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5"/>
        <w:gridCol w:w="1246"/>
        <w:gridCol w:w="1525"/>
        <w:gridCol w:w="1244"/>
        <w:gridCol w:w="1518"/>
      </w:tblGrid>
      <w:tr w:rsidR="00BE5DBA" w14:paraId="66A3E355" w14:textId="77777777">
        <w:trPr>
          <w:trHeight w:val="445"/>
        </w:trPr>
        <w:tc>
          <w:tcPr>
            <w:tcW w:w="10488" w:type="dxa"/>
            <w:gridSpan w:val="5"/>
          </w:tcPr>
          <w:p w14:paraId="0A69F180" w14:textId="77777777" w:rsidR="00BE5DBA" w:rsidRDefault="007F0E53">
            <w:pPr>
              <w:pStyle w:val="TableParagraph"/>
              <w:spacing w:before="32"/>
              <w:ind w:left="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AYDIN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ADNAN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MENDERES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ÜNİVERSİTESİ</w:t>
            </w:r>
          </w:p>
          <w:p w14:paraId="1D627EB7" w14:textId="77777777" w:rsidR="00BE5DBA" w:rsidRDefault="007F0E53">
            <w:pPr>
              <w:pStyle w:val="TableParagraph"/>
              <w:spacing w:before="1"/>
              <w:ind w:left="6" w:right="3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ÖĞRETİM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ELEMANI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DERS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DEĞERLENDİRME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ANKETİ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SONUÇLARI</w:t>
            </w:r>
          </w:p>
        </w:tc>
      </w:tr>
      <w:tr w:rsidR="00BE5DBA" w14:paraId="74882A49" w14:textId="77777777">
        <w:trPr>
          <w:trHeight w:val="283"/>
        </w:trPr>
        <w:tc>
          <w:tcPr>
            <w:tcW w:w="4955" w:type="dxa"/>
          </w:tcPr>
          <w:p w14:paraId="38551E34" w14:textId="77777777" w:rsidR="00BE5DBA" w:rsidRDefault="007F0E5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BİRİM/BÖLÜM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6"/>
              </w:rPr>
              <w:t>ADI</w:t>
            </w:r>
          </w:p>
        </w:tc>
        <w:tc>
          <w:tcPr>
            <w:tcW w:w="5533" w:type="dxa"/>
            <w:gridSpan w:val="4"/>
          </w:tcPr>
          <w:p w14:paraId="34748111" w14:textId="77777777" w:rsidR="00BE5DBA" w:rsidRDefault="007F0E5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2"/>
                <w:sz w:val="16"/>
              </w:rPr>
              <w:t>Veteriner</w:t>
            </w:r>
          </w:p>
        </w:tc>
      </w:tr>
      <w:tr w:rsidR="00BE5DBA" w14:paraId="3D1E47C4" w14:textId="77777777">
        <w:trPr>
          <w:trHeight w:val="282"/>
        </w:trPr>
        <w:tc>
          <w:tcPr>
            <w:tcW w:w="4955" w:type="dxa"/>
          </w:tcPr>
          <w:p w14:paraId="26CB2CCE" w14:textId="77777777" w:rsidR="00BE5DBA" w:rsidRDefault="007F0E5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DERS</w:t>
            </w:r>
            <w:r>
              <w:rPr>
                <w:rFonts w:ascii="Arial"/>
                <w:b/>
                <w:spacing w:val="-1"/>
                <w:sz w:val="16"/>
              </w:rPr>
              <w:t xml:space="preserve"> </w:t>
            </w:r>
            <w:r>
              <w:rPr>
                <w:rFonts w:ascii="Arial"/>
                <w:b/>
                <w:spacing w:val="-2"/>
                <w:sz w:val="16"/>
              </w:rPr>
              <w:t>KODU/ADI</w:t>
            </w:r>
          </w:p>
        </w:tc>
        <w:tc>
          <w:tcPr>
            <w:tcW w:w="5533" w:type="dxa"/>
            <w:gridSpan w:val="4"/>
          </w:tcPr>
          <w:p w14:paraId="5B829F18" w14:textId="36632A60" w:rsidR="00BE5DBA" w:rsidRDefault="00D77DDD">
            <w:pPr>
              <w:pStyle w:val="TableParagraph"/>
              <w:spacing w:before="37"/>
              <w:ind w:left="40"/>
              <w:rPr>
                <w:sz w:val="16"/>
              </w:rPr>
            </w:pPr>
            <w:bookmarkStart w:id="0" w:name="_GoBack"/>
            <w:r>
              <w:rPr>
                <w:rFonts w:ascii="Arial" w:eastAsia="Arial" w:hAnsi="Arial"/>
                <w:color w:val="000000"/>
                <w:sz w:val="18"/>
              </w:rPr>
              <w:t xml:space="preserve">VET343 - Bakteriyel Balık Patojenleri ve </w:t>
            </w:r>
            <w:proofErr w:type="spellStart"/>
            <w:r>
              <w:rPr>
                <w:rFonts w:ascii="Arial" w:eastAsia="Arial" w:hAnsi="Arial"/>
                <w:color w:val="000000"/>
                <w:sz w:val="18"/>
              </w:rPr>
              <w:t>İdentifikasyonu</w:t>
            </w:r>
            <w:bookmarkEnd w:id="0"/>
            <w:proofErr w:type="spellEnd"/>
          </w:p>
        </w:tc>
      </w:tr>
      <w:tr w:rsidR="00BE5DBA" w14:paraId="4B47D8BE" w14:textId="77777777">
        <w:trPr>
          <w:trHeight w:val="436"/>
        </w:trPr>
        <w:tc>
          <w:tcPr>
            <w:tcW w:w="4955" w:type="dxa"/>
          </w:tcPr>
          <w:p w14:paraId="4DB40132" w14:textId="77777777" w:rsidR="00BE5DBA" w:rsidRDefault="007F0E53">
            <w:pPr>
              <w:pStyle w:val="TableParagraph"/>
              <w:spacing w:before="32"/>
              <w:ind w:left="40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pacing w:val="-2"/>
                <w:sz w:val="16"/>
              </w:rPr>
              <w:t>SORULAR</w:t>
            </w:r>
          </w:p>
        </w:tc>
        <w:tc>
          <w:tcPr>
            <w:tcW w:w="1246" w:type="dxa"/>
          </w:tcPr>
          <w:p w14:paraId="0D9EB096" w14:textId="77777777" w:rsidR="00BE5DBA" w:rsidRDefault="007F0E53">
            <w:pPr>
              <w:pStyle w:val="TableParagraph"/>
              <w:spacing w:before="37"/>
              <w:ind w:left="12" w:right="26"/>
              <w:jc w:val="center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GÜZ</w:t>
            </w:r>
          </w:p>
        </w:tc>
        <w:tc>
          <w:tcPr>
            <w:tcW w:w="1525" w:type="dxa"/>
          </w:tcPr>
          <w:p w14:paraId="1BE920AB" w14:textId="77777777" w:rsidR="00BE5DBA" w:rsidRDefault="007F0E53">
            <w:pPr>
              <w:pStyle w:val="TableParagraph"/>
              <w:spacing w:before="37"/>
              <w:ind w:left="37"/>
              <w:rPr>
                <w:sz w:val="16"/>
              </w:rPr>
            </w:pPr>
            <w:r>
              <w:rPr>
                <w:sz w:val="16"/>
              </w:rPr>
              <w:t>2023/2024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  <w:tc>
          <w:tcPr>
            <w:tcW w:w="1244" w:type="dxa"/>
          </w:tcPr>
          <w:p w14:paraId="5997001C" w14:textId="77777777" w:rsidR="00BE5DBA" w:rsidRDefault="007F0E53">
            <w:pPr>
              <w:pStyle w:val="TableParagraph"/>
              <w:spacing w:before="37"/>
              <w:ind w:left="8" w:right="13"/>
              <w:jc w:val="center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GÜZ</w:t>
            </w:r>
          </w:p>
        </w:tc>
        <w:tc>
          <w:tcPr>
            <w:tcW w:w="1518" w:type="dxa"/>
          </w:tcPr>
          <w:p w14:paraId="10EC10A9" w14:textId="77777777" w:rsidR="00BE5DBA" w:rsidRDefault="007F0E53">
            <w:pPr>
              <w:pStyle w:val="TableParagraph"/>
              <w:spacing w:before="37"/>
              <w:ind w:left="75"/>
              <w:rPr>
                <w:sz w:val="16"/>
              </w:rPr>
            </w:pPr>
            <w:r>
              <w:rPr>
                <w:sz w:val="16"/>
              </w:rPr>
              <w:t>2024-2025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BAHAR</w:t>
            </w:r>
          </w:p>
        </w:tc>
      </w:tr>
      <w:tr w:rsidR="00BE5DBA" w14:paraId="6B203C3A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1E52D774" w14:textId="77777777" w:rsidR="00BE5DBA" w:rsidRDefault="007F0E5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A.Dersin</w:t>
            </w:r>
            <w:proofErr w:type="spellEnd"/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İşlendiği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Fiziksel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Ortam</w:t>
            </w:r>
            <w:r>
              <w:rPr>
                <w:rFonts w:ascii="Arial" w:hAnsi="Arial"/>
                <w:b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7FBF56FB" w14:textId="77777777">
        <w:trPr>
          <w:trHeight w:val="282"/>
        </w:trPr>
        <w:tc>
          <w:tcPr>
            <w:tcW w:w="4955" w:type="dxa"/>
          </w:tcPr>
          <w:p w14:paraId="4EB37B06" w14:textId="77777777" w:rsidR="00BE5DBA" w:rsidRDefault="007F0E5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56837C0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D3B0DFD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D9461C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077D1FB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DCC11F5" w14:textId="77777777">
        <w:trPr>
          <w:trHeight w:val="282"/>
        </w:trPr>
        <w:tc>
          <w:tcPr>
            <w:tcW w:w="4955" w:type="dxa"/>
          </w:tcPr>
          <w:p w14:paraId="6A78E25A" w14:textId="77777777" w:rsidR="00BE5DBA" w:rsidRDefault="007F0E5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3A908A9C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56225C6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F40FF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7B927CD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32C26B3F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58D9B35A" w14:textId="77777777" w:rsidR="00BE5DBA" w:rsidRDefault="007F0E53">
            <w:pPr>
              <w:pStyle w:val="TableParagraph"/>
              <w:spacing w:before="34"/>
              <w:ind w:left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B.</w:t>
            </w:r>
            <w:r>
              <w:rPr>
                <w:rFonts w:ascii="Arial" w:hAnsi="Arial"/>
                <w:b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Laboratuvar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ve/veya</w:t>
            </w:r>
            <w:r>
              <w:rPr>
                <w:rFonts w:ascii="Arial" w:hAns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Atölye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Çalışmaları</w:t>
            </w:r>
            <w:r>
              <w:rPr>
                <w:rFonts w:ascii="Arial" w:hAnsi="Arial"/>
                <w:b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E5DBA" w14:paraId="3B1640C8" w14:textId="77777777">
        <w:trPr>
          <w:trHeight w:val="282"/>
        </w:trPr>
        <w:tc>
          <w:tcPr>
            <w:tcW w:w="4955" w:type="dxa"/>
          </w:tcPr>
          <w:p w14:paraId="67992AC6" w14:textId="77777777" w:rsidR="00BE5DBA" w:rsidRDefault="007F0E5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1.</w:t>
            </w:r>
          </w:p>
        </w:tc>
        <w:tc>
          <w:tcPr>
            <w:tcW w:w="1246" w:type="dxa"/>
          </w:tcPr>
          <w:p w14:paraId="7A0AD46E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846C6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F3EBF2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3537DC96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FECC159" w14:textId="77777777">
        <w:trPr>
          <w:trHeight w:val="285"/>
        </w:trPr>
        <w:tc>
          <w:tcPr>
            <w:tcW w:w="4955" w:type="dxa"/>
          </w:tcPr>
          <w:p w14:paraId="5FC00DC6" w14:textId="77777777" w:rsidR="00BE5DBA" w:rsidRDefault="007F0E53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2.</w:t>
            </w:r>
          </w:p>
        </w:tc>
        <w:tc>
          <w:tcPr>
            <w:tcW w:w="1246" w:type="dxa"/>
          </w:tcPr>
          <w:p w14:paraId="65DD4BF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75B7C679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2646134F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695F813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7D4BE6A3" w14:textId="77777777">
        <w:trPr>
          <w:trHeight w:val="282"/>
        </w:trPr>
        <w:tc>
          <w:tcPr>
            <w:tcW w:w="4955" w:type="dxa"/>
          </w:tcPr>
          <w:p w14:paraId="08C226D0" w14:textId="77777777" w:rsidR="00BE5DBA" w:rsidRDefault="007F0E5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3.</w:t>
            </w:r>
          </w:p>
        </w:tc>
        <w:tc>
          <w:tcPr>
            <w:tcW w:w="1246" w:type="dxa"/>
          </w:tcPr>
          <w:p w14:paraId="1B57A4E0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0C5CD868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0E6B5A4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0DD346B3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068DB3A4" w14:textId="77777777">
        <w:trPr>
          <w:trHeight w:val="282"/>
        </w:trPr>
        <w:tc>
          <w:tcPr>
            <w:tcW w:w="4955" w:type="dxa"/>
          </w:tcPr>
          <w:p w14:paraId="63DC0275" w14:textId="77777777" w:rsidR="00BE5DBA" w:rsidRDefault="007F0E53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pacing w:val="-5"/>
                <w:sz w:val="16"/>
              </w:rPr>
              <w:t>4.</w:t>
            </w:r>
          </w:p>
        </w:tc>
        <w:tc>
          <w:tcPr>
            <w:tcW w:w="1246" w:type="dxa"/>
          </w:tcPr>
          <w:p w14:paraId="0A573D77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5" w:type="dxa"/>
          </w:tcPr>
          <w:p w14:paraId="4FDDB47A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76199A5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18" w:type="dxa"/>
          </w:tcPr>
          <w:p w14:paraId="465002F1" w14:textId="77777777" w:rsidR="00BE5DBA" w:rsidRDefault="00BE5DB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E5DBA" w14:paraId="50E8111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05315720" w14:textId="77777777" w:rsidR="00BE5DBA" w:rsidRDefault="007F0E53">
            <w:pPr>
              <w:pStyle w:val="TableParagraph"/>
              <w:spacing w:before="32"/>
              <w:ind w:left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C.Öğretim</w:t>
            </w:r>
            <w:proofErr w:type="spellEnd"/>
            <w:r>
              <w:rPr>
                <w:rFonts w:ascii="Arial" w:hAnsi="Arial"/>
                <w:b/>
                <w:spacing w:val="-9"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>Elemanı</w:t>
            </w:r>
            <w:r>
              <w:rPr>
                <w:rFonts w:ascii="Arial" w:hAns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Değerlendirmesi</w:t>
            </w:r>
          </w:p>
        </w:tc>
      </w:tr>
      <w:tr w:rsidR="00B025FF" w14:paraId="443C4A9F" w14:textId="77777777">
        <w:trPr>
          <w:trHeight w:val="468"/>
        </w:trPr>
        <w:tc>
          <w:tcPr>
            <w:tcW w:w="4955" w:type="dxa"/>
          </w:tcPr>
          <w:p w14:paraId="71E538A2" w14:textId="77777777" w:rsidR="00B025FF" w:rsidRDefault="00B025FF" w:rsidP="00B025F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1.Öğretim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Elemanının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konuya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hakimiyeti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yetkinliği</w:t>
            </w:r>
          </w:p>
        </w:tc>
        <w:tc>
          <w:tcPr>
            <w:tcW w:w="1246" w:type="dxa"/>
          </w:tcPr>
          <w:p w14:paraId="01BA9A6A" w14:textId="0B9B3709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4,40</w:t>
            </w:r>
          </w:p>
        </w:tc>
        <w:tc>
          <w:tcPr>
            <w:tcW w:w="1525" w:type="dxa"/>
          </w:tcPr>
          <w:p w14:paraId="6EC275D9" w14:textId="326481EC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52FFF85" w14:textId="74C4FF06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4,54</w:t>
            </w:r>
          </w:p>
        </w:tc>
        <w:tc>
          <w:tcPr>
            <w:tcW w:w="1518" w:type="dxa"/>
          </w:tcPr>
          <w:p w14:paraId="0D6A5B46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1DC11C11" w14:textId="77777777">
        <w:trPr>
          <w:trHeight w:val="285"/>
        </w:trPr>
        <w:tc>
          <w:tcPr>
            <w:tcW w:w="4955" w:type="dxa"/>
          </w:tcPr>
          <w:p w14:paraId="58078675" w14:textId="77777777" w:rsidR="00B025FF" w:rsidRDefault="00B025FF" w:rsidP="00B025F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2.Derse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hazırlıklı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zamanında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gelmesi</w:t>
            </w:r>
          </w:p>
        </w:tc>
        <w:tc>
          <w:tcPr>
            <w:tcW w:w="1246" w:type="dxa"/>
          </w:tcPr>
          <w:p w14:paraId="33BE2865" w14:textId="5C9AFB4E" w:rsidR="00B025FF" w:rsidRDefault="00B025FF" w:rsidP="00B025F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4,38</w:t>
            </w:r>
          </w:p>
        </w:tc>
        <w:tc>
          <w:tcPr>
            <w:tcW w:w="1525" w:type="dxa"/>
          </w:tcPr>
          <w:p w14:paraId="21208821" w14:textId="54D912C6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81320DE" w14:textId="44786EB5" w:rsidR="00B025FF" w:rsidRDefault="00B025FF" w:rsidP="00B025F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4,52</w:t>
            </w:r>
          </w:p>
        </w:tc>
        <w:tc>
          <w:tcPr>
            <w:tcW w:w="1518" w:type="dxa"/>
          </w:tcPr>
          <w:p w14:paraId="10E0DE69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3DD2E20F" w14:textId="77777777">
        <w:trPr>
          <w:trHeight w:val="285"/>
        </w:trPr>
        <w:tc>
          <w:tcPr>
            <w:tcW w:w="4955" w:type="dxa"/>
          </w:tcPr>
          <w:p w14:paraId="145E7B51" w14:textId="77777777" w:rsidR="00B025FF" w:rsidRDefault="00B025FF" w:rsidP="00B025F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3.Ders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saatini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verimli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kullanması</w:t>
            </w:r>
          </w:p>
        </w:tc>
        <w:tc>
          <w:tcPr>
            <w:tcW w:w="1246" w:type="dxa"/>
          </w:tcPr>
          <w:p w14:paraId="07AD7C51" w14:textId="40A7D187" w:rsidR="00B025FF" w:rsidRDefault="00B025FF" w:rsidP="00B025F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2586D125" w14:textId="26B2202E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012483E" w14:textId="5B3BF463" w:rsidR="00B025FF" w:rsidRDefault="00B025FF" w:rsidP="00B025F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4,56</w:t>
            </w:r>
          </w:p>
        </w:tc>
        <w:tc>
          <w:tcPr>
            <w:tcW w:w="1518" w:type="dxa"/>
          </w:tcPr>
          <w:p w14:paraId="186A3729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44D77319" w14:textId="77777777">
        <w:trPr>
          <w:trHeight w:val="285"/>
        </w:trPr>
        <w:tc>
          <w:tcPr>
            <w:tcW w:w="4955" w:type="dxa"/>
          </w:tcPr>
          <w:p w14:paraId="5E371BD6" w14:textId="77777777" w:rsidR="00B025FF" w:rsidRDefault="00B025FF" w:rsidP="00B025FF">
            <w:pPr>
              <w:pStyle w:val="TableParagraph"/>
              <w:spacing w:before="39"/>
              <w:ind w:left="40"/>
              <w:rPr>
                <w:sz w:val="16"/>
              </w:rPr>
            </w:pPr>
            <w:r>
              <w:rPr>
                <w:sz w:val="16"/>
              </w:rPr>
              <w:t>4.İletişim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becerisi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öğrenciyi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motive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etmesi</w:t>
            </w:r>
          </w:p>
        </w:tc>
        <w:tc>
          <w:tcPr>
            <w:tcW w:w="1246" w:type="dxa"/>
          </w:tcPr>
          <w:p w14:paraId="0333B80A" w14:textId="011DFAFE" w:rsidR="00B025FF" w:rsidRDefault="00B025FF" w:rsidP="00B025FF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4,32</w:t>
            </w:r>
          </w:p>
        </w:tc>
        <w:tc>
          <w:tcPr>
            <w:tcW w:w="1525" w:type="dxa"/>
          </w:tcPr>
          <w:p w14:paraId="7227FC32" w14:textId="1A894DEB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302FC96" w14:textId="261B639E" w:rsidR="00B025FF" w:rsidRDefault="00B025FF" w:rsidP="00B025FF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4,39</w:t>
            </w:r>
          </w:p>
        </w:tc>
        <w:tc>
          <w:tcPr>
            <w:tcW w:w="1518" w:type="dxa"/>
          </w:tcPr>
          <w:p w14:paraId="24A0B89F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340DEA48" w14:textId="77777777">
        <w:trPr>
          <w:trHeight w:val="285"/>
        </w:trPr>
        <w:tc>
          <w:tcPr>
            <w:tcW w:w="4955" w:type="dxa"/>
          </w:tcPr>
          <w:p w14:paraId="18674D91" w14:textId="77777777" w:rsidR="00B025FF" w:rsidRDefault="00B025FF" w:rsidP="00B025F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5.Sınıf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dışında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öğrenciye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yardımcı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olma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isteği</w:t>
            </w:r>
          </w:p>
        </w:tc>
        <w:tc>
          <w:tcPr>
            <w:tcW w:w="1246" w:type="dxa"/>
          </w:tcPr>
          <w:p w14:paraId="4E177217" w14:textId="763298AB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4,19</w:t>
            </w:r>
          </w:p>
        </w:tc>
        <w:tc>
          <w:tcPr>
            <w:tcW w:w="1525" w:type="dxa"/>
          </w:tcPr>
          <w:p w14:paraId="7480C1F5" w14:textId="207EF59B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A9DB989" w14:textId="03C95C39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4,38</w:t>
            </w:r>
          </w:p>
        </w:tc>
        <w:tc>
          <w:tcPr>
            <w:tcW w:w="1518" w:type="dxa"/>
          </w:tcPr>
          <w:p w14:paraId="5FE3750A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61A70EA7" w14:textId="77777777">
        <w:trPr>
          <w:trHeight w:val="285"/>
        </w:trPr>
        <w:tc>
          <w:tcPr>
            <w:tcW w:w="4955" w:type="dxa"/>
          </w:tcPr>
          <w:p w14:paraId="14E1AA58" w14:textId="77777777" w:rsidR="00B025FF" w:rsidRDefault="00B025FF" w:rsidP="00B025F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6.Sınav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değerlendirmede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seviyeli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olması</w:t>
            </w:r>
          </w:p>
        </w:tc>
        <w:tc>
          <w:tcPr>
            <w:tcW w:w="1246" w:type="dxa"/>
          </w:tcPr>
          <w:p w14:paraId="3050B1CF" w14:textId="0E17D362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4,11</w:t>
            </w:r>
          </w:p>
        </w:tc>
        <w:tc>
          <w:tcPr>
            <w:tcW w:w="1525" w:type="dxa"/>
          </w:tcPr>
          <w:p w14:paraId="22C222C0" w14:textId="41A10EDB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BBDD58" w14:textId="5EE3B68B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518" w:type="dxa"/>
          </w:tcPr>
          <w:p w14:paraId="1E273849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388ABA9C" w14:textId="77777777">
        <w:trPr>
          <w:trHeight w:val="285"/>
        </w:trPr>
        <w:tc>
          <w:tcPr>
            <w:tcW w:w="4955" w:type="dxa"/>
          </w:tcPr>
          <w:p w14:paraId="60E9F71B" w14:textId="77777777" w:rsidR="00B025FF" w:rsidRDefault="00B025FF" w:rsidP="00B025F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7.Kullanılan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kitabı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malzemesinin</w:t>
            </w:r>
            <w:r>
              <w:rPr>
                <w:spacing w:val="-2"/>
                <w:sz w:val="16"/>
              </w:rPr>
              <w:t xml:space="preserve"> etkinliği</w:t>
            </w:r>
          </w:p>
        </w:tc>
        <w:tc>
          <w:tcPr>
            <w:tcW w:w="1246" w:type="dxa"/>
          </w:tcPr>
          <w:p w14:paraId="0AB9A9DE" w14:textId="43150DF9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0FB66213" w14:textId="5AC3AF5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62DD1DC2" w14:textId="60DEE968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4,41</w:t>
            </w:r>
          </w:p>
        </w:tc>
        <w:tc>
          <w:tcPr>
            <w:tcW w:w="1518" w:type="dxa"/>
          </w:tcPr>
          <w:p w14:paraId="57CB97C8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46C8CE84" w14:textId="77777777">
        <w:trPr>
          <w:trHeight w:val="285"/>
        </w:trPr>
        <w:tc>
          <w:tcPr>
            <w:tcW w:w="4955" w:type="dxa"/>
          </w:tcPr>
          <w:p w14:paraId="3D25BC2D" w14:textId="77777777" w:rsidR="00B025FF" w:rsidRDefault="00B025FF" w:rsidP="00B025FF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sz w:val="16"/>
              </w:rPr>
              <w:t>8.Konuların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gerçek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hayat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ilişki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uygulamalarını</w:t>
            </w:r>
            <w:r>
              <w:rPr>
                <w:spacing w:val="-2"/>
                <w:sz w:val="16"/>
              </w:rPr>
              <w:t xml:space="preserve"> göstermesi</w:t>
            </w:r>
          </w:p>
        </w:tc>
        <w:tc>
          <w:tcPr>
            <w:tcW w:w="1246" w:type="dxa"/>
          </w:tcPr>
          <w:p w14:paraId="6BB0EB74" w14:textId="19C5EC37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7D45AA90" w14:textId="202A76E5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4AD4607" w14:textId="62AD1EBC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4,44</w:t>
            </w:r>
          </w:p>
        </w:tc>
        <w:tc>
          <w:tcPr>
            <w:tcW w:w="1518" w:type="dxa"/>
          </w:tcPr>
          <w:p w14:paraId="36647427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76407EFE" w14:textId="77777777">
        <w:trPr>
          <w:trHeight w:val="813"/>
        </w:trPr>
        <w:tc>
          <w:tcPr>
            <w:tcW w:w="4955" w:type="dxa"/>
          </w:tcPr>
          <w:p w14:paraId="20A76955" w14:textId="77777777" w:rsidR="00B025FF" w:rsidRDefault="00B025FF" w:rsidP="00B025F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9.Dönem başında dersin amaçlanan çıktıları, konuların işleniş programı, ders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kitabı/referans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malzemeleri, derse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devam şartları, değerlendirme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sistemi 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kazanılacak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bilgi, beceri ve yetkinlikleri duyurması ve açıklaması</w:t>
            </w:r>
          </w:p>
        </w:tc>
        <w:tc>
          <w:tcPr>
            <w:tcW w:w="1246" w:type="dxa"/>
          </w:tcPr>
          <w:p w14:paraId="5180B161" w14:textId="5903BCE4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5121A55D" w14:textId="18200450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12D1B36F" w14:textId="2680F7FA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4,41</w:t>
            </w:r>
          </w:p>
        </w:tc>
        <w:tc>
          <w:tcPr>
            <w:tcW w:w="1518" w:type="dxa"/>
          </w:tcPr>
          <w:p w14:paraId="11DD6A37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5831F675" w14:textId="77777777">
        <w:trPr>
          <w:trHeight w:val="445"/>
        </w:trPr>
        <w:tc>
          <w:tcPr>
            <w:tcW w:w="4955" w:type="dxa"/>
          </w:tcPr>
          <w:p w14:paraId="2354CD43" w14:textId="77777777" w:rsidR="00B025FF" w:rsidRDefault="00B025FF" w:rsidP="00B025F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 xml:space="preserve">10.Her şey dikkate alındığında, öğretim elemanı hakkında genel </w:t>
            </w:r>
            <w:r>
              <w:rPr>
                <w:spacing w:val="-2"/>
                <w:sz w:val="16"/>
              </w:rPr>
              <w:t>değerlendirmeniz</w:t>
            </w:r>
          </w:p>
        </w:tc>
        <w:tc>
          <w:tcPr>
            <w:tcW w:w="1246" w:type="dxa"/>
          </w:tcPr>
          <w:p w14:paraId="075347E7" w14:textId="7F725888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4,22</w:t>
            </w:r>
          </w:p>
        </w:tc>
        <w:tc>
          <w:tcPr>
            <w:tcW w:w="1525" w:type="dxa"/>
          </w:tcPr>
          <w:p w14:paraId="20FA241D" w14:textId="1F5231BA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3748330B" w14:textId="3CB5F7F4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4,57</w:t>
            </w:r>
          </w:p>
        </w:tc>
        <w:tc>
          <w:tcPr>
            <w:tcW w:w="1518" w:type="dxa"/>
          </w:tcPr>
          <w:p w14:paraId="67DB03E9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37A06EF6" w14:textId="77777777">
        <w:trPr>
          <w:trHeight w:val="446"/>
        </w:trPr>
        <w:tc>
          <w:tcPr>
            <w:tcW w:w="4955" w:type="dxa"/>
          </w:tcPr>
          <w:p w14:paraId="0FC8C72A" w14:textId="77777777" w:rsidR="00B025FF" w:rsidRDefault="00B025FF" w:rsidP="00B025FF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sz w:val="16"/>
              </w:rPr>
              <w:t>11.Faydalılık, beklentilerinizi karşılama ve kazanımlarınız dikkate alındığında, ders hakkında genel değerlendirmeniz</w:t>
            </w:r>
          </w:p>
        </w:tc>
        <w:tc>
          <w:tcPr>
            <w:tcW w:w="1246" w:type="dxa"/>
          </w:tcPr>
          <w:p w14:paraId="248D55E0" w14:textId="60BB5436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4,22</w:t>
            </w:r>
          </w:p>
        </w:tc>
        <w:tc>
          <w:tcPr>
            <w:tcW w:w="1525" w:type="dxa"/>
          </w:tcPr>
          <w:p w14:paraId="5D242E04" w14:textId="2F4A7D0B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0063FC5" w14:textId="2BF62615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4,48</w:t>
            </w:r>
          </w:p>
        </w:tc>
        <w:tc>
          <w:tcPr>
            <w:tcW w:w="1518" w:type="dxa"/>
          </w:tcPr>
          <w:p w14:paraId="1AC94D1F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025FF" w14:paraId="71B52FE2" w14:textId="77777777">
        <w:trPr>
          <w:trHeight w:val="285"/>
        </w:trPr>
        <w:tc>
          <w:tcPr>
            <w:tcW w:w="4955" w:type="dxa"/>
          </w:tcPr>
          <w:p w14:paraId="20CD9EE6" w14:textId="77777777" w:rsidR="00B025FF" w:rsidRDefault="00B025FF" w:rsidP="00B025FF">
            <w:pPr>
              <w:pStyle w:val="TableParagraph"/>
              <w:spacing w:before="32"/>
              <w:ind w:right="24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Genel</w:t>
            </w:r>
            <w:r>
              <w:rPr>
                <w:rFonts w:ascii="Arial" w:hAnsi="Arial"/>
                <w:b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6"/>
              </w:rPr>
              <w:t>Sonuç</w:t>
            </w:r>
          </w:p>
        </w:tc>
        <w:tc>
          <w:tcPr>
            <w:tcW w:w="1246" w:type="dxa"/>
          </w:tcPr>
          <w:p w14:paraId="0B5594A1" w14:textId="0D9A90BC" w:rsidR="00B025FF" w:rsidRDefault="00B025FF" w:rsidP="00B025FF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4,27</w:t>
            </w:r>
          </w:p>
        </w:tc>
        <w:tc>
          <w:tcPr>
            <w:tcW w:w="1525" w:type="dxa"/>
          </w:tcPr>
          <w:p w14:paraId="6D33AB5E" w14:textId="57ABEBFB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2422EE7" w14:textId="1D1FB053" w:rsidR="00B025FF" w:rsidRDefault="00B025FF" w:rsidP="00B025FF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4,47</w:t>
            </w:r>
          </w:p>
        </w:tc>
        <w:tc>
          <w:tcPr>
            <w:tcW w:w="1518" w:type="dxa"/>
          </w:tcPr>
          <w:p w14:paraId="700E5A90" w14:textId="77777777" w:rsidR="00B025FF" w:rsidRDefault="00B025FF" w:rsidP="00B025FF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D36C45" w14:paraId="0BA6537C" w14:textId="77777777">
        <w:trPr>
          <w:trHeight w:val="282"/>
        </w:trPr>
        <w:tc>
          <w:tcPr>
            <w:tcW w:w="10488" w:type="dxa"/>
            <w:gridSpan w:val="5"/>
            <w:shd w:val="clear" w:color="auto" w:fill="FFFF00"/>
          </w:tcPr>
          <w:p w14:paraId="4EFAEEC1" w14:textId="77777777" w:rsidR="00D36C45" w:rsidRDefault="00D36C45" w:rsidP="00D36C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1C" w14:paraId="4989A781" w14:textId="77777777">
        <w:trPr>
          <w:trHeight w:val="445"/>
        </w:trPr>
        <w:tc>
          <w:tcPr>
            <w:tcW w:w="4955" w:type="dxa"/>
          </w:tcPr>
          <w:p w14:paraId="06DD68B5" w14:textId="2AEC1F43" w:rsidR="009E7A1C" w:rsidRDefault="009E7A1C" w:rsidP="009E7A1C">
            <w:pPr>
              <w:pStyle w:val="TableParagraph"/>
              <w:spacing w:before="32" w:line="247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1. Balıklarda hastalık oluşturan bakterileri bilir, bunların koloni ve bireysel morfolojileri ile özelliklerine göre ismi konusunda fikir yürütebilir</w:t>
            </w:r>
          </w:p>
        </w:tc>
        <w:tc>
          <w:tcPr>
            <w:tcW w:w="1246" w:type="dxa"/>
          </w:tcPr>
          <w:p w14:paraId="7706A51E" w14:textId="088D281E" w:rsidR="009E7A1C" w:rsidRDefault="009E7A1C" w:rsidP="009E7A1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80,16%</w:t>
            </w:r>
          </w:p>
        </w:tc>
        <w:tc>
          <w:tcPr>
            <w:tcW w:w="1525" w:type="dxa"/>
          </w:tcPr>
          <w:p w14:paraId="54F96709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EF296E9" w14:textId="705AE248" w:rsidR="009E7A1C" w:rsidRDefault="009E7A1C" w:rsidP="009E7A1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85,25%</w:t>
            </w:r>
          </w:p>
        </w:tc>
        <w:tc>
          <w:tcPr>
            <w:tcW w:w="1518" w:type="dxa"/>
          </w:tcPr>
          <w:p w14:paraId="3B947642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1C" w14:paraId="291727C1" w14:textId="77777777">
        <w:trPr>
          <w:trHeight w:val="446"/>
        </w:trPr>
        <w:tc>
          <w:tcPr>
            <w:tcW w:w="4955" w:type="dxa"/>
          </w:tcPr>
          <w:p w14:paraId="40EBDE6C" w14:textId="7F2AC563" w:rsidR="009E7A1C" w:rsidRDefault="009E7A1C" w:rsidP="009E7A1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 xml:space="preserve">2. Bakterilerin bulaşma şekillerini ve </w:t>
            </w:r>
            <w:proofErr w:type="spellStart"/>
            <w:r>
              <w:rPr>
                <w:rFonts w:ascii="Arial" w:eastAsia="Arial" w:hAnsi="Arial"/>
                <w:color w:val="000000"/>
                <w:sz w:val="16"/>
              </w:rPr>
              <w:t>patogenezislerini</w:t>
            </w:r>
            <w:proofErr w:type="spellEnd"/>
            <w:r>
              <w:rPr>
                <w:rFonts w:ascii="Arial" w:eastAsia="Arial" w:hAnsi="Arial"/>
                <w:color w:val="000000"/>
                <w:sz w:val="16"/>
              </w:rPr>
              <w:t xml:space="preserve"> bilir</w:t>
            </w:r>
          </w:p>
        </w:tc>
        <w:tc>
          <w:tcPr>
            <w:tcW w:w="1246" w:type="dxa"/>
          </w:tcPr>
          <w:p w14:paraId="33C0B7EA" w14:textId="2A48CDC8" w:rsidR="009E7A1C" w:rsidRDefault="009E7A1C" w:rsidP="009E7A1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78,17%</w:t>
            </w:r>
          </w:p>
        </w:tc>
        <w:tc>
          <w:tcPr>
            <w:tcW w:w="1525" w:type="dxa"/>
          </w:tcPr>
          <w:p w14:paraId="035C6E51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0C00D8E5" w14:textId="69A7CA95" w:rsidR="009E7A1C" w:rsidRDefault="009E7A1C" w:rsidP="009E7A1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84,43%</w:t>
            </w:r>
          </w:p>
        </w:tc>
        <w:tc>
          <w:tcPr>
            <w:tcW w:w="1518" w:type="dxa"/>
          </w:tcPr>
          <w:p w14:paraId="178D76E7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1C" w14:paraId="1A1979A2" w14:textId="77777777">
        <w:trPr>
          <w:trHeight w:val="630"/>
        </w:trPr>
        <w:tc>
          <w:tcPr>
            <w:tcW w:w="4955" w:type="dxa"/>
          </w:tcPr>
          <w:p w14:paraId="785CD48D" w14:textId="7ECE395C" w:rsidR="009E7A1C" w:rsidRDefault="009E7A1C" w:rsidP="009E7A1C">
            <w:pPr>
              <w:pStyle w:val="TableParagraph"/>
              <w:spacing w:before="37" w:line="244" w:lineRule="auto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3. Bakteriyel balık infeksiyonlarında teşhis için örnekleri toplama, saklama ve taşıma, uygun teşhis testlerini seçme, test sonuçlarını yorumlama ve anlama konularını bilir ve uygular.</w:t>
            </w:r>
          </w:p>
        </w:tc>
        <w:tc>
          <w:tcPr>
            <w:tcW w:w="1246" w:type="dxa"/>
          </w:tcPr>
          <w:p w14:paraId="1C532354" w14:textId="460B450D" w:rsidR="009E7A1C" w:rsidRDefault="009E7A1C" w:rsidP="009E7A1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82,14%</w:t>
            </w:r>
          </w:p>
        </w:tc>
        <w:tc>
          <w:tcPr>
            <w:tcW w:w="1525" w:type="dxa"/>
          </w:tcPr>
          <w:p w14:paraId="3C7F1BF7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7360B363" w14:textId="65139BA8" w:rsidR="009E7A1C" w:rsidRDefault="009E7A1C" w:rsidP="009E7A1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84,43%</w:t>
            </w:r>
          </w:p>
        </w:tc>
        <w:tc>
          <w:tcPr>
            <w:tcW w:w="1518" w:type="dxa"/>
          </w:tcPr>
          <w:p w14:paraId="5FCEC2F1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1C" w14:paraId="604EEC00" w14:textId="77777777">
        <w:trPr>
          <w:trHeight w:val="282"/>
        </w:trPr>
        <w:tc>
          <w:tcPr>
            <w:tcW w:w="4955" w:type="dxa"/>
          </w:tcPr>
          <w:p w14:paraId="5E5C0CC6" w14:textId="43CCBC6C" w:rsidR="009E7A1C" w:rsidRDefault="009E7A1C" w:rsidP="009E7A1C">
            <w:pPr>
              <w:pStyle w:val="TableParagraph"/>
              <w:spacing w:before="37"/>
              <w:ind w:left="40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4. Hastalıkları önlemek için hijyen kurallarını ve aşıları bilir</w:t>
            </w:r>
          </w:p>
        </w:tc>
        <w:tc>
          <w:tcPr>
            <w:tcW w:w="1246" w:type="dxa"/>
          </w:tcPr>
          <w:p w14:paraId="0C62E85E" w14:textId="3964E3EE" w:rsidR="009E7A1C" w:rsidRDefault="009E7A1C" w:rsidP="009E7A1C">
            <w:pPr>
              <w:pStyle w:val="TableParagraph"/>
              <w:spacing w:before="40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81,35%</w:t>
            </w:r>
          </w:p>
        </w:tc>
        <w:tc>
          <w:tcPr>
            <w:tcW w:w="1525" w:type="dxa"/>
          </w:tcPr>
          <w:p w14:paraId="497908DB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4355A7EE" w14:textId="3C475A97" w:rsidR="009E7A1C" w:rsidRDefault="009E7A1C" w:rsidP="009E7A1C">
            <w:pPr>
              <w:pStyle w:val="TableParagraph"/>
              <w:spacing w:before="40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84,43%</w:t>
            </w:r>
          </w:p>
        </w:tc>
        <w:tc>
          <w:tcPr>
            <w:tcW w:w="1518" w:type="dxa"/>
          </w:tcPr>
          <w:p w14:paraId="48181E4B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7A1C" w14:paraId="271E7C2E" w14:textId="77777777">
        <w:trPr>
          <w:trHeight w:val="448"/>
        </w:trPr>
        <w:tc>
          <w:tcPr>
            <w:tcW w:w="4955" w:type="dxa"/>
          </w:tcPr>
          <w:p w14:paraId="4EC0A426" w14:textId="6ACB2815" w:rsidR="009E7A1C" w:rsidRDefault="009E7A1C" w:rsidP="009E7A1C">
            <w:pPr>
              <w:pStyle w:val="TableParagraph"/>
              <w:spacing w:before="39" w:line="244" w:lineRule="auto"/>
              <w:ind w:left="40" w:right="89"/>
              <w:rPr>
                <w:sz w:val="16"/>
              </w:rPr>
            </w:pPr>
            <w:r>
              <w:rPr>
                <w:rFonts w:ascii="Arial" w:eastAsia="Arial" w:hAnsi="Arial"/>
                <w:color w:val="000000"/>
                <w:sz w:val="16"/>
              </w:rPr>
              <w:t>5. İhbarı mecburi, kayıt altına alınması gereken ve zoonoz balık hastalıkların şüpheli belirtilerini tanımak ve ilgili makamları bilgilendirmek de dâhil olmak üzere uygun önlemleri alır.</w:t>
            </w:r>
          </w:p>
        </w:tc>
        <w:tc>
          <w:tcPr>
            <w:tcW w:w="1246" w:type="dxa"/>
          </w:tcPr>
          <w:p w14:paraId="4F663213" w14:textId="6E8903FD" w:rsidR="009E7A1C" w:rsidRDefault="009E7A1C" w:rsidP="009E7A1C">
            <w:pPr>
              <w:pStyle w:val="TableParagraph"/>
              <w:spacing w:before="42"/>
              <w:ind w:left="26" w:right="14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79,37%</w:t>
            </w:r>
          </w:p>
        </w:tc>
        <w:tc>
          <w:tcPr>
            <w:tcW w:w="1525" w:type="dxa"/>
          </w:tcPr>
          <w:p w14:paraId="1E9BEECD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44" w:type="dxa"/>
          </w:tcPr>
          <w:p w14:paraId="5F24F787" w14:textId="186B358A" w:rsidR="009E7A1C" w:rsidRDefault="009E7A1C" w:rsidP="009E7A1C">
            <w:pPr>
              <w:pStyle w:val="TableParagraph"/>
              <w:spacing w:before="42"/>
              <w:ind w:left="13" w:right="5"/>
              <w:jc w:val="center"/>
              <w:rPr>
                <w:sz w:val="18"/>
              </w:rPr>
            </w:pPr>
            <w:r>
              <w:rPr>
                <w:rFonts w:ascii="Arial" w:eastAsia="Arial" w:hAnsi="Arial"/>
                <w:color w:val="000000"/>
                <w:sz w:val="18"/>
              </w:rPr>
              <w:t>86,48%</w:t>
            </w:r>
          </w:p>
        </w:tc>
        <w:tc>
          <w:tcPr>
            <w:tcW w:w="1518" w:type="dxa"/>
          </w:tcPr>
          <w:p w14:paraId="2838D3B5" w14:textId="77777777" w:rsidR="009E7A1C" w:rsidRDefault="009E7A1C" w:rsidP="009E7A1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78EB7BE" w14:textId="77777777" w:rsidR="00BB53A7" w:rsidRDefault="00BB53A7"/>
    <w:sectPr w:rsidR="00BB53A7">
      <w:headerReference w:type="default" r:id="rId6"/>
      <w:footerReference w:type="default" r:id="rId7"/>
      <w:type w:val="continuous"/>
      <w:pgSz w:w="11910" w:h="16840"/>
      <w:pgMar w:top="1100" w:right="708" w:bottom="660" w:left="425" w:header="8" w:footer="46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3781B5" w14:textId="77777777" w:rsidR="007F0E53" w:rsidRDefault="007F0E53">
      <w:r>
        <w:separator/>
      </w:r>
    </w:p>
  </w:endnote>
  <w:endnote w:type="continuationSeparator" w:id="0">
    <w:p w14:paraId="310CC07A" w14:textId="77777777" w:rsidR="007F0E53" w:rsidRDefault="007F0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6FEF19" w14:textId="77777777" w:rsidR="00BE5DBA" w:rsidRDefault="007F0E5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w:drawing>
        <wp:anchor distT="0" distB="0" distL="0" distR="0" simplePos="0" relativeHeight="487365632" behindDoc="1" locked="0" layoutInCell="1" allowOverlap="1" wp14:anchorId="0188913F" wp14:editId="6F38C42C">
          <wp:simplePos x="0" y="0"/>
          <wp:positionH relativeFrom="page">
            <wp:posOffset>359663</wp:posOffset>
          </wp:positionH>
          <wp:positionV relativeFrom="page">
            <wp:posOffset>10227562</wp:posOffset>
          </wp:positionV>
          <wp:extent cx="449580" cy="449577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49580" cy="4495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144" behindDoc="1" locked="0" layoutInCell="1" allowOverlap="1" wp14:anchorId="6FCAC538" wp14:editId="50FCD6AD">
              <wp:simplePos x="0" y="0"/>
              <wp:positionH relativeFrom="page">
                <wp:posOffset>989380</wp:posOffset>
              </wp:positionH>
              <wp:positionV relativeFrom="page">
                <wp:posOffset>10218115</wp:posOffset>
              </wp:positionV>
              <wp:extent cx="6210300" cy="1079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0300" cy="1079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210300" h="10795">
                            <a:moveTo>
                              <a:pt x="5681154" y="0"/>
                            </a:moveTo>
                            <a:lnTo>
                              <a:pt x="5681154" y="0"/>
                            </a:lnTo>
                            <a:lnTo>
                              <a:pt x="0" y="0"/>
                            </a:lnTo>
                            <a:lnTo>
                              <a:pt x="0" y="10668"/>
                            </a:lnTo>
                            <a:lnTo>
                              <a:pt x="5681154" y="10668"/>
                            </a:lnTo>
                            <a:lnTo>
                              <a:pt x="5681154" y="0"/>
                            </a:lnTo>
                            <a:close/>
                          </a:path>
                          <a:path w="6210300" h="10795">
                            <a:moveTo>
                              <a:pt x="6209995" y="0"/>
                            </a:moveTo>
                            <a:lnTo>
                              <a:pt x="5681167" y="0"/>
                            </a:lnTo>
                            <a:lnTo>
                              <a:pt x="5681167" y="10668"/>
                            </a:lnTo>
                            <a:lnTo>
                              <a:pt x="6209995" y="10668"/>
                            </a:lnTo>
                            <a:lnTo>
                              <a:pt x="6209995" y="0"/>
                            </a:lnTo>
                            <a:close/>
                          </a:path>
                        </a:pathLst>
                      </a:custGeom>
                      <a:solidFill>
                        <a:srgbClr val="A9A9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3BC83DB" id="Graphic 3" o:spid="_x0000_s1026" style="position:absolute;margin-left:77.9pt;margin-top:804.6pt;width:489pt;height:.85pt;z-index:-1595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21030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" path="m5681154,r,l,,,10668r5681154,l5681154,xem6209995,l5681167,r,10668l6209995,10668r,-10668xe" fillcolor="#a9a9a9" stroked="f">
              <v:path arrowok="t"/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6656" behindDoc="1" locked="0" layoutInCell="1" allowOverlap="1" wp14:anchorId="0EC482E4" wp14:editId="23DE28B7">
              <wp:simplePos x="0" y="0"/>
              <wp:positionH relativeFrom="page">
                <wp:posOffset>1001064</wp:posOffset>
              </wp:positionH>
              <wp:positionV relativeFrom="page">
                <wp:posOffset>10352247</wp:posOffset>
              </wp:positionV>
              <wp:extent cx="4892040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920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E53D998" w14:textId="77777777" w:rsidR="00BE5DBA" w:rsidRDefault="007F0E53">
                          <w:pPr>
                            <w:pStyle w:val="GvdeMetni"/>
                            <w:spacing w:before="15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Aydın</w:t>
                          </w:r>
                          <w:r>
                            <w:rPr>
                              <w:color w:val="808080"/>
                              <w:spacing w:val="-11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Adnan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Menderes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Üniversitesi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E-Üniversite</w:t>
                          </w:r>
                          <w:r>
                            <w:rPr>
                              <w:color w:val="808080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Otomasyonu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üzerinden</w:t>
                          </w:r>
                          <w:r>
                            <w:rPr>
                              <w:color w:val="80808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alınmıştır.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Rapor</w:t>
                          </w:r>
                          <w:r>
                            <w:rPr>
                              <w:color w:val="80808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tarihi:</w:t>
                          </w:r>
                          <w:r>
                            <w:rPr>
                              <w:color w:val="80808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30.10.2025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482E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.8pt;margin-top:815.15pt;width:385.2pt;height:11pt;z-index:-15949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" filled="f" stroked="f">
              <v:path arrowok="t"/>
              <v:textbox inset="0,0,0,0">
                <w:txbxContent>
                  <w:p w14:paraId="6E53D998" w14:textId="77777777" w:rsidR="00BE5DBA" w:rsidRDefault="007F0E53">
                    <w:pPr>
                      <w:pStyle w:val="GvdeMetni"/>
                      <w:spacing w:before="15"/>
                      <w:ind w:left="20"/>
                    </w:pPr>
                    <w:r>
                      <w:rPr>
                        <w:color w:val="808080"/>
                      </w:rPr>
                      <w:t>Aydın</w:t>
                    </w:r>
                    <w:r>
                      <w:rPr>
                        <w:color w:val="808080"/>
                        <w:spacing w:val="-11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Adnan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Menderes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Üniversitesi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E-Üniversite</w:t>
                    </w:r>
                    <w:r>
                      <w:rPr>
                        <w:color w:val="808080"/>
                        <w:spacing w:val="-9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Otomasyonu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üzerinden</w:t>
                    </w:r>
                    <w:r>
                      <w:rPr>
                        <w:color w:val="808080"/>
                        <w:spacing w:val="-6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alınmıştır.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Rapor</w:t>
                    </w:r>
                    <w:r>
                      <w:rPr>
                        <w:color w:val="808080"/>
                        <w:spacing w:val="-7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tarihi:</w:t>
                    </w:r>
                    <w:r>
                      <w:rPr>
                        <w:color w:val="808080"/>
                        <w:spacing w:val="-5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30.10.2025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7168" behindDoc="1" locked="0" layoutInCell="1" allowOverlap="1" wp14:anchorId="1CCCBDB0" wp14:editId="7595CE2B">
              <wp:simplePos x="0" y="0"/>
              <wp:positionH relativeFrom="page">
                <wp:posOffset>7020559</wp:posOffset>
              </wp:positionH>
              <wp:positionV relativeFrom="page">
                <wp:posOffset>10367487</wp:posOffset>
              </wp:positionV>
              <wp:extent cx="167640" cy="1397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6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633BFC" w14:textId="77777777" w:rsidR="00BE5DBA" w:rsidRDefault="007F0E53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CBDB0" id="Textbox 5" o:spid="_x0000_s1028" type="#_x0000_t202" style="position:absolute;margin-left:552.8pt;margin-top:816.35pt;width:13.2pt;height:11pt;z-index:-15949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" filled="f" stroked="f">
              <v:path arrowok="t"/>
              <v:textbox inset="0,0,0,0">
                <w:txbxContent>
                  <w:p w14:paraId="33633BFC" w14:textId="77777777" w:rsidR="00BE5DBA" w:rsidRDefault="007F0E53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A6B8" w14:textId="77777777" w:rsidR="007F0E53" w:rsidRDefault="007F0E53">
      <w:r>
        <w:separator/>
      </w:r>
    </w:p>
  </w:footnote>
  <w:footnote w:type="continuationSeparator" w:id="0">
    <w:p w14:paraId="76C96D98" w14:textId="77777777" w:rsidR="007F0E53" w:rsidRDefault="007F0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D7F120" w14:textId="77777777" w:rsidR="00BE5DBA" w:rsidRDefault="007F0E53">
    <w:pPr>
      <w:pStyle w:val="GvdeMetni"/>
      <w:spacing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365120" behindDoc="1" locked="0" layoutInCell="1" allowOverlap="1" wp14:anchorId="1F7E1DBB" wp14:editId="44476207">
              <wp:simplePos x="0" y="0"/>
              <wp:positionH relativeFrom="page">
                <wp:posOffset>5209794</wp:posOffset>
              </wp:positionH>
              <wp:positionV relativeFrom="page">
                <wp:posOffset>34142</wp:posOffset>
              </wp:positionV>
              <wp:extent cx="1976120" cy="1111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76120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134188" w14:textId="77777777" w:rsidR="00BE5DBA" w:rsidRDefault="007F0E53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2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Öğretim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Elemanı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ve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Ders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Değerlendirme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z w:val="12"/>
                            </w:rPr>
                            <w:t>Anketi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C0C0C0"/>
                              <w:spacing w:val="-2"/>
                              <w:sz w:val="12"/>
                            </w:rPr>
                            <w:t>Sonuçları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7E1DB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0.2pt;margin-top:2.7pt;width:155.6pt;height:8.75pt;z-index:-15951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" filled="f" stroked="f">
              <v:path arrowok="t"/>
              <v:textbox inset="0,0,0,0">
                <w:txbxContent>
                  <w:p w14:paraId="0F134188" w14:textId="77777777" w:rsidR="00BE5DBA" w:rsidRDefault="007F0E53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2"/>
                      </w:rPr>
                    </w:pP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Öğretim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Elemanı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ve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Ders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Değerlendirme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z w:val="12"/>
                      </w:rPr>
                      <w:t>Anketi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C0C0C0"/>
                        <w:spacing w:val="-2"/>
                        <w:sz w:val="12"/>
                      </w:rPr>
                      <w:t>Sonuçları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DBA"/>
    <w:rsid w:val="00085455"/>
    <w:rsid w:val="00227219"/>
    <w:rsid w:val="0061323C"/>
    <w:rsid w:val="006E30DB"/>
    <w:rsid w:val="007F0E53"/>
    <w:rsid w:val="009E7A1C"/>
    <w:rsid w:val="00B025FF"/>
    <w:rsid w:val="00BB53A7"/>
    <w:rsid w:val="00BE09DB"/>
    <w:rsid w:val="00BE5DBA"/>
    <w:rsid w:val="00D06ABD"/>
    <w:rsid w:val="00D333EF"/>
    <w:rsid w:val="00D36C45"/>
    <w:rsid w:val="00D419F3"/>
    <w:rsid w:val="00D77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6B7"/>
  <w15:docId w15:val="{294EA3A4-992B-4C65-A6D7-138643F3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rFonts w:ascii="Arial" w:eastAsia="Arial" w:hAnsi="Arial" w:cs="Arial"/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8"/>
      <w:ind w:left="20"/>
    </w:pPr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AnketDersSubeDegerlendirme</vt:lpstr>
    </vt:vector>
  </TitlesOfParts>
  <Company/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AnketDersSubeDegerlendirme</dc:title>
  <dc:creator>Lenovo</dc:creator>
  <cp:lastModifiedBy>Lenovo</cp:lastModifiedBy>
  <cp:revision>2</cp:revision>
  <dcterms:created xsi:type="dcterms:W3CDTF">2025-11-17T07:41:00Z</dcterms:created>
  <dcterms:modified xsi:type="dcterms:W3CDTF">2025-11-17T07:41:00Z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Neevia Document Converter Pro v7.3.0.170 (http://neevia.com)</vt:lpwstr>
  </property>
</Properties>
</file>