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0492"/>
        <w:gridCol w:w="283"/>
        <w:gridCol w:w="565"/>
      </w:tblGrid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283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tbl>
            <w:tblPr>
              <w:tblW w:w="10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54"/>
              <w:gridCol w:w="1244"/>
              <w:gridCol w:w="1526"/>
              <w:gridCol w:w="1241"/>
              <w:gridCol w:w="1517"/>
            </w:tblGrid>
            <w:tr w:rsidR="0007414C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14C" w:rsidRPr="008720EF" w:rsidRDefault="00536748" w:rsidP="008720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AYDIN ADNAN MENDERES ÜNİVERSİTESİ </w:t>
                  </w: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br/>
                    <w:t xml:space="preserve">ÖĞRETİM ELEMANI VE DERS </w:t>
                  </w:r>
                  <w:r w:rsid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DEĞERLENDİRME ANKETİ SONUÇLARI</w:t>
                  </w:r>
                  <w:bookmarkStart w:id="0" w:name="_GoBack"/>
                  <w:bookmarkEnd w:id="0"/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263D4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BİRİM/BÖLÜM 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726CE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Veteriner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DERS KODU/ADI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VET101 - Anatomi I (AB01)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SORULAR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GÜZ 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BAHAR 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2024-2025 GÜZ 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>2024-2025 BAHAR</w:t>
                  </w:r>
                </w:p>
              </w:tc>
            </w:tr>
            <w:tr w:rsidR="00726CEB" w:rsidRPr="008720EF" w:rsidTr="00AC549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3733B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A.Dersin</w:t>
                  </w:r>
                  <w:proofErr w:type="spellEnd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İşlendiği Fiziksel Ortam Değerlendirmesi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B.</w:t>
                  </w: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Laboratuvar ve/veya Atölye Çalışmaları Değerlendirmesi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C.Öğretim</w:t>
                  </w:r>
                  <w:proofErr w:type="spellEnd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 Elemanı Değerlendirmesi</w:t>
                  </w:r>
                </w:p>
              </w:tc>
            </w:tr>
            <w:tr w:rsidR="003733B7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1.Öğretim Elemanının konuya </w:t>
                  </w:r>
                  <w:proofErr w:type="gramStart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hakimiyeti</w:t>
                  </w:r>
                  <w:proofErr w:type="gramEnd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ve yetkinliği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>4,33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4,59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733B7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2.Derse hazırlıklı ve zamanında gelmesi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>4,49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4,53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733B7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3.Ders saatini etkin ve verimli kullanması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4,28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4,44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733B7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4.İletişim becerisi ve öğrenciyi motive etmesi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4,39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>4,37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733B7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5.Sınıf dışında öğrenciye yardımcı olma isteği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4,25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4,35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733B7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6.Sınav ve değerlendirmede seviyeli ve adil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4,15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4,41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733B7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7.Kullanılan ders kitabı ve referans malzemesinin 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4,07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4,28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733B7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8.Konuların gerçek hayat ilişki ve uygulamalarını göstermesi   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4,34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4,46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733B7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9.Dönem başında dersin amaçlanan çıktıları, konuların işleniş programı, ders kitabı/referans 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4,39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4,47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733B7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10.Her şey dikkate alındığında, öğretim elemanı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4,31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4,43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733B7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11.Faydalılık,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4,23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4,43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733B7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Genel Sonuç</w:t>
                  </w:r>
                </w:p>
              </w:tc>
              <w:tc>
                <w:tcPr>
                  <w:tcW w:w="124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4,29</w:t>
                  </w:r>
                </w:p>
              </w:tc>
              <w:tc>
                <w:tcPr>
                  <w:tcW w:w="152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4,43</w:t>
                  </w:r>
                </w:p>
              </w:tc>
              <w:tc>
                <w:tcPr>
                  <w:tcW w:w="151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733B7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>DERS ÖĞRENME ÇIKTILARI DEĞERLENDİRMESİ</w:t>
                  </w:r>
                </w:p>
              </w:tc>
            </w:tr>
            <w:tr w:rsidR="003733B7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tabs>
                      <w:tab w:val="left" w:pos="645"/>
                    </w:tabs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1.</w:t>
                  </w: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Tıbbi terminoloji ve Latince kavramlara aşina olur.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77,87%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8720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79,41%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733B7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2.Deri, omurga, ön ve arka bacakları oluşturan anatomik oluşumları şekil, yapı, büyüklük ve diğer oluşumlarla ilişkileri bakımından ifade edebilir.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75,00%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8720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83,82%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733B7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3.Deri, omurga, ön ve arka bacakları </w:t>
                  </w:r>
                  <w:proofErr w:type="spellStart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topografik</w:t>
                  </w:r>
                  <w:proofErr w:type="spellEnd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olarak </w:t>
                  </w:r>
                  <w:proofErr w:type="spellStart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makroanatomik</w:t>
                  </w:r>
                  <w:proofErr w:type="spellEnd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düzeyde tanımlar.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73,36%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8720EF" w:rsidP="008720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80,51%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733B7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4.Gördüğü </w:t>
                  </w:r>
                  <w:proofErr w:type="spellStart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diseksiyon</w:t>
                  </w:r>
                  <w:proofErr w:type="spellEnd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tekniğini hekimlik aşamasında kullanabilecek alt yapıyı kazanır.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69,67%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8720EF" w:rsidP="008720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76,47%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733B7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5.Klinik anatomi dersi için gerekli bilgilere sahip olur.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70,49%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8720EF" w:rsidP="008720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81,99%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733B7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6.Eğitiminin ileriki yıllarında okuyacağı klinik dersleri için gerekli anatomik bilgi ile donanmış olur.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75,41%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8720EF" w:rsidP="008720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85,29%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C340B" w:rsidRPr="008720EF" w:rsidRDefault="007C340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7C340B" w:rsidRPr="008720EF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415" w:rsidRDefault="00753415">
      <w:pPr>
        <w:spacing w:after="0" w:line="240" w:lineRule="auto"/>
      </w:pPr>
      <w:r>
        <w:separator/>
      </w:r>
    </w:p>
  </w:endnote>
  <w:endnote w:type="continuationSeparator" w:id="0">
    <w:p w:rsidR="00753415" w:rsidRDefault="00753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C340B" w:rsidRDefault="001F22F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C340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30.10.2025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C340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415" w:rsidRDefault="00753415">
      <w:pPr>
        <w:spacing w:after="0" w:line="240" w:lineRule="auto"/>
      </w:pPr>
      <w:r>
        <w:separator/>
      </w:r>
    </w:p>
  </w:footnote>
  <w:footnote w:type="continuationSeparator" w:id="0">
    <w:p w:rsidR="00753415" w:rsidRDefault="00753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C340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742F0C61"/>
    <w:multiLevelType w:val="hybridMultilevel"/>
    <w:tmpl w:val="32F8B5D8"/>
    <w:lvl w:ilvl="0" w:tplc="9EE2ED1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C4959"/>
    <w:multiLevelType w:val="hybridMultilevel"/>
    <w:tmpl w:val="CE9E25C8"/>
    <w:lvl w:ilvl="0" w:tplc="5C90699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0B"/>
    <w:rsid w:val="0007414C"/>
    <w:rsid w:val="001F22F7"/>
    <w:rsid w:val="003733B7"/>
    <w:rsid w:val="005263D4"/>
    <w:rsid w:val="00536748"/>
    <w:rsid w:val="00726CEB"/>
    <w:rsid w:val="00753415"/>
    <w:rsid w:val="007C340B"/>
    <w:rsid w:val="008720EF"/>
    <w:rsid w:val="009C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F0F2"/>
  <w15:docId w15:val="{2D3EE6ED-0360-4BA1-80F0-CA17F653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dc:description/>
  <cp:lastModifiedBy>Lenovo</cp:lastModifiedBy>
  <cp:revision>5</cp:revision>
  <dcterms:created xsi:type="dcterms:W3CDTF">2025-10-30T13:25:00Z</dcterms:created>
  <dcterms:modified xsi:type="dcterms:W3CDTF">2025-10-31T11:41:00Z</dcterms:modified>
</cp:coreProperties>
</file>