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A772" w14:textId="77777777" w:rsidR="005570E7" w:rsidRDefault="00983659">
      <w:pPr>
        <w:spacing w:before="1" w:line="439" w:lineRule="exact"/>
        <w:ind w:left="1068" w:right="1350"/>
        <w:jc w:val="center"/>
        <w:rPr>
          <w:b/>
          <w:sz w:val="36"/>
        </w:rPr>
      </w:pPr>
      <w:r>
        <w:rPr>
          <w:b/>
          <w:color w:val="006FC0"/>
          <w:spacing w:val="-4"/>
          <w:sz w:val="36"/>
        </w:rPr>
        <w:t>T.C.</w:t>
      </w:r>
    </w:p>
    <w:p w14:paraId="59BA4E89" w14:textId="77777777" w:rsidR="00EC27D4" w:rsidRDefault="00983659" w:rsidP="00EC27D4">
      <w:pPr>
        <w:ind w:left="1067" w:right="1350"/>
        <w:jc w:val="center"/>
        <w:rPr>
          <w:b/>
          <w:color w:val="006FC0"/>
          <w:sz w:val="36"/>
        </w:rPr>
      </w:pPr>
      <w:r>
        <w:rPr>
          <w:b/>
          <w:color w:val="006FC0"/>
          <w:sz w:val="36"/>
        </w:rPr>
        <w:t>AYDIN</w:t>
      </w:r>
      <w:r>
        <w:rPr>
          <w:b/>
          <w:color w:val="006FC0"/>
          <w:spacing w:val="-10"/>
          <w:sz w:val="36"/>
        </w:rPr>
        <w:t xml:space="preserve"> </w:t>
      </w:r>
      <w:r>
        <w:rPr>
          <w:b/>
          <w:color w:val="006FC0"/>
          <w:sz w:val="36"/>
        </w:rPr>
        <w:t>ADNAN</w:t>
      </w:r>
      <w:r>
        <w:rPr>
          <w:b/>
          <w:color w:val="006FC0"/>
          <w:spacing w:val="-14"/>
          <w:sz w:val="36"/>
        </w:rPr>
        <w:t xml:space="preserve"> </w:t>
      </w:r>
      <w:r>
        <w:rPr>
          <w:b/>
          <w:color w:val="006FC0"/>
          <w:sz w:val="36"/>
        </w:rPr>
        <w:t>MENDERES</w:t>
      </w:r>
      <w:r>
        <w:rPr>
          <w:b/>
          <w:color w:val="006FC0"/>
          <w:spacing w:val="-12"/>
          <w:sz w:val="36"/>
        </w:rPr>
        <w:t xml:space="preserve"> </w:t>
      </w:r>
      <w:r>
        <w:rPr>
          <w:b/>
          <w:color w:val="006FC0"/>
          <w:sz w:val="36"/>
        </w:rPr>
        <w:t xml:space="preserve">ÜNİVERSİTESİ </w:t>
      </w:r>
    </w:p>
    <w:p w14:paraId="1B551145" w14:textId="45E3B295" w:rsidR="005570E7" w:rsidRDefault="004F77D7" w:rsidP="00EC27D4">
      <w:pPr>
        <w:ind w:left="1067" w:right="1350"/>
        <w:jc w:val="center"/>
        <w:rPr>
          <w:b/>
          <w:color w:val="006FC0"/>
          <w:sz w:val="36"/>
        </w:rPr>
      </w:pPr>
      <w:r>
        <w:rPr>
          <w:b/>
          <w:color w:val="006FC0"/>
          <w:sz w:val="36"/>
        </w:rPr>
        <w:t>SAĞLIK BİLİMLERİ FAKÜLTESİ</w:t>
      </w:r>
    </w:p>
    <w:p w14:paraId="24767F68" w14:textId="77777777" w:rsidR="00DE2D30" w:rsidRDefault="00DE2D30" w:rsidP="00EC27D4">
      <w:pPr>
        <w:ind w:left="1067" w:right="1350"/>
        <w:jc w:val="center"/>
        <w:rPr>
          <w:b/>
          <w:color w:val="006FC0"/>
          <w:sz w:val="36"/>
        </w:rPr>
      </w:pPr>
    </w:p>
    <w:p w14:paraId="0A9D30FD" w14:textId="77777777" w:rsidR="00DE2D30" w:rsidRDefault="00DE2D30" w:rsidP="00EC27D4">
      <w:pPr>
        <w:ind w:left="1067" w:right="1350"/>
        <w:jc w:val="center"/>
        <w:rPr>
          <w:b/>
          <w:color w:val="006FC0"/>
          <w:sz w:val="36"/>
        </w:rPr>
      </w:pPr>
    </w:p>
    <w:p w14:paraId="33454E04" w14:textId="77777777" w:rsidR="00DE2D30" w:rsidRDefault="00DE2D30" w:rsidP="00EC27D4">
      <w:pPr>
        <w:ind w:left="1067" w:right="1350"/>
        <w:jc w:val="center"/>
        <w:rPr>
          <w:b/>
          <w:color w:val="006FC0"/>
          <w:sz w:val="36"/>
        </w:rPr>
      </w:pPr>
    </w:p>
    <w:p w14:paraId="0949F3BC" w14:textId="77777777" w:rsidR="00DE2D30" w:rsidRDefault="00DE2D30" w:rsidP="00EC27D4">
      <w:pPr>
        <w:ind w:left="1067" w:right="1350"/>
        <w:jc w:val="center"/>
        <w:rPr>
          <w:b/>
          <w:color w:val="006FC0"/>
          <w:sz w:val="36"/>
        </w:rPr>
      </w:pPr>
    </w:p>
    <w:p w14:paraId="3CF5B02F" w14:textId="5EB24F92" w:rsidR="00DE2D30" w:rsidRDefault="00DE2D30" w:rsidP="00EC27D4">
      <w:pPr>
        <w:ind w:left="1067" w:right="1350"/>
        <w:jc w:val="center"/>
        <w:rPr>
          <w:b/>
          <w:color w:val="006FC0"/>
          <w:sz w:val="36"/>
        </w:rPr>
      </w:pPr>
      <w:r>
        <w:rPr>
          <w:b/>
          <w:noProof/>
          <w:color w:val="006FC0"/>
          <w:sz w:val="36"/>
          <w:lang w:eastAsia="tr-TR"/>
        </w:rPr>
        <w:drawing>
          <wp:inline distT="0" distB="0" distL="0" distR="0" wp14:anchorId="39AF8649" wp14:editId="44C1ED1D">
            <wp:extent cx="1428750" cy="1428750"/>
            <wp:effectExtent l="0" t="0" r="0" b="0"/>
            <wp:docPr id="201745261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p>
    <w:p w14:paraId="765AD831" w14:textId="77777777" w:rsidR="00DE2D30" w:rsidRDefault="00DE2D30" w:rsidP="00EC27D4">
      <w:pPr>
        <w:ind w:left="1067" w:right="1350"/>
        <w:jc w:val="center"/>
        <w:rPr>
          <w:b/>
          <w:sz w:val="20"/>
        </w:rPr>
      </w:pPr>
    </w:p>
    <w:p w14:paraId="2984317A" w14:textId="77777777" w:rsidR="005570E7" w:rsidRDefault="005570E7">
      <w:pPr>
        <w:pStyle w:val="GvdeMetni"/>
        <w:rPr>
          <w:b/>
          <w:sz w:val="20"/>
        </w:rPr>
      </w:pPr>
    </w:p>
    <w:p w14:paraId="4F6ACBA5" w14:textId="77777777" w:rsidR="005570E7" w:rsidRDefault="005570E7">
      <w:pPr>
        <w:pStyle w:val="GvdeMetni"/>
        <w:rPr>
          <w:b/>
          <w:sz w:val="20"/>
        </w:rPr>
      </w:pPr>
    </w:p>
    <w:p w14:paraId="604EDA91" w14:textId="77777777" w:rsidR="00EC27D4" w:rsidRDefault="00EC27D4">
      <w:pPr>
        <w:pStyle w:val="GvdeMetni"/>
        <w:spacing w:before="56"/>
        <w:rPr>
          <w:b/>
          <w:noProof/>
          <w:sz w:val="20"/>
        </w:rPr>
      </w:pPr>
    </w:p>
    <w:p w14:paraId="16944452" w14:textId="77777777" w:rsidR="00EC27D4" w:rsidRDefault="00EC27D4">
      <w:pPr>
        <w:pStyle w:val="GvdeMetni"/>
        <w:spacing w:before="56"/>
        <w:rPr>
          <w:b/>
          <w:noProof/>
          <w:sz w:val="20"/>
        </w:rPr>
      </w:pPr>
    </w:p>
    <w:p w14:paraId="1924C389" w14:textId="77777777" w:rsidR="00EC27D4" w:rsidRDefault="00EC27D4">
      <w:pPr>
        <w:pStyle w:val="GvdeMetni"/>
        <w:spacing w:before="56"/>
        <w:rPr>
          <w:b/>
          <w:noProof/>
          <w:sz w:val="20"/>
        </w:rPr>
      </w:pPr>
    </w:p>
    <w:p w14:paraId="470906AA" w14:textId="77777777" w:rsidR="00EC27D4" w:rsidRDefault="00EC27D4">
      <w:pPr>
        <w:pStyle w:val="GvdeMetni"/>
        <w:spacing w:before="56"/>
        <w:rPr>
          <w:b/>
          <w:noProof/>
          <w:sz w:val="20"/>
        </w:rPr>
      </w:pPr>
    </w:p>
    <w:p w14:paraId="14D99A3E" w14:textId="77777777" w:rsidR="00EC27D4" w:rsidRDefault="00EC27D4">
      <w:pPr>
        <w:pStyle w:val="GvdeMetni"/>
        <w:spacing w:before="56"/>
        <w:rPr>
          <w:b/>
          <w:sz w:val="20"/>
        </w:rPr>
      </w:pPr>
    </w:p>
    <w:p w14:paraId="5483984F" w14:textId="77777777" w:rsidR="005570E7" w:rsidRDefault="005570E7">
      <w:pPr>
        <w:pStyle w:val="GvdeMetni"/>
        <w:spacing w:before="426"/>
        <w:rPr>
          <w:b/>
          <w:sz w:val="48"/>
        </w:rPr>
      </w:pPr>
    </w:p>
    <w:p w14:paraId="5776EA09" w14:textId="77777777" w:rsidR="005570E7" w:rsidRDefault="00983659">
      <w:pPr>
        <w:pStyle w:val="KonuBal"/>
      </w:pPr>
      <w:r>
        <w:rPr>
          <w:color w:val="006FC0"/>
        </w:rPr>
        <w:t>ATIK</w:t>
      </w:r>
      <w:r>
        <w:rPr>
          <w:color w:val="006FC0"/>
          <w:spacing w:val="-3"/>
        </w:rPr>
        <w:t xml:space="preserve"> </w:t>
      </w:r>
      <w:r>
        <w:rPr>
          <w:color w:val="006FC0"/>
        </w:rPr>
        <w:t>YÖNETİMİ</w:t>
      </w:r>
      <w:r>
        <w:rPr>
          <w:color w:val="006FC0"/>
          <w:spacing w:val="-3"/>
        </w:rPr>
        <w:t xml:space="preserve"> </w:t>
      </w:r>
      <w:r>
        <w:rPr>
          <w:color w:val="006FC0"/>
          <w:spacing w:val="-2"/>
        </w:rPr>
        <w:t>PLANI</w:t>
      </w:r>
    </w:p>
    <w:p w14:paraId="07FD4539" w14:textId="77777777" w:rsidR="005570E7" w:rsidRDefault="005570E7">
      <w:pPr>
        <w:pStyle w:val="GvdeMetni"/>
        <w:rPr>
          <w:b/>
          <w:sz w:val="48"/>
        </w:rPr>
      </w:pPr>
    </w:p>
    <w:p w14:paraId="1A55490B" w14:textId="77777777" w:rsidR="005570E7" w:rsidRDefault="005570E7">
      <w:pPr>
        <w:pStyle w:val="GvdeMetni"/>
        <w:rPr>
          <w:b/>
          <w:sz w:val="48"/>
        </w:rPr>
      </w:pPr>
    </w:p>
    <w:p w14:paraId="54DFDA5A" w14:textId="77777777" w:rsidR="005570E7" w:rsidRDefault="005570E7">
      <w:pPr>
        <w:pStyle w:val="GvdeMetni"/>
        <w:rPr>
          <w:b/>
          <w:sz w:val="48"/>
        </w:rPr>
      </w:pPr>
    </w:p>
    <w:p w14:paraId="2AC880BE" w14:textId="77777777" w:rsidR="005570E7" w:rsidRDefault="005570E7">
      <w:pPr>
        <w:pStyle w:val="GvdeMetni"/>
        <w:rPr>
          <w:b/>
          <w:sz w:val="48"/>
        </w:rPr>
      </w:pPr>
    </w:p>
    <w:p w14:paraId="68FFCEE4" w14:textId="77777777" w:rsidR="005570E7" w:rsidRDefault="005570E7">
      <w:pPr>
        <w:pStyle w:val="GvdeMetni"/>
        <w:rPr>
          <w:b/>
          <w:sz w:val="48"/>
        </w:rPr>
      </w:pPr>
    </w:p>
    <w:p w14:paraId="38B0E0D0" w14:textId="77777777" w:rsidR="005570E7" w:rsidRDefault="005570E7">
      <w:pPr>
        <w:pStyle w:val="GvdeMetni"/>
        <w:rPr>
          <w:b/>
          <w:sz w:val="48"/>
        </w:rPr>
      </w:pPr>
    </w:p>
    <w:p w14:paraId="74AD592F" w14:textId="77777777" w:rsidR="005570E7" w:rsidRDefault="005570E7">
      <w:pPr>
        <w:pStyle w:val="GvdeMetni"/>
        <w:spacing w:before="584"/>
        <w:rPr>
          <w:b/>
          <w:sz w:val="48"/>
        </w:rPr>
      </w:pPr>
    </w:p>
    <w:p w14:paraId="3943672C" w14:textId="272D90D6" w:rsidR="005570E7" w:rsidRDefault="00983659">
      <w:pPr>
        <w:ind w:left="1071" w:right="1350"/>
        <w:jc w:val="center"/>
        <w:rPr>
          <w:b/>
          <w:sz w:val="32"/>
        </w:rPr>
      </w:pPr>
      <w:r>
        <w:rPr>
          <w:b/>
          <w:color w:val="006FC0"/>
          <w:sz w:val="32"/>
        </w:rPr>
        <w:t>AYDIN</w:t>
      </w:r>
      <w:r>
        <w:rPr>
          <w:b/>
          <w:color w:val="006FC0"/>
          <w:spacing w:val="-6"/>
          <w:sz w:val="32"/>
        </w:rPr>
        <w:t xml:space="preserve"> </w:t>
      </w:r>
      <w:r>
        <w:rPr>
          <w:b/>
          <w:color w:val="006FC0"/>
          <w:sz w:val="32"/>
        </w:rPr>
        <w:t>-</w:t>
      </w:r>
      <w:r>
        <w:rPr>
          <w:b/>
          <w:color w:val="006FC0"/>
          <w:spacing w:val="-5"/>
          <w:sz w:val="32"/>
        </w:rPr>
        <w:t xml:space="preserve"> </w:t>
      </w:r>
      <w:r>
        <w:rPr>
          <w:b/>
          <w:color w:val="006FC0"/>
          <w:spacing w:val="-4"/>
          <w:sz w:val="32"/>
        </w:rPr>
        <w:t>202</w:t>
      </w:r>
      <w:r w:rsidR="007A7AD9">
        <w:rPr>
          <w:b/>
          <w:color w:val="006FC0"/>
          <w:spacing w:val="-4"/>
          <w:sz w:val="32"/>
        </w:rPr>
        <w:t>6</w:t>
      </w:r>
    </w:p>
    <w:p w14:paraId="69D9C9A4" w14:textId="77777777" w:rsidR="005570E7" w:rsidRDefault="005570E7">
      <w:pPr>
        <w:jc w:val="center"/>
        <w:rPr>
          <w:b/>
          <w:sz w:val="32"/>
        </w:rPr>
        <w:sectPr w:rsidR="005570E7">
          <w:type w:val="continuous"/>
          <w:pgSz w:w="11910" w:h="16840"/>
          <w:pgMar w:top="1400" w:right="566" w:bottom="280" w:left="1275" w:header="708" w:footer="708" w:gutter="0"/>
          <w:cols w:space="708"/>
        </w:sectPr>
      </w:pPr>
    </w:p>
    <w:p w14:paraId="63197D6E" w14:textId="77777777" w:rsidR="005570E7" w:rsidRDefault="00983659">
      <w:pPr>
        <w:pStyle w:val="Balk1"/>
        <w:spacing w:before="65"/>
        <w:ind w:left="143" w:firstLine="0"/>
      </w:pPr>
      <w:r>
        <w:rPr>
          <w:color w:val="006FC0"/>
        </w:rPr>
        <w:lastRenderedPageBreak/>
        <w:t>KURUM</w:t>
      </w:r>
      <w:r>
        <w:rPr>
          <w:color w:val="006FC0"/>
          <w:spacing w:val="-3"/>
        </w:rPr>
        <w:t xml:space="preserve"> </w:t>
      </w:r>
      <w:r>
        <w:rPr>
          <w:color w:val="006FC0"/>
          <w:spacing w:val="-5"/>
        </w:rPr>
        <w:t>ADI</w:t>
      </w:r>
    </w:p>
    <w:p w14:paraId="63EDD188" w14:textId="72EF36F7" w:rsidR="005570E7" w:rsidRDefault="00983659">
      <w:pPr>
        <w:pStyle w:val="GvdeMetni"/>
        <w:spacing w:before="146"/>
        <w:ind w:left="143"/>
      </w:pPr>
      <w:r>
        <w:t>Aydın</w:t>
      </w:r>
      <w:r>
        <w:rPr>
          <w:spacing w:val="-2"/>
        </w:rPr>
        <w:t xml:space="preserve"> </w:t>
      </w:r>
      <w:r>
        <w:t>Adnan</w:t>
      </w:r>
      <w:r>
        <w:rPr>
          <w:spacing w:val="-4"/>
        </w:rPr>
        <w:t xml:space="preserve"> </w:t>
      </w:r>
      <w:r>
        <w:t>Menderes</w:t>
      </w:r>
      <w:r>
        <w:rPr>
          <w:spacing w:val="-8"/>
        </w:rPr>
        <w:t xml:space="preserve"> </w:t>
      </w:r>
      <w:r>
        <w:t>Üniversitesi</w:t>
      </w:r>
      <w:r>
        <w:rPr>
          <w:spacing w:val="-6"/>
        </w:rPr>
        <w:t xml:space="preserve"> </w:t>
      </w:r>
      <w:r w:rsidR="007A7AD9">
        <w:t>Sağlık Bilimleri Fakültesi</w:t>
      </w:r>
    </w:p>
    <w:p w14:paraId="358C2FD0" w14:textId="77777777" w:rsidR="005570E7" w:rsidRDefault="005570E7">
      <w:pPr>
        <w:pStyle w:val="GvdeMetni"/>
      </w:pPr>
    </w:p>
    <w:p w14:paraId="5E131D7F" w14:textId="77777777" w:rsidR="005570E7" w:rsidRDefault="005570E7">
      <w:pPr>
        <w:pStyle w:val="GvdeMetni"/>
      </w:pPr>
    </w:p>
    <w:p w14:paraId="1E5F704C" w14:textId="77777777" w:rsidR="005570E7" w:rsidRDefault="00983659">
      <w:pPr>
        <w:pStyle w:val="Balk1"/>
        <w:ind w:left="143" w:firstLine="0"/>
      </w:pPr>
      <w:r>
        <w:rPr>
          <w:color w:val="006FC0"/>
          <w:spacing w:val="-2"/>
        </w:rPr>
        <w:t>ADRES</w:t>
      </w:r>
    </w:p>
    <w:p w14:paraId="4E63E14F" w14:textId="08E52FAE" w:rsidR="005570E7" w:rsidRDefault="00983659">
      <w:pPr>
        <w:pStyle w:val="GvdeMetni"/>
        <w:spacing w:before="146" w:line="362" w:lineRule="auto"/>
        <w:ind w:left="143" w:right="2421"/>
      </w:pPr>
      <w:r>
        <w:t>Aydın</w:t>
      </w:r>
      <w:r>
        <w:rPr>
          <w:spacing w:val="-2"/>
        </w:rPr>
        <w:t xml:space="preserve"> </w:t>
      </w:r>
      <w:r>
        <w:t>Adnan</w:t>
      </w:r>
      <w:r>
        <w:rPr>
          <w:spacing w:val="-5"/>
        </w:rPr>
        <w:t xml:space="preserve"> </w:t>
      </w:r>
      <w:r>
        <w:t>Menderes</w:t>
      </w:r>
      <w:r>
        <w:rPr>
          <w:spacing w:val="-8"/>
        </w:rPr>
        <w:t xml:space="preserve"> </w:t>
      </w:r>
      <w:r>
        <w:t>Üniversitesi</w:t>
      </w:r>
      <w:r>
        <w:rPr>
          <w:spacing w:val="-1"/>
        </w:rPr>
        <w:t xml:space="preserve"> </w:t>
      </w:r>
      <w:r w:rsidR="007A7AD9">
        <w:t>Sağlık Bilimleri Fakültesi</w:t>
      </w:r>
      <w:r w:rsidR="00EC27D4">
        <w:t xml:space="preserve"> </w:t>
      </w:r>
      <w:r w:rsidR="007A7AD9">
        <w:t xml:space="preserve">Dekanlığı </w:t>
      </w:r>
    </w:p>
    <w:p w14:paraId="4071D5A9" w14:textId="5B62D29B" w:rsidR="00EC27D4" w:rsidRDefault="00983659" w:rsidP="00EC27D4">
      <w:pPr>
        <w:pStyle w:val="GvdeMetni"/>
        <w:spacing w:before="146"/>
        <w:ind w:left="143"/>
      </w:pPr>
      <w:r>
        <w:t>E-posta:</w:t>
      </w:r>
      <w:r>
        <w:rPr>
          <w:spacing w:val="-1"/>
        </w:rPr>
        <w:t xml:space="preserve"> </w:t>
      </w:r>
    </w:p>
    <w:p w14:paraId="528A24CE" w14:textId="793662D4" w:rsidR="005570E7" w:rsidRDefault="00983659" w:rsidP="00EC27D4">
      <w:pPr>
        <w:pStyle w:val="GvdeMetni"/>
        <w:spacing w:before="146"/>
        <w:ind w:left="143"/>
      </w:pPr>
      <w:r>
        <w:t>İnternet</w:t>
      </w:r>
      <w:r>
        <w:rPr>
          <w:spacing w:val="-5"/>
        </w:rPr>
        <w:t xml:space="preserve"> </w:t>
      </w:r>
      <w:r>
        <w:t>Adresi:</w:t>
      </w:r>
      <w:r>
        <w:rPr>
          <w:spacing w:val="-3"/>
        </w:rPr>
        <w:t xml:space="preserve"> </w:t>
      </w:r>
    </w:p>
    <w:p w14:paraId="7804D0AE" w14:textId="77777777" w:rsidR="00EC27D4" w:rsidRDefault="00EC27D4" w:rsidP="00EC27D4">
      <w:pPr>
        <w:pStyle w:val="GvdeMetni"/>
        <w:spacing w:before="146"/>
        <w:ind w:left="143"/>
      </w:pPr>
    </w:p>
    <w:p w14:paraId="0CF794D9" w14:textId="77777777" w:rsidR="005570E7" w:rsidRDefault="005570E7">
      <w:pPr>
        <w:pStyle w:val="GvdeMetni"/>
      </w:pPr>
      <w:bookmarkStart w:id="0" w:name="_GoBack"/>
      <w:bookmarkEnd w:id="0"/>
    </w:p>
    <w:p w14:paraId="771F8C14" w14:textId="77777777" w:rsidR="00EC27D4" w:rsidRDefault="00EC27D4">
      <w:pPr>
        <w:pStyle w:val="GvdeMetni"/>
      </w:pPr>
    </w:p>
    <w:p w14:paraId="3F5119F0" w14:textId="77777777" w:rsidR="00EC27D4" w:rsidRDefault="00EC27D4">
      <w:pPr>
        <w:pStyle w:val="GvdeMetni"/>
      </w:pPr>
    </w:p>
    <w:p w14:paraId="79EE3552" w14:textId="77777777" w:rsidR="00EC27D4" w:rsidRDefault="00EC27D4">
      <w:pPr>
        <w:pStyle w:val="GvdeMetni"/>
      </w:pPr>
    </w:p>
    <w:p w14:paraId="583BA5C6" w14:textId="77777777" w:rsidR="00EC27D4" w:rsidRDefault="00EC27D4">
      <w:pPr>
        <w:pStyle w:val="GvdeMetni"/>
      </w:pPr>
    </w:p>
    <w:p w14:paraId="384D23B5" w14:textId="77777777" w:rsidR="00EC27D4" w:rsidRDefault="00EC27D4">
      <w:pPr>
        <w:pStyle w:val="GvdeMetni"/>
        <w:rPr>
          <w:sz w:val="20"/>
        </w:rPr>
      </w:pPr>
    </w:p>
    <w:p w14:paraId="11160754" w14:textId="77777777" w:rsidR="005570E7" w:rsidRDefault="005570E7">
      <w:pPr>
        <w:pStyle w:val="GvdeMetni"/>
        <w:spacing w:before="100"/>
        <w:rPr>
          <w:sz w:val="20"/>
        </w:rPr>
      </w:pPr>
    </w:p>
    <w:tbl>
      <w:tblPr>
        <w:tblStyle w:val="TableNormal1"/>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844"/>
        <w:gridCol w:w="2408"/>
      </w:tblGrid>
      <w:tr w:rsidR="00EC27D4" w14:paraId="55E2AEC6" w14:textId="77777777">
        <w:trPr>
          <w:trHeight w:val="532"/>
        </w:trPr>
        <w:tc>
          <w:tcPr>
            <w:tcW w:w="3229" w:type="dxa"/>
            <w:shd w:val="clear" w:color="auto" w:fill="DEEAF6"/>
          </w:tcPr>
          <w:p w14:paraId="1523D85B" w14:textId="77777777" w:rsidR="00EC27D4" w:rsidRDefault="00EC27D4">
            <w:pPr>
              <w:pStyle w:val="TableParagraph"/>
              <w:spacing w:before="119"/>
              <w:ind w:left="875"/>
              <w:rPr>
                <w:b/>
                <w:sz w:val="24"/>
              </w:rPr>
            </w:pPr>
            <w:r>
              <w:rPr>
                <w:b/>
                <w:spacing w:val="-2"/>
                <w:sz w:val="24"/>
              </w:rPr>
              <w:t>Güncelleyen</w:t>
            </w:r>
          </w:p>
        </w:tc>
        <w:tc>
          <w:tcPr>
            <w:tcW w:w="1844" w:type="dxa"/>
            <w:shd w:val="clear" w:color="auto" w:fill="DEEAF6"/>
          </w:tcPr>
          <w:p w14:paraId="1B2FE427" w14:textId="77777777" w:rsidR="00EC27D4" w:rsidRDefault="00EC27D4">
            <w:pPr>
              <w:pStyle w:val="TableParagraph"/>
              <w:spacing w:before="119"/>
              <w:ind w:left="0" w:right="241"/>
              <w:jc w:val="center"/>
              <w:rPr>
                <w:b/>
                <w:sz w:val="24"/>
              </w:rPr>
            </w:pPr>
            <w:r>
              <w:rPr>
                <w:b/>
                <w:spacing w:val="-2"/>
                <w:sz w:val="24"/>
              </w:rPr>
              <w:t>Onaylayan</w:t>
            </w:r>
          </w:p>
        </w:tc>
        <w:tc>
          <w:tcPr>
            <w:tcW w:w="2408" w:type="dxa"/>
            <w:shd w:val="clear" w:color="auto" w:fill="DEEAF6"/>
          </w:tcPr>
          <w:p w14:paraId="17507A22" w14:textId="77777777" w:rsidR="00EC27D4" w:rsidRDefault="00EC27D4">
            <w:pPr>
              <w:pStyle w:val="TableParagraph"/>
              <w:spacing w:before="119"/>
              <w:ind w:left="1" w:right="238"/>
              <w:jc w:val="center"/>
              <w:rPr>
                <w:b/>
                <w:sz w:val="24"/>
              </w:rPr>
            </w:pPr>
            <w:r>
              <w:rPr>
                <w:b/>
                <w:sz w:val="24"/>
              </w:rPr>
              <w:t>Yürürlük</w:t>
            </w:r>
            <w:r>
              <w:rPr>
                <w:b/>
                <w:spacing w:val="-3"/>
                <w:sz w:val="24"/>
              </w:rPr>
              <w:t xml:space="preserve"> </w:t>
            </w:r>
            <w:r>
              <w:rPr>
                <w:b/>
                <w:spacing w:val="-2"/>
                <w:sz w:val="24"/>
              </w:rPr>
              <w:t>Tarihi</w:t>
            </w:r>
          </w:p>
        </w:tc>
      </w:tr>
      <w:tr w:rsidR="00EC27D4" w14:paraId="750B1127" w14:textId="77777777">
        <w:trPr>
          <w:trHeight w:val="825"/>
        </w:trPr>
        <w:tc>
          <w:tcPr>
            <w:tcW w:w="3229" w:type="dxa"/>
          </w:tcPr>
          <w:p w14:paraId="359FA3C5" w14:textId="42197763" w:rsidR="00EC27D4" w:rsidRDefault="00EC27D4">
            <w:pPr>
              <w:pStyle w:val="TableParagraph"/>
              <w:spacing w:before="119"/>
              <w:ind w:left="306" w:firstLine="14"/>
              <w:rPr>
                <w:sz w:val="24"/>
              </w:rPr>
            </w:pPr>
            <w:r>
              <w:rPr>
                <w:sz w:val="24"/>
              </w:rPr>
              <w:t>ADÜ</w:t>
            </w:r>
            <w:r>
              <w:rPr>
                <w:spacing w:val="-10"/>
                <w:sz w:val="24"/>
              </w:rPr>
              <w:t xml:space="preserve"> </w:t>
            </w:r>
            <w:r w:rsidR="007A7AD9">
              <w:rPr>
                <w:sz w:val="24"/>
              </w:rPr>
              <w:t>Sağlık Bilimleri Fakültesi</w:t>
            </w:r>
          </w:p>
          <w:p w14:paraId="7457C17F" w14:textId="61AC9A13" w:rsidR="00EC27D4" w:rsidRDefault="00EC27D4">
            <w:pPr>
              <w:pStyle w:val="TableParagraph"/>
              <w:spacing w:before="119"/>
              <w:ind w:left="306" w:firstLine="14"/>
              <w:rPr>
                <w:sz w:val="24"/>
              </w:rPr>
            </w:pPr>
            <w:r>
              <w:rPr>
                <w:sz w:val="24"/>
              </w:rPr>
              <w:t>Biyogüvenlik</w:t>
            </w:r>
            <w:r>
              <w:rPr>
                <w:spacing w:val="-8"/>
                <w:sz w:val="24"/>
              </w:rPr>
              <w:t xml:space="preserve"> </w:t>
            </w:r>
            <w:r>
              <w:rPr>
                <w:spacing w:val="-2"/>
                <w:sz w:val="24"/>
              </w:rPr>
              <w:t>Komisyonu</w:t>
            </w:r>
          </w:p>
        </w:tc>
        <w:tc>
          <w:tcPr>
            <w:tcW w:w="1844" w:type="dxa"/>
          </w:tcPr>
          <w:p w14:paraId="65A72C4E" w14:textId="4188C84C" w:rsidR="00EC27D4" w:rsidRDefault="007A7AD9">
            <w:pPr>
              <w:pStyle w:val="TableParagraph"/>
              <w:spacing w:before="265"/>
              <w:ind w:left="0" w:right="241"/>
              <w:jc w:val="center"/>
              <w:rPr>
                <w:sz w:val="24"/>
              </w:rPr>
            </w:pPr>
            <w:r>
              <w:rPr>
                <w:spacing w:val="-2"/>
                <w:sz w:val="24"/>
              </w:rPr>
              <w:t>Dekan</w:t>
            </w:r>
            <w:r w:rsidR="004F77D7">
              <w:rPr>
                <w:spacing w:val="-2"/>
                <w:sz w:val="24"/>
              </w:rPr>
              <w:t xml:space="preserve"> V.</w:t>
            </w:r>
          </w:p>
        </w:tc>
        <w:tc>
          <w:tcPr>
            <w:tcW w:w="2408" w:type="dxa"/>
          </w:tcPr>
          <w:p w14:paraId="595BA040" w14:textId="30B31AAA" w:rsidR="00EC27D4" w:rsidRDefault="00EC27D4">
            <w:pPr>
              <w:pStyle w:val="TableParagraph"/>
              <w:spacing w:before="265"/>
              <w:ind w:left="0" w:right="238"/>
              <w:jc w:val="center"/>
              <w:rPr>
                <w:sz w:val="24"/>
              </w:rPr>
            </w:pPr>
            <w:r>
              <w:rPr>
                <w:spacing w:val="-4"/>
                <w:sz w:val="24"/>
              </w:rPr>
              <w:t>202</w:t>
            </w:r>
            <w:r w:rsidR="007A7AD9">
              <w:rPr>
                <w:spacing w:val="-4"/>
                <w:sz w:val="24"/>
              </w:rPr>
              <w:t>6</w:t>
            </w:r>
          </w:p>
        </w:tc>
      </w:tr>
    </w:tbl>
    <w:p w14:paraId="449E090B" w14:textId="77777777" w:rsidR="005570E7" w:rsidRDefault="005570E7">
      <w:pPr>
        <w:pStyle w:val="TableParagraph"/>
        <w:jc w:val="center"/>
        <w:rPr>
          <w:sz w:val="24"/>
        </w:rPr>
        <w:sectPr w:rsidR="005570E7">
          <w:footerReference w:type="default" r:id="rId8"/>
          <w:pgSz w:w="11910" w:h="16840"/>
          <w:pgMar w:top="1920" w:right="566" w:bottom="1240" w:left="1275" w:header="0" w:footer="1058" w:gutter="0"/>
          <w:pgNumType w:start="1"/>
          <w:cols w:space="708"/>
        </w:sectPr>
      </w:pPr>
    </w:p>
    <w:p w14:paraId="7DCDB8D8" w14:textId="77777777" w:rsidR="005570E7" w:rsidRDefault="005570E7">
      <w:pPr>
        <w:pStyle w:val="GvdeMetni"/>
        <w:rPr>
          <w:sz w:val="28"/>
        </w:rPr>
      </w:pPr>
    </w:p>
    <w:p w14:paraId="58392C1B" w14:textId="77777777" w:rsidR="005570E7" w:rsidRDefault="005570E7">
      <w:pPr>
        <w:pStyle w:val="GvdeMetni"/>
        <w:spacing w:before="114"/>
        <w:rPr>
          <w:sz w:val="28"/>
        </w:rPr>
      </w:pPr>
    </w:p>
    <w:p w14:paraId="245DE88B" w14:textId="77777777" w:rsidR="005570E7" w:rsidRDefault="00983659">
      <w:pPr>
        <w:ind w:left="1070" w:right="1350"/>
        <w:jc w:val="center"/>
        <w:rPr>
          <w:b/>
          <w:sz w:val="28"/>
        </w:rPr>
      </w:pPr>
      <w:r>
        <w:rPr>
          <w:b/>
          <w:color w:val="006FC0"/>
          <w:spacing w:val="-2"/>
          <w:sz w:val="28"/>
        </w:rPr>
        <w:t>ÖNSÖZ</w:t>
      </w:r>
    </w:p>
    <w:p w14:paraId="41AEE314" w14:textId="77777777" w:rsidR="005570E7" w:rsidRDefault="005570E7">
      <w:pPr>
        <w:pStyle w:val="GvdeMetni"/>
        <w:rPr>
          <w:b/>
          <w:sz w:val="28"/>
        </w:rPr>
      </w:pPr>
    </w:p>
    <w:p w14:paraId="6D4A5426" w14:textId="77777777" w:rsidR="005570E7" w:rsidRDefault="005570E7">
      <w:pPr>
        <w:pStyle w:val="GvdeMetni"/>
        <w:spacing w:before="49"/>
        <w:rPr>
          <w:b/>
          <w:sz w:val="28"/>
        </w:rPr>
      </w:pPr>
    </w:p>
    <w:p w14:paraId="4954877E" w14:textId="1412D5FD" w:rsidR="00EC27D4" w:rsidRDefault="00EC27D4">
      <w:pPr>
        <w:spacing w:before="1" w:line="276" w:lineRule="auto"/>
        <w:ind w:left="143" w:right="419" w:firstLine="707"/>
        <w:jc w:val="both"/>
        <w:rPr>
          <w:sz w:val="24"/>
          <w:szCs w:val="24"/>
        </w:rPr>
      </w:pPr>
      <w:r w:rsidRPr="00EC27D4">
        <w:rPr>
          <w:sz w:val="24"/>
          <w:szCs w:val="24"/>
        </w:rPr>
        <w:t xml:space="preserve">Üniversiteler, gelişimin ve kalkınmanın planlandığı en önemli mekanlardır. Bu kapsamda Aydın Adnan Menderes Üniversitesi </w:t>
      </w:r>
      <w:r w:rsidR="007A7AD9" w:rsidRPr="007A7AD9">
        <w:rPr>
          <w:sz w:val="24"/>
          <w:szCs w:val="24"/>
        </w:rPr>
        <w:t>Sağlık Bilimleri Fakültesi</w:t>
      </w:r>
      <w:r w:rsidRPr="00EC27D4">
        <w:rPr>
          <w:sz w:val="24"/>
          <w:szCs w:val="24"/>
        </w:rPr>
        <w:t xml:space="preserve"> meslek ile ilgili tıbbi uygulamalar, bakım girişimi ve teknolojik gelişmelerde yenilikleri takip edecek olan belirli mesleklere yönelik ara insan gücü yetiştirme amacı dört yarıyıllık eğitim-öğretim sürdüren bir Yükseköğretim Kurumudur. Bununla birlikte Yüksekokulumuz, yardımcı sağlık personellerinin yetiştirilmesinde uluslararası mesleki ölçütler doğrultunda hazırlanmış program içerikleri aracılığıyla öğrencilerin mesleki becerilerle donatılarak, topluma fayda sağlama sorumluluklarının bilincinde olarak yetiştirilmeleri açısından önemli kurumlar arasında yer alma vizyonu taşımaktadır. </w:t>
      </w:r>
    </w:p>
    <w:p w14:paraId="038FCF15" w14:textId="3E07D20D" w:rsidR="005570E7" w:rsidRDefault="007A7AD9">
      <w:pPr>
        <w:spacing w:before="1" w:line="276" w:lineRule="auto"/>
        <w:ind w:left="143" w:right="419" w:firstLine="707"/>
        <w:jc w:val="both"/>
        <w:rPr>
          <w:sz w:val="24"/>
        </w:rPr>
      </w:pPr>
      <w:r>
        <w:rPr>
          <w:sz w:val="24"/>
          <w:szCs w:val="24"/>
        </w:rPr>
        <w:t>Sağlık Bilimleri Fakültesi</w:t>
      </w:r>
      <w:r w:rsidR="00EC27D4">
        <w:rPr>
          <w:sz w:val="24"/>
        </w:rPr>
        <w:t xml:space="preserve"> “</w:t>
      </w:r>
      <w:r w:rsidR="00EC27D4">
        <w:rPr>
          <w:i/>
          <w:sz w:val="24"/>
        </w:rPr>
        <w:t>Atık Yönetimi Planı</w:t>
      </w:r>
      <w:r w:rsidR="00EC27D4">
        <w:rPr>
          <w:sz w:val="24"/>
        </w:rPr>
        <w:t>” görevli komisyon tarafından;</w:t>
      </w:r>
      <w:r w:rsidR="00317545" w:rsidRPr="00317545">
        <w:t xml:space="preserve"> </w:t>
      </w:r>
      <w:r w:rsidR="00317545" w:rsidRPr="00317545">
        <w:rPr>
          <w:sz w:val="24"/>
        </w:rPr>
        <w:t>Çevre, Şehircilik ve İklim Değişikliği Bakanlığı 29314 Atık Yönetimi Yönetmeliği</w:t>
      </w:r>
      <w:r w:rsidR="00EC27D4">
        <w:rPr>
          <w:sz w:val="24"/>
        </w:rPr>
        <w:t xml:space="preserve"> dikkate alınarak </w:t>
      </w:r>
      <w:r w:rsidR="00317545">
        <w:rPr>
          <w:sz w:val="24"/>
        </w:rPr>
        <w:t>hazırlanmıştır</w:t>
      </w:r>
      <w:r w:rsidR="00EC27D4">
        <w:rPr>
          <w:sz w:val="24"/>
        </w:rPr>
        <w:t>.</w:t>
      </w:r>
    </w:p>
    <w:p w14:paraId="3F07FFAB" w14:textId="77777777" w:rsidR="005570E7" w:rsidRDefault="005570E7">
      <w:pPr>
        <w:pStyle w:val="GvdeMetni"/>
      </w:pPr>
    </w:p>
    <w:p w14:paraId="30E80EF3" w14:textId="77777777" w:rsidR="005570E7" w:rsidRDefault="005570E7">
      <w:pPr>
        <w:pStyle w:val="GvdeMetni"/>
      </w:pPr>
    </w:p>
    <w:p w14:paraId="51925339" w14:textId="77777777" w:rsidR="005570E7" w:rsidRDefault="005570E7">
      <w:pPr>
        <w:pStyle w:val="GvdeMetni"/>
        <w:spacing w:before="43"/>
      </w:pPr>
    </w:p>
    <w:p w14:paraId="67CBA680" w14:textId="405FCA20" w:rsidR="007A7AD9" w:rsidRDefault="007A7AD9" w:rsidP="00EC27D4">
      <w:pPr>
        <w:pStyle w:val="GvdeMetni"/>
        <w:ind w:left="6453" w:right="1350"/>
        <w:jc w:val="center"/>
        <w:rPr>
          <w:spacing w:val="-2"/>
        </w:rPr>
      </w:pPr>
      <w:r>
        <w:rPr>
          <w:spacing w:val="-2"/>
        </w:rPr>
        <w:t xml:space="preserve">Prof. Dr. </w:t>
      </w:r>
      <w:proofErr w:type="spellStart"/>
      <w:r>
        <w:rPr>
          <w:spacing w:val="-2"/>
        </w:rPr>
        <w:t>Ayden</w:t>
      </w:r>
      <w:proofErr w:type="spellEnd"/>
      <w:r>
        <w:rPr>
          <w:spacing w:val="-2"/>
        </w:rPr>
        <w:t xml:space="preserve"> ÇOBAN</w:t>
      </w:r>
    </w:p>
    <w:p w14:paraId="43BD9B9B" w14:textId="72B91884" w:rsidR="005570E7" w:rsidRPr="004F77D7" w:rsidRDefault="007A7AD9" w:rsidP="004F77D7">
      <w:pPr>
        <w:pStyle w:val="GvdeMetni"/>
        <w:ind w:left="6453" w:right="1350"/>
        <w:jc w:val="center"/>
        <w:rPr>
          <w:b/>
          <w:bCs/>
        </w:rPr>
        <w:sectPr w:rsidR="005570E7" w:rsidRPr="004F77D7">
          <w:pgSz w:w="11910" w:h="16840"/>
          <w:pgMar w:top="1920" w:right="566" w:bottom="1240" w:left="1275" w:header="0" w:footer="1058" w:gutter="0"/>
          <w:cols w:space="708"/>
        </w:sectPr>
      </w:pPr>
      <w:r>
        <w:rPr>
          <w:spacing w:val="-2"/>
        </w:rPr>
        <w:t>Dekan</w:t>
      </w:r>
      <w:r w:rsidR="004F77D7">
        <w:rPr>
          <w:b/>
          <w:bCs/>
        </w:rPr>
        <w:t xml:space="preserve"> </w:t>
      </w:r>
      <w:r w:rsidR="004F77D7">
        <w:t>V.</w:t>
      </w:r>
    </w:p>
    <w:p w14:paraId="1A2FFE0B" w14:textId="59435993" w:rsidR="00EC27D4" w:rsidRDefault="00983659" w:rsidP="00EC27D4">
      <w:pPr>
        <w:spacing w:before="20"/>
        <w:ind w:right="3352"/>
        <w:jc w:val="center"/>
        <w:rPr>
          <w:b/>
          <w:color w:val="006FC0"/>
          <w:sz w:val="28"/>
        </w:rPr>
      </w:pPr>
      <w:r>
        <w:rPr>
          <w:b/>
          <w:color w:val="006FC0"/>
          <w:sz w:val="28"/>
        </w:rPr>
        <w:lastRenderedPageBreak/>
        <w:t>ADÜ</w:t>
      </w:r>
      <w:r>
        <w:rPr>
          <w:b/>
          <w:color w:val="006FC0"/>
          <w:spacing w:val="-16"/>
          <w:sz w:val="28"/>
        </w:rPr>
        <w:t xml:space="preserve"> </w:t>
      </w:r>
      <w:r w:rsidR="00EC27D4" w:rsidRPr="00EC27D4">
        <w:rPr>
          <w:b/>
          <w:color w:val="006FC0"/>
          <w:sz w:val="28"/>
        </w:rPr>
        <w:t>NAZİLLİ SAĞLIK</w:t>
      </w:r>
      <w:r w:rsidR="00EC27D4">
        <w:rPr>
          <w:b/>
          <w:color w:val="006FC0"/>
          <w:sz w:val="28"/>
        </w:rPr>
        <w:t xml:space="preserve"> </w:t>
      </w:r>
      <w:r w:rsidR="00EC27D4" w:rsidRPr="00EC27D4">
        <w:rPr>
          <w:b/>
          <w:color w:val="006FC0"/>
          <w:sz w:val="28"/>
        </w:rPr>
        <w:t>HİZMETLERİ MESLEK</w:t>
      </w:r>
      <w:r w:rsidR="00EC27D4">
        <w:rPr>
          <w:b/>
          <w:color w:val="006FC0"/>
          <w:sz w:val="28"/>
        </w:rPr>
        <w:t xml:space="preserve"> </w:t>
      </w:r>
      <w:r w:rsidR="00EC27D4" w:rsidRPr="00EC27D4">
        <w:rPr>
          <w:b/>
          <w:color w:val="006FC0"/>
          <w:sz w:val="28"/>
        </w:rPr>
        <w:t>YÜKSEKOKULU</w:t>
      </w:r>
    </w:p>
    <w:p w14:paraId="5C076D1D" w14:textId="08009A66" w:rsidR="005570E7" w:rsidRDefault="00983659" w:rsidP="00EC27D4">
      <w:pPr>
        <w:spacing w:before="20"/>
        <w:ind w:right="3352"/>
        <w:jc w:val="center"/>
        <w:rPr>
          <w:b/>
          <w:sz w:val="28"/>
        </w:rPr>
      </w:pPr>
      <w:r>
        <w:rPr>
          <w:b/>
          <w:color w:val="006FC0"/>
          <w:sz w:val="28"/>
        </w:rPr>
        <w:t>ATIK YÖNETİMİ PLANI</w:t>
      </w:r>
    </w:p>
    <w:p w14:paraId="23F1C947" w14:textId="77777777" w:rsidR="005570E7" w:rsidRDefault="005570E7">
      <w:pPr>
        <w:pStyle w:val="GvdeMetni"/>
        <w:rPr>
          <w:b/>
        </w:rPr>
      </w:pPr>
    </w:p>
    <w:p w14:paraId="0DC3772C" w14:textId="77777777" w:rsidR="005570E7" w:rsidRDefault="00983659">
      <w:pPr>
        <w:pStyle w:val="Balk1"/>
        <w:numPr>
          <w:ilvl w:val="0"/>
          <w:numId w:val="5"/>
        </w:numPr>
        <w:tabs>
          <w:tab w:val="left" w:pos="383"/>
        </w:tabs>
        <w:ind w:left="383" w:hanging="240"/>
      </w:pPr>
      <w:r>
        <w:rPr>
          <w:color w:val="006FC0"/>
          <w:spacing w:val="-4"/>
        </w:rPr>
        <w:t>AMAÇ</w:t>
      </w:r>
    </w:p>
    <w:p w14:paraId="1EBF8650" w14:textId="62CFED62" w:rsidR="005570E7" w:rsidRDefault="00983659">
      <w:pPr>
        <w:pStyle w:val="GvdeMetni"/>
        <w:spacing w:before="292"/>
        <w:ind w:left="143" w:right="423"/>
        <w:jc w:val="both"/>
      </w:pPr>
      <w:r>
        <w:t xml:space="preserve">Bu talimatın amacı Adnan Menderes Üniversitesi </w:t>
      </w:r>
      <w:r w:rsidR="007A7AD9">
        <w:t>Sağlık Bilimleri Fakültesi</w:t>
      </w:r>
      <w:r>
        <w:t>’nd</w:t>
      </w:r>
      <w:r w:rsidR="007A7AD9">
        <w:t>e</w:t>
      </w:r>
      <w:r>
        <w:t xml:space="preserve"> verilen hizmetler esnasında ortaya çıkan atıkları çevreye zarar vermeyecek şekilde uzaklaştırmak için sistem </w:t>
      </w:r>
      <w:r>
        <w:rPr>
          <w:spacing w:val="-2"/>
        </w:rPr>
        <w:t>oluşturmaktır.</w:t>
      </w:r>
    </w:p>
    <w:p w14:paraId="34906ECC" w14:textId="77777777" w:rsidR="005570E7" w:rsidRDefault="005570E7">
      <w:pPr>
        <w:pStyle w:val="GvdeMetni"/>
      </w:pPr>
    </w:p>
    <w:p w14:paraId="23F769BE" w14:textId="77777777" w:rsidR="005570E7" w:rsidRDefault="00983659">
      <w:pPr>
        <w:pStyle w:val="Balk1"/>
        <w:numPr>
          <w:ilvl w:val="0"/>
          <w:numId w:val="5"/>
        </w:numPr>
        <w:tabs>
          <w:tab w:val="left" w:pos="383"/>
        </w:tabs>
        <w:ind w:left="383" w:hanging="240"/>
      </w:pPr>
      <w:r>
        <w:rPr>
          <w:color w:val="006FC0"/>
          <w:spacing w:val="-2"/>
        </w:rPr>
        <w:t>KAPSAM</w:t>
      </w:r>
    </w:p>
    <w:p w14:paraId="65A06B7F" w14:textId="77777777" w:rsidR="005570E7" w:rsidRDefault="005570E7">
      <w:pPr>
        <w:pStyle w:val="GvdeMetni"/>
        <w:rPr>
          <w:b/>
        </w:rPr>
      </w:pPr>
    </w:p>
    <w:p w14:paraId="5648E04B" w14:textId="7D9B74E5" w:rsidR="005570E7" w:rsidRDefault="00983659">
      <w:pPr>
        <w:pStyle w:val="GvdeMetni"/>
        <w:ind w:left="143" w:right="428"/>
        <w:jc w:val="both"/>
      </w:pPr>
      <w:r>
        <w:t xml:space="preserve">Bu talimat, Adnan Menderes Üniversitesi </w:t>
      </w:r>
      <w:bookmarkStart w:id="1" w:name="_Hlk212150100"/>
      <w:r w:rsidR="007A7AD9">
        <w:t>Sağlık Bilimleri Fakültesi</w:t>
      </w:r>
      <w:r w:rsidR="00EC27D4">
        <w:t xml:space="preserve"> </w:t>
      </w:r>
      <w:bookmarkEnd w:id="1"/>
      <w:r>
        <w:t>atıklarının tespiti, toplanması, depolanması ve laborat</w:t>
      </w:r>
      <w:r>
        <w:t xml:space="preserve">uvardan uzaklaştırılması için alınması gereken tedbir ve kontrolü </w:t>
      </w:r>
      <w:r>
        <w:rPr>
          <w:spacing w:val="-2"/>
        </w:rPr>
        <w:t>kapsamaktadır.</w:t>
      </w:r>
    </w:p>
    <w:p w14:paraId="44D1926F" w14:textId="77777777" w:rsidR="005570E7" w:rsidRDefault="005570E7">
      <w:pPr>
        <w:pStyle w:val="GvdeMetni"/>
        <w:spacing w:before="2"/>
      </w:pPr>
    </w:p>
    <w:p w14:paraId="36EB8976" w14:textId="77777777" w:rsidR="005570E7" w:rsidRDefault="00983659">
      <w:pPr>
        <w:pStyle w:val="Balk1"/>
        <w:numPr>
          <w:ilvl w:val="0"/>
          <w:numId w:val="5"/>
        </w:numPr>
        <w:tabs>
          <w:tab w:val="left" w:pos="383"/>
        </w:tabs>
        <w:ind w:left="383" w:hanging="240"/>
      </w:pPr>
      <w:r>
        <w:rPr>
          <w:color w:val="006FC0"/>
        </w:rPr>
        <w:t>YETKİ</w:t>
      </w:r>
      <w:r>
        <w:rPr>
          <w:color w:val="006FC0"/>
          <w:spacing w:val="-4"/>
        </w:rPr>
        <w:t xml:space="preserve"> </w:t>
      </w:r>
      <w:r>
        <w:rPr>
          <w:color w:val="006FC0"/>
        </w:rPr>
        <w:t xml:space="preserve">VE </w:t>
      </w:r>
      <w:r>
        <w:rPr>
          <w:color w:val="006FC0"/>
          <w:spacing w:val="-2"/>
        </w:rPr>
        <w:t>SORUMLULUK</w:t>
      </w:r>
    </w:p>
    <w:p w14:paraId="0505453E" w14:textId="69D279F1" w:rsidR="005570E7" w:rsidRDefault="007A7AD9">
      <w:pPr>
        <w:pStyle w:val="ListeParagraf"/>
        <w:numPr>
          <w:ilvl w:val="0"/>
          <w:numId w:val="4"/>
        </w:numPr>
        <w:tabs>
          <w:tab w:val="left" w:pos="709"/>
        </w:tabs>
        <w:spacing w:before="292" w:line="305" w:lineRule="exact"/>
        <w:ind w:left="709" w:hanging="282"/>
        <w:rPr>
          <w:sz w:val="24"/>
        </w:rPr>
      </w:pPr>
      <w:r>
        <w:rPr>
          <w:sz w:val="24"/>
        </w:rPr>
        <w:t>Fakülte Dekanı</w:t>
      </w:r>
    </w:p>
    <w:p w14:paraId="363E190A" w14:textId="77777777" w:rsidR="005570E7" w:rsidRDefault="00983659">
      <w:pPr>
        <w:pStyle w:val="ListeParagraf"/>
        <w:numPr>
          <w:ilvl w:val="0"/>
          <w:numId w:val="4"/>
        </w:numPr>
        <w:tabs>
          <w:tab w:val="left" w:pos="709"/>
        </w:tabs>
        <w:spacing w:line="305" w:lineRule="exact"/>
        <w:ind w:left="709" w:hanging="282"/>
        <w:rPr>
          <w:sz w:val="24"/>
        </w:rPr>
      </w:pPr>
      <w:r>
        <w:rPr>
          <w:sz w:val="24"/>
        </w:rPr>
        <w:t>Biyogüvenlik</w:t>
      </w:r>
      <w:r>
        <w:rPr>
          <w:spacing w:val="-8"/>
          <w:sz w:val="24"/>
        </w:rPr>
        <w:t xml:space="preserve"> </w:t>
      </w:r>
      <w:r>
        <w:rPr>
          <w:spacing w:val="-2"/>
          <w:sz w:val="24"/>
        </w:rPr>
        <w:t>Komisyonu</w:t>
      </w:r>
    </w:p>
    <w:p w14:paraId="07537359" w14:textId="629EDEDA" w:rsidR="005570E7" w:rsidRDefault="007A7AD9">
      <w:pPr>
        <w:pStyle w:val="ListeParagraf"/>
        <w:numPr>
          <w:ilvl w:val="0"/>
          <w:numId w:val="4"/>
        </w:numPr>
        <w:tabs>
          <w:tab w:val="left" w:pos="709"/>
        </w:tabs>
        <w:spacing w:before="1" w:line="305" w:lineRule="exact"/>
        <w:ind w:left="709" w:hanging="282"/>
        <w:rPr>
          <w:sz w:val="24"/>
        </w:rPr>
      </w:pPr>
      <w:r>
        <w:rPr>
          <w:sz w:val="24"/>
        </w:rPr>
        <w:t>Fakülte</w:t>
      </w:r>
      <w:r w:rsidR="00EC27D4">
        <w:rPr>
          <w:sz w:val="24"/>
        </w:rPr>
        <w:t xml:space="preserve"> </w:t>
      </w:r>
      <w:r w:rsidR="00EC27D4">
        <w:rPr>
          <w:spacing w:val="-2"/>
          <w:sz w:val="24"/>
        </w:rPr>
        <w:t>Sekreteri</w:t>
      </w:r>
    </w:p>
    <w:p w14:paraId="780D81C5" w14:textId="55C97069" w:rsidR="005570E7" w:rsidRDefault="00983659">
      <w:pPr>
        <w:pStyle w:val="ListeParagraf"/>
        <w:numPr>
          <w:ilvl w:val="0"/>
          <w:numId w:val="4"/>
        </w:numPr>
        <w:tabs>
          <w:tab w:val="left" w:pos="709"/>
        </w:tabs>
        <w:spacing w:line="305" w:lineRule="exact"/>
        <w:ind w:left="709" w:hanging="282"/>
        <w:rPr>
          <w:sz w:val="24"/>
        </w:rPr>
      </w:pPr>
      <w:r>
        <w:rPr>
          <w:sz w:val="24"/>
        </w:rPr>
        <w:t>Atık</w:t>
      </w:r>
      <w:r>
        <w:rPr>
          <w:spacing w:val="-1"/>
          <w:sz w:val="24"/>
        </w:rPr>
        <w:t xml:space="preserve"> </w:t>
      </w:r>
      <w:r>
        <w:rPr>
          <w:sz w:val="24"/>
        </w:rPr>
        <w:t>Birim</w:t>
      </w:r>
      <w:r>
        <w:rPr>
          <w:spacing w:val="-2"/>
          <w:sz w:val="24"/>
        </w:rPr>
        <w:t xml:space="preserve"> Sorumluları</w:t>
      </w:r>
    </w:p>
    <w:p w14:paraId="39384925" w14:textId="77777777" w:rsidR="005570E7" w:rsidRDefault="00983659">
      <w:pPr>
        <w:pStyle w:val="ListeParagraf"/>
        <w:numPr>
          <w:ilvl w:val="0"/>
          <w:numId w:val="4"/>
        </w:numPr>
        <w:tabs>
          <w:tab w:val="left" w:pos="709"/>
        </w:tabs>
        <w:spacing w:before="2" w:line="305" w:lineRule="exact"/>
        <w:ind w:left="709" w:hanging="282"/>
        <w:rPr>
          <w:sz w:val="24"/>
        </w:rPr>
      </w:pPr>
      <w:r>
        <w:rPr>
          <w:sz w:val="24"/>
        </w:rPr>
        <w:t>Laboratuvar</w:t>
      </w:r>
      <w:r>
        <w:rPr>
          <w:spacing w:val="-3"/>
          <w:sz w:val="24"/>
        </w:rPr>
        <w:t xml:space="preserve"> </w:t>
      </w:r>
      <w:r>
        <w:rPr>
          <w:sz w:val="24"/>
        </w:rPr>
        <w:t>Birim</w:t>
      </w:r>
      <w:r>
        <w:rPr>
          <w:spacing w:val="-4"/>
          <w:sz w:val="24"/>
        </w:rPr>
        <w:t xml:space="preserve"> </w:t>
      </w:r>
      <w:r>
        <w:rPr>
          <w:spacing w:val="-2"/>
          <w:sz w:val="24"/>
        </w:rPr>
        <w:t>Sorumluları</w:t>
      </w:r>
    </w:p>
    <w:p w14:paraId="3F5ADD8B" w14:textId="77777777" w:rsidR="005570E7" w:rsidRDefault="00983659">
      <w:pPr>
        <w:pStyle w:val="ListeParagraf"/>
        <w:numPr>
          <w:ilvl w:val="0"/>
          <w:numId w:val="4"/>
        </w:numPr>
        <w:tabs>
          <w:tab w:val="left" w:pos="709"/>
        </w:tabs>
        <w:spacing w:line="305" w:lineRule="exact"/>
        <w:ind w:left="709" w:hanging="282"/>
        <w:rPr>
          <w:sz w:val="24"/>
        </w:rPr>
      </w:pPr>
      <w:r>
        <w:rPr>
          <w:sz w:val="24"/>
        </w:rPr>
        <w:t>Laboratuvar</w:t>
      </w:r>
      <w:r>
        <w:rPr>
          <w:spacing w:val="-6"/>
          <w:sz w:val="24"/>
        </w:rPr>
        <w:t xml:space="preserve"> </w:t>
      </w:r>
      <w:r>
        <w:rPr>
          <w:spacing w:val="-2"/>
          <w:sz w:val="24"/>
        </w:rPr>
        <w:t>Personeli</w:t>
      </w:r>
    </w:p>
    <w:p w14:paraId="1BF1F3D1" w14:textId="77777777" w:rsidR="005570E7" w:rsidRDefault="005570E7">
      <w:pPr>
        <w:pStyle w:val="GvdeMetni"/>
        <w:spacing w:before="2"/>
      </w:pPr>
    </w:p>
    <w:p w14:paraId="2C2355FE" w14:textId="77777777" w:rsidR="005570E7" w:rsidRDefault="00983659">
      <w:pPr>
        <w:pStyle w:val="Balk1"/>
        <w:numPr>
          <w:ilvl w:val="0"/>
          <w:numId w:val="5"/>
        </w:numPr>
        <w:tabs>
          <w:tab w:val="left" w:pos="383"/>
        </w:tabs>
        <w:ind w:left="383" w:hanging="240"/>
      </w:pPr>
      <w:r>
        <w:rPr>
          <w:color w:val="006FC0"/>
          <w:spacing w:val="-2"/>
        </w:rPr>
        <w:t>UYGULAMA</w:t>
      </w:r>
    </w:p>
    <w:p w14:paraId="62A6CC89" w14:textId="77777777" w:rsidR="005570E7" w:rsidRDefault="00983659">
      <w:pPr>
        <w:pStyle w:val="GvdeMetni"/>
        <w:spacing w:before="293"/>
        <w:ind w:left="143" w:right="419" w:firstLine="707"/>
        <w:jc w:val="both"/>
      </w:pPr>
      <w:r>
        <w:t xml:space="preserve">İşlevini </w:t>
      </w:r>
      <w:r>
        <w:t>yitirmiş ve kullanılamaz her türlü materyal genel anlamda atık olarak adlandırılmaktadır. Günümüzde, atıkların çevre ve insan sağlığına zarar vermelerini önlemek amacı ile toplanması, taşınması yanında artık yeniden kullanım, geri kazanım, geri dönüşüm gib</w:t>
      </w:r>
      <w:r>
        <w:t>i değerlendirme yöntemlerinin geliştirilmesi de önem kazanmıştır. Atık yönetiminde aşağıda belirtilen şartların titizlikle uygulanması gerekmektedir.</w:t>
      </w:r>
    </w:p>
    <w:p w14:paraId="340186C0" w14:textId="77777777" w:rsidR="005570E7" w:rsidRDefault="00983659">
      <w:pPr>
        <w:pStyle w:val="Balk1"/>
        <w:numPr>
          <w:ilvl w:val="1"/>
          <w:numId w:val="5"/>
        </w:numPr>
        <w:tabs>
          <w:tab w:val="left" w:pos="674"/>
        </w:tabs>
        <w:spacing w:before="292"/>
        <w:ind w:left="674" w:hanging="531"/>
      </w:pPr>
      <w:r>
        <w:rPr>
          <w:color w:val="006FC0"/>
        </w:rPr>
        <w:t>ATIKLARIN</w:t>
      </w:r>
      <w:r>
        <w:rPr>
          <w:color w:val="006FC0"/>
          <w:spacing w:val="-6"/>
        </w:rPr>
        <w:t xml:space="preserve"> </w:t>
      </w:r>
      <w:r>
        <w:rPr>
          <w:color w:val="006FC0"/>
          <w:spacing w:val="-2"/>
        </w:rPr>
        <w:t>SINIFLANDIRILMASI</w:t>
      </w:r>
    </w:p>
    <w:p w14:paraId="399B4B91" w14:textId="77777777" w:rsidR="005570E7" w:rsidRDefault="005570E7">
      <w:pPr>
        <w:pStyle w:val="GvdeMetni"/>
        <w:rPr>
          <w:b/>
        </w:rPr>
      </w:pPr>
    </w:p>
    <w:p w14:paraId="15AECF06" w14:textId="213AED20" w:rsidR="005570E7" w:rsidRDefault="00983659">
      <w:pPr>
        <w:pStyle w:val="GvdeMetni"/>
        <w:ind w:left="143" w:right="421" w:firstLine="707"/>
        <w:jc w:val="both"/>
      </w:pPr>
      <w:r>
        <w:t>Çevre</w:t>
      </w:r>
      <w:r w:rsidR="00AF1205">
        <w:t xml:space="preserve">, Şehircilik ve İklim Değişikliği Bakanlığı </w:t>
      </w:r>
      <w:r w:rsidR="00AF1205" w:rsidRPr="00AF1205">
        <w:t xml:space="preserve">29314 Atık Yönetimi Yönetmeliği </w:t>
      </w:r>
      <w:r>
        <w:t xml:space="preserve">Atıkların gruplandırılması aşağıdaki tablo halk sağlığının gereklilikleri de göz önüne alınarak atık üreten tüm </w:t>
      </w:r>
      <w:r w:rsidR="007A7AD9">
        <w:t>fakülte</w:t>
      </w:r>
      <w:r>
        <w:t xml:space="preserve"> birimlerince yapılacaktır.</w:t>
      </w:r>
    </w:p>
    <w:p w14:paraId="6E48C862" w14:textId="77777777" w:rsidR="005570E7" w:rsidRDefault="005570E7">
      <w:pPr>
        <w:pStyle w:val="GvdeMetni"/>
        <w:jc w:val="both"/>
        <w:sectPr w:rsidR="005570E7">
          <w:pgSz w:w="11910" w:h="16840"/>
          <w:pgMar w:top="1380" w:right="566" w:bottom="1240" w:left="1275" w:header="0" w:footer="1058" w:gutter="0"/>
          <w:cols w:space="708"/>
        </w:sectPr>
      </w:pPr>
    </w:p>
    <w:tbl>
      <w:tblPr>
        <w:tblStyle w:val="TableNormal1"/>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7"/>
        <w:gridCol w:w="1262"/>
        <w:gridCol w:w="350"/>
        <w:gridCol w:w="1207"/>
        <w:gridCol w:w="2554"/>
      </w:tblGrid>
      <w:tr w:rsidR="005570E7" w14:paraId="17BFB117" w14:textId="77777777">
        <w:trPr>
          <w:trHeight w:val="373"/>
        </w:trPr>
        <w:tc>
          <w:tcPr>
            <w:tcW w:w="9530" w:type="dxa"/>
            <w:gridSpan w:val="5"/>
            <w:shd w:val="clear" w:color="auto" w:fill="FAE3D4"/>
          </w:tcPr>
          <w:p w14:paraId="793C4212" w14:textId="77777777" w:rsidR="005570E7" w:rsidRDefault="00983659">
            <w:pPr>
              <w:pStyle w:val="TableParagraph"/>
              <w:spacing w:before="38"/>
              <w:ind w:left="0" w:right="223"/>
              <w:jc w:val="center"/>
              <w:rPr>
                <w:b/>
                <w:sz w:val="24"/>
              </w:rPr>
            </w:pPr>
            <w:r>
              <w:rPr>
                <w:b/>
                <w:color w:val="C00000"/>
                <w:sz w:val="24"/>
              </w:rPr>
              <w:lastRenderedPageBreak/>
              <w:t>EVSEL</w:t>
            </w:r>
            <w:r>
              <w:rPr>
                <w:b/>
                <w:color w:val="C00000"/>
                <w:spacing w:val="-2"/>
                <w:sz w:val="24"/>
              </w:rPr>
              <w:t xml:space="preserve"> </w:t>
            </w:r>
            <w:r>
              <w:rPr>
                <w:b/>
                <w:color w:val="C00000"/>
                <w:sz w:val="24"/>
              </w:rPr>
              <w:t xml:space="preserve">NİTELİKLİ </w:t>
            </w:r>
            <w:r>
              <w:rPr>
                <w:b/>
                <w:color w:val="C00000"/>
                <w:spacing w:val="-2"/>
                <w:sz w:val="24"/>
              </w:rPr>
              <w:t>ATIKLAR</w:t>
            </w:r>
          </w:p>
        </w:tc>
      </w:tr>
      <w:tr w:rsidR="005570E7" w14:paraId="020AA0F7" w14:textId="77777777">
        <w:trPr>
          <w:trHeight w:val="371"/>
        </w:trPr>
        <w:tc>
          <w:tcPr>
            <w:tcW w:w="5419" w:type="dxa"/>
            <w:gridSpan w:val="2"/>
            <w:shd w:val="clear" w:color="auto" w:fill="FAE3D4"/>
          </w:tcPr>
          <w:p w14:paraId="2FF97F45" w14:textId="77777777" w:rsidR="005570E7" w:rsidRDefault="00983659">
            <w:pPr>
              <w:pStyle w:val="TableParagraph"/>
              <w:spacing w:before="37"/>
              <w:ind w:left="1941"/>
              <w:rPr>
                <w:b/>
                <w:sz w:val="24"/>
              </w:rPr>
            </w:pPr>
            <w:r>
              <w:rPr>
                <w:b/>
                <w:color w:val="C00000"/>
                <w:sz w:val="24"/>
              </w:rPr>
              <w:t>A. Genel</w:t>
            </w:r>
            <w:r>
              <w:rPr>
                <w:b/>
                <w:color w:val="C00000"/>
                <w:spacing w:val="-1"/>
                <w:sz w:val="24"/>
              </w:rPr>
              <w:t xml:space="preserve"> </w:t>
            </w:r>
            <w:r>
              <w:rPr>
                <w:b/>
                <w:color w:val="C00000"/>
                <w:spacing w:val="-2"/>
                <w:sz w:val="24"/>
              </w:rPr>
              <w:t>Atıklar</w:t>
            </w:r>
          </w:p>
        </w:tc>
        <w:tc>
          <w:tcPr>
            <w:tcW w:w="4111" w:type="dxa"/>
            <w:gridSpan w:val="3"/>
            <w:shd w:val="clear" w:color="auto" w:fill="FAE3D4"/>
          </w:tcPr>
          <w:p w14:paraId="11945196" w14:textId="77777777" w:rsidR="005570E7" w:rsidRDefault="00983659">
            <w:pPr>
              <w:pStyle w:val="TableParagraph"/>
              <w:spacing w:before="37"/>
              <w:ind w:left="1126"/>
              <w:rPr>
                <w:b/>
                <w:sz w:val="24"/>
              </w:rPr>
            </w:pPr>
            <w:r>
              <w:rPr>
                <w:b/>
                <w:color w:val="C00000"/>
                <w:sz w:val="24"/>
              </w:rPr>
              <w:t>B.</w:t>
            </w:r>
            <w:r>
              <w:rPr>
                <w:b/>
                <w:color w:val="C00000"/>
                <w:spacing w:val="-2"/>
                <w:sz w:val="24"/>
              </w:rPr>
              <w:t xml:space="preserve"> </w:t>
            </w:r>
            <w:r>
              <w:rPr>
                <w:b/>
                <w:color w:val="C00000"/>
                <w:sz w:val="24"/>
              </w:rPr>
              <w:t>Ambalaj</w:t>
            </w:r>
            <w:r>
              <w:rPr>
                <w:b/>
                <w:color w:val="C00000"/>
                <w:spacing w:val="-2"/>
                <w:sz w:val="24"/>
              </w:rPr>
              <w:t xml:space="preserve"> Atıkları</w:t>
            </w:r>
          </w:p>
        </w:tc>
      </w:tr>
      <w:tr w:rsidR="005570E7" w14:paraId="0A9DE513" w14:textId="77777777">
        <w:trPr>
          <w:trHeight w:val="1343"/>
        </w:trPr>
        <w:tc>
          <w:tcPr>
            <w:tcW w:w="5419" w:type="dxa"/>
            <w:gridSpan w:val="2"/>
          </w:tcPr>
          <w:p w14:paraId="6CCDE36B" w14:textId="77777777" w:rsidR="005570E7" w:rsidRDefault="00983659">
            <w:pPr>
              <w:pStyle w:val="TableParagraph"/>
              <w:ind w:left="30" w:right="50"/>
            </w:pPr>
            <w:r>
              <w:t>Sağlıklı</w:t>
            </w:r>
            <w:r>
              <w:rPr>
                <w:spacing w:val="-6"/>
              </w:rPr>
              <w:t xml:space="preserve"> </w:t>
            </w:r>
            <w:r>
              <w:t>insanların</w:t>
            </w:r>
            <w:r>
              <w:rPr>
                <w:spacing w:val="-8"/>
              </w:rPr>
              <w:t xml:space="preserve"> </w:t>
            </w:r>
            <w:r>
              <w:t>bulunduğu</w:t>
            </w:r>
            <w:r>
              <w:rPr>
                <w:spacing w:val="-7"/>
              </w:rPr>
              <w:t xml:space="preserve"> </w:t>
            </w:r>
            <w:r>
              <w:t>kısımlar,</w:t>
            </w:r>
            <w:r>
              <w:rPr>
                <w:spacing w:val="-9"/>
              </w:rPr>
              <w:t xml:space="preserve"> </w:t>
            </w:r>
            <w:r>
              <w:t>hasta</w:t>
            </w:r>
            <w:r>
              <w:rPr>
                <w:spacing w:val="-8"/>
              </w:rPr>
              <w:t xml:space="preserve"> </w:t>
            </w:r>
            <w:r>
              <w:t>olmayanların muayene edildiği bölümler, ilk yardım alanları, idari birimler, temizlik hizmetleri, mutfaklar, ambar ve atölyelerden gelen atıklar: B, C, D, E, F ve G gruplarında</w:t>
            </w:r>
          </w:p>
          <w:p w14:paraId="319A68D9" w14:textId="77777777" w:rsidR="005570E7" w:rsidRDefault="00983659">
            <w:pPr>
              <w:pStyle w:val="TableParagraph"/>
              <w:spacing w:line="250" w:lineRule="exact"/>
              <w:ind w:left="30"/>
            </w:pPr>
            <w:proofErr w:type="gramStart"/>
            <w:r>
              <w:t>anılanlar</w:t>
            </w:r>
            <w:proofErr w:type="gramEnd"/>
            <w:r>
              <w:rPr>
                <w:spacing w:val="-9"/>
              </w:rPr>
              <w:t xml:space="preserve"> </w:t>
            </w:r>
            <w:r>
              <w:t>hariç,</w:t>
            </w:r>
            <w:r>
              <w:rPr>
                <w:spacing w:val="-5"/>
              </w:rPr>
              <w:t xml:space="preserve"> </w:t>
            </w:r>
            <w:r>
              <w:t>tıbbi</w:t>
            </w:r>
            <w:r>
              <w:rPr>
                <w:spacing w:val="-8"/>
              </w:rPr>
              <w:t xml:space="preserve"> </w:t>
            </w:r>
            <w:r>
              <w:t>merkezlerden</w:t>
            </w:r>
            <w:r>
              <w:rPr>
                <w:spacing w:val="-5"/>
              </w:rPr>
              <w:t xml:space="preserve"> </w:t>
            </w:r>
            <w:r>
              <w:t>kaynaklanan</w:t>
            </w:r>
            <w:r>
              <w:rPr>
                <w:spacing w:val="-7"/>
              </w:rPr>
              <w:t xml:space="preserve"> </w:t>
            </w:r>
            <w:r>
              <w:t>tüm</w:t>
            </w:r>
            <w:r>
              <w:rPr>
                <w:spacing w:val="-4"/>
              </w:rPr>
              <w:t xml:space="preserve"> </w:t>
            </w:r>
            <w:r>
              <w:rPr>
                <w:spacing w:val="-2"/>
              </w:rPr>
              <w:t>atıklar.</w:t>
            </w:r>
          </w:p>
        </w:tc>
        <w:tc>
          <w:tcPr>
            <w:tcW w:w="4111" w:type="dxa"/>
            <w:gridSpan w:val="3"/>
          </w:tcPr>
          <w:p w14:paraId="0BB529AC" w14:textId="77777777" w:rsidR="005570E7" w:rsidRDefault="00983659">
            <w:pPr>
              <w:pStyle w:val="TableParagraph"/>
              <w:ind w:left="29" w:right="234"/>
            </w:pPr>
            <w:r>
              <w:t>Tüm</w:t>
            </w:r>
            <w:r>
              <w:rPr>
                <w:spacing w:val="-6"/>
              </w:rPr>
              <w:t xml:space="preserve"> </w:t>
            </w:r>
            <w:r>
              <w:t>idari</w:t>
            </w:r>
            <w:r>
              <w:rPr>
                <w:spacing w:val="-6"/>
              </w:rPr>
              <w:t xml:space="preserve"> </w:t>
            </w:r>
            <w:r>
              <w:t>birimler,</w:t>
            </w:r>
            <w:r>
              <w:rPr>
                <w:spacing w:val="-9"/>
              </w:rPr>
              <w:t xml:space="preserve"> </w:t>
            </w:r>
            <w:r>
              <w:t>mutfak,</w:t>
            </w:r>
            <w:r>
              <w:rPr>
                <w:spacing w:val="-8"/>
              </w:rPr>
              <w:t xml:space="preserve"> </w:t>
            </w:r>
            <w:r>
              <w:t>ambar,</w:t>
            </w:r>
            <w:r>
              <w:rPr>
                <w:spacing w:val="-6"/>
              </w:rPr>
              <w:t xml:space="preserve"> </w:t>
            </w:r>
            <w:r>
              <w:t xml:space="preserve">atölye </w:t>
            </w:r>
            <w:proofErr w:type="spellStart"/>
            <w:r>
              <w:t>vb’den</w:t>
            </w:r>
            <w:proofErr w:type="spellEnd"/>
            <w:r>
              <w:t xml:space="preserve"> kaynaklanan tekrar kullanılabilir geri kazanılabilir atıklar:</w:t>
            </w:r>
          </w:p>
          <w:p w14:paraId="400C60FC" w14:textId="77777777" w:rsidR="005570E7" w:rsidRDefault="00983659">
            <w:pPr>
              <w:pStyle w:val="TableParagraph"/>
              <w:spacing w:line="267" w:lineRule="exact"/>
              <w:ind w:left="29"/>
            </w:pPr>
            <w:r>
              <w:t>Kâğıt,</w:t>
            </w:r>
            <w:r>
              <w:rPr>
                <w:spacing w:val="-4"/>
              </w:rPr>
              <w:t xml:space="preserve"> </w:t>
            </w:r>
            <w:r>
              <w:t>karton,</w:t>
            </w:r>
            <w:r>
              <w:rPr>
                <w:spacing w:val="-6"/>
              </w:rPr>
              <w:t xml:space="preserve"> </w:t>
            </w:r>
            <w:r>
              <w:t>mukavva,</w:t>
            </w:r>
            <w:r>
              <w:rPr>
                <w:spacing w:val="-3"/>
              </w:rPr>
              <w:t xml:space="preserve"> </w:t>
            </w:r>
            <w:r>
              <w:t>plastik</w:t>
            </w:r>
            <w:r>
              <w:rPr>
                <w:spacing w:val="-4"/>
              </w:rPr>
              <w:t xml:space="preserve"> </w:t>
            </w:r>
            <w:r>
              <w:t>cam,</w:t>
            </w:r>
            <w:r>
              <w:rPr>
                <w:spacing w:val="-5"/>
              </w:rPr>
              <w:t xml:space="preserve"> </w:t>
            </w:r>
            <w:r>
              <w:rPr>
                <w:spacing w:val="-2"/>
              </w:rPr>
              <w:t>metal</w:t>
            </w:r>
          </w:p>
          <w:p w14:paraId="35F1718C" w14:textId="77777777" w:rsidR="005570E7" w:rsidRDefault="00983659">
            <w:pPr>
              <w:pStyle w:val="TableParagraph"/>
              <w:spacing w:line="251" w:lineRule="exact"/>
              <w:ind w:left="29"/>
            </w:pPr>
            <w:proofErr w:type="spellStart"/>
            <w:proofErr w:type="gramStart"/>
            <w:r>
              <w:rPr>
                <w:spacing w:val="-5"/>
              </w:rPr>
              <w:t>vb</w:t>
            </w:r>
            <w:proofErr w:type="spellEnd"/>
            <w:proofErr w:type="gramEnd"/>
          </w:p>
        </w:tc>
      </w:tr>
      <w:tr w:rsidR="005570E7" w14:paraId="01598680" w14:textId="77777777">
        <w:trPr>
          <w:trHeight w:val="373"/>
        </w:trPr>
        <w:tc>
          <w:tcPr>
            <w:tcW w:w="9530" w:type="dxa"/>
            <w:gridSpan w:val="5"/>
            <w:shd w:val="clear" w:color="auto" w:fill="E1EED9"/>
          </w:tcPr>
          <w:p w14:paraId="6669BBE1" w14:textId="77777777" w:rsidR="005570E7" w:rsidRDefault="00983659">
            <w:pPr>
              <w:pStyle w:val="TableParagraph"/>
              <w:spacing w:before="37"/>
              <w:ind w:left="1" w:right="223"/>
              <w:jc w:val="center"/>
              <w:rPr>
                <w:b/>
                <w:sz w:val="24"/>
              </w:rPr>
            </w:pPr>
            <w:r>
              <w:rPr>
                <w:b/>
                <w:color w:val="C00000"/>
                <w:sz w:val="24"/>
              </w:rPr>
              <w:t>TIBBİ</w:t>
            </w:r>
            <w:r>
              <w:rPr>
                <w:b/>
                <w:color w:val="C00000"/>
                <w:spacing w:val="-2"/>
                <w:sz w:val="24"/>
              </w:rPr>
              <w:t xml:space="preserve"> ATIKLAR</w:t>
            </w:r>
          </w:p>
        </w:tc>
      </w:tr>
      <w:tr w:rsidR="005570E7" w14:paraId="06FC15E5" w14:textId="77777777">
        <w:trPr>
          <w:trHeight w:val="373"/>
        </w:trPr>
        <w:tc>
          <w:tcPr>
            <w:tcW w:w="4157" w:type="dxa"/>
            <w:shd w:val="clear" w:color="auto" w:fill="E1EED9"/>
          </w:tcPr>
          <w:p w14:paraId="62899538" w14:textId="77777777" w:rsidR="005570E7" w:rsidRDefault="00983659">
            <w:pPr>
              <w:pStyle w:val="TableParagraph"/>
              <w:spacing w:before="37"/>
              <w:ind w:left="1077"/>
              <w:rPr>
                <w:b/>
                <w:sz w:val="24"/>
              </w:rPr>
            </w:pPr>
            <w:r>
              <w:rPr>
                <w:b/>
                <w:color w:val="C00000"/>
                <w:sz w:val="24"/>
              </w:rPr>
              <w:t>C.</w:t>
            </w:r>
            <w:r>
              <w:rPr>
                <w:b/>
                <w:color w:val="C00000"/>
                <w:spacing w:val="-2"/>
                <w:sz w:val="24"/>
              </w:rPr>
              <w:t xml:space="preserve"> </w:t>
            </w:r>
            <w:r>
              <w:rPr>
                <w:b/>
                <w:color w:val="C00000"/>
                <w:sz w:val="24"/>
              </w:rPr>
              <w:t>Enfeksiyöz</w:t>
            </w:r>
            <w:r>
              <w:rPr>
                <w:b/>
                <w:color w:val="C00000"/>
                <w:spacing w:val="-2"/>
                <w:sz w:val="24"/>
              </w:rPr>
              <w:t xml:space="preserve"> Atıklar</w:t>
            </w:r>
          </w:p>
        </w:tc>
        <w:tc>
          <w:tcPr>
            <w:tcW w:w="2819" w:type="dxa"/>
            <w:gridSpan w:val="3"/>
            <w:shd w:val="clear" w:color="auto" w:fill="E1EED9"/>
          </w:tcPr>
          <w:p w14:paraId="532E7271" w14:textId="77777777" w:rsidR="005570E7" w:rsidRDefault="00983659">
            <w:pPr>
              <w:pStyle w:val="TableParagraph"/>
              <w:spacing w:before="37"/>
              <w:ind w:left="444"/>
              <w:rPr>
                <w:b/>
                <w:sz w:val="24"/>
              </w:rPr>
            </w:pPr>
            <w:r>
              <w:rPr>
                <w:b/>
                <w:color w:val="C00000"/>
                <w:sz w:val="24"/>
              </w:rPr>
              <w:t>D.</w:t>
            </w:r>
            <w:r>
              <w:rPr>
                <w:b/>
                <w:color w:val="C00000"/>
                <w:spacing w:val="53"/>
                <w:sz w:val="24"/>
              </w:rPr>
              <w:t xml:space="preserve"> </w:t>
            </w:r>
            <w:r>
              <w:rPr>
                <w:b/>
                <w:color w:val="C00000"/>
                <w:sz w:val="24"/>
              </w:rPr>
              <w:t>Patolojik</w:t>
            </w:r>
            <w:r>
              <w:rPr>
                <w:b/>
                <w:color w:val="C00000"/>
                <w:spacing w:val="-1"/>
                <w:sz w:val="24"/>
              </w:rPr>
              <w:t xml:space="preserve"> </w:t>
            </w:r>
            <w:r>
              <w:rPr>
                <w:b/>
                <w:color w:val="C00000"/>
                <w:spacing w:val="-2"/>
                <w:sz w:val="24"/>
              </w:rPr>
              <w:t>Atıklar</w:t>
            </w:r>
          </w:p>
        </w:tc>
        <w:tc>
          <w:tcPr>
            <w:tcW w:w="2554" w:type="dxa"/>
            <w:shd w:val="clear" w:color="auto" w:fill="E1EED9"/>
          </w:tcPr>
          <w:p w14:paraId="37E929F9" w14:textId="77777777" w:rsidR="005570E7" w:rsidRDefault="00983659">
            <w:pPr>
              <w:pStyle w:val="TableParagraph"/>
              <w:spacing w:before="37"/>
              <w:ind w:left="213"/>
              <w:rPr>
                <w:b/>
                <w:sz w:val="24"/>
              </w:rPr>
            </w:pPr>
            <w:r>
              <w:rPr>
                <w:b/>
                <w:color w:val="C00000"/>
                <w:sz w:val="24"/>
              </w:rPr>
              <w:t>E.</w:t>
            </w:r>
            <w:r>
              <w:rPr>
                <w:b/>
                <w:color w:val="C00000"/>
                <w:spacing w:val="-2"/>
                <w:sz w:val="24"/>
              </w:rPr>
              <w:t xml:space="preserve"> </w:t>
            </w:r>
            <w:r>
              <w:rPr>
                <w:b/>
                <w:color w:val="C00000"/>
                <w:sz w:val="24"/>
              </w:rPr>
              <w:t>Kesici Delici</w:t>
            </w:r>
            <w:r>
              <w:rPr>
                <w:b/>
                <w:color w:val="C00000"/>
                <w:spacing w:val="-3"/>
                <w:sz w:val="24"/>
              </w:rPr>
              <w:t xml:space="preserve"> </w:t>
            </w:r>
            <w:r>
              <w:rPr>
                <w:b/>
                <w:color w:val="C00000"/>
                <w:spacing w:val="-2"/>
                <w:sz w:val="24"/>
              </w:rPr>
              <w:t>Atıklar</w:t>
            </w:r>
          </w:p>
        </w:tc>
      </w:tr>
      <w:tr w:rsidR="005570E7" w14:paraId="1465852A" w14:textId="77777777">
        <w:trPr>
          <w:trHeight w:val="5102"/>
        </w:trPr>
        <w:tc>
          <w:tcPr>
            <w:tcW w:w="4157" w:type="dxa"/>
          </w:tcPr>
          <w:p w14:paraId="0FE09CE7" w14:textId="77777777" w:rsidR="005570E7" w:rsidRDefault="00983659">
            <w:pPr>
              <w:pStyle w:val="TableParagraph"/>
              <w:ind w:left="30"/>
            </w:pPr>
            <w:r>
              <w:t>Enfeksiyöz ajanların yayılımını önlemek için taşınması</w:t>
            </w:r>
            <w:r>
              <w:rPr>
                <w:spacing w:val="-9"/>
              </w:rPr>
              <w:t xml:space="preserve"> </w:t>
            </w:r>
            <w:r>
              <w:t>ve</w:t>
            </w:r>
            <w:r>
              <w:rPr>
                <w:spacing w:val="-7"/>
              </w:rPr>
              <w:t xml:space="preserve"> </w:t>
            </w:r>
            <w:r>
              <w:t>imhası</w:t>
            </w:r>
            <w:r>
              <w:rPr>
                <w:spacing w:val="-9"/>
              </w:rPr>
              <w:t xml:space="preserve"> </w:t>
            </w:r>
            <w:r>
              <w:t>özel</w:t>
            </w:r>
            <w:r>
              <w:rPr>
                <w:spacing w:val="-7"/>
              </w:rPr>
              <w:t xml:space="preserve"> </w:t>
            </w:r>
            <w:r>
              <w:t>uygulama</w:t>
            </w:r>
            <w:r>
              <w:rPr>
                <w:spacing w:val="-7"/>
              </w:rPr>
              <w:t xml:space="preserve"> </w:t>
            </w:r>
            <w:r>
              <w:t>gerektiren atıklar ve başlıca kaynakları;</w:t>
            </w:r>
          </w:p>
          <w:p w14:paraId="36F011ED" w14:textId="77777777" w:rsidR="005570E7" w:rsidRDefault="00983659">
            <w:pPr>
              <w:pStyle w:val="TableParagraph"/>
              <w:ind w:left="30" w:right="570"/>
            </w:pPr>
            <w:r>
              <w:t>Mikrobiyolojik</w:t>
            </w:r>
            <w:r>
              <w:rPr>
                <w:spacing w:val="-13"/>
              </w:rPr>
              <w:t xml:space="preserve"> </w:t>
            </w:r>
            <w:r>
              <w:t>laboratuvar</w:t>
            </w:r>
            <w:r>
              <w:rPr>
                <w:spacing w:val="-12"/>
              </w:rPr>
              <w:t xml:space="preserve"> </w:t>
            </w:r>
            <w:r>
              <w:t>atıkları Kültür ve stoklar</w:t>
            </w:r>
          </w:p>
          <w:p w14:paraId="32EC79EE" w14:textId="77777777" w:rsidR="005570E7" w:rsidRDefault="00983659">
            <w:pPr>
              <w:pStyle w:val="TableParagraph"/>
              <w:ind w:left="30" w:right="1274"/>
            </w:pPr>
            <w:r>
              <w:t>Enfeksiyöz</w:t>
            </w:r>
            <w:r>
              <w:rPr>
                <w:spacing w:val="-13"/>
              </w:rPr>
              <w:t xml:space="preserve"> </w:t>
            </w:r>
            <w:r>
              <w:t>vücut</w:t>
            </w:r>
            <w:r>
              <w:rPr>
                <w:spacing w:val="-12"/>
              </w:rPr>
              <w:t xml:space="preserve"> </w:t>
            </w:r>
            <w:r>
              <w:t>sıvıları Serolojik atıklar</w:t>
            </w:r>
          </w:p>
          <w:p w14:paraId="350E6838" w14:textId="77777777" w:rsidR="005570E7" w:rsidRDefault="00983659">
            <w:pPr>
              <w:pStyle w:val="TableParagraph"/>
              <w:ind w:left="30"/>
            </w:pPr>
            <w:r>
              <w:t>Diğer</w:t>
            </w:r>
            <w:r>
              <w:rPr>
                <w:spacing w:val="-8"/>
              </w:rPr>
              <w:t xml:space="preserve"> </w:t>
            </w:r>
            <w:r>
              <w:t>kontamine</w:t>
            </w:r>
            <w:r>
              <w:rPr>
                <w:spacing w:val="-9"/>
              </w:rPr>
              <w:t xml:space="preserve"> </w:t>
            </w:r>
            <w:r>
              <w:t>laboratuvar</w:t>
            </w:r>
            <w:r>
              <w:rPr>
                <w:spacing w:val="-8"/>
              </w:rPr>
              <w:t xml:space="preserve"> </w:t>
            </w:r>
            <w:r>
              <w:t>atıkları</w:t>
            </w:r>
            <w:r>
              <w:rPr>
                <w:spacing w:val="-9"/>
              </w:rPr>
              <w:t xml:space="preserve"> </w:t>
            </w:r>
            <w:r>
              <w:t xml:space="preserve">(lam- lamel, pipet, </w:t>
            </w:r>
            <w:proofErr w:type="spellStart"/>
            <w:r>
              <w:t>petri</w:t>
            </w:r>
            <w:proofErr w:type="spellEnd"/>
            <w:r>
              <w:t xml:space="preserve"> </w:t>
            </w:r>
            <w:proofErr w:type="spellStart"/>
            <w:r>
              <w:t>vb</w:t>
            </w:r>
            <w:proofErr w:type="spellEnd"/>
            <w:r>
              <w:t>)</w:t>
            </w:r>
          </w:p>
          <w:p w14:paraId="04C0EE22" w14:textId="77777777" w:rsidR="005570E7" w:rsidRDefault="00983659">
            <w:pPr>
              <w:pStyle w:val="TableParagraph"/>
              <w:ind w:left="30" w:right="570"/>
            </w:pPr>
            <w:r>
              <w:t>Kan</w:t>
            </w:r>
            <w:r>
              <w:rPr>
                <w:spacing w:val="-7"/>
              </w:rPr>
              <w:t xml:space="preserve"> </w:t>
            </w:r>
            <w:r>
              <w:t>kan</w:t>
            </w:r>
            <w:r>
              <w:rPr>
                <w:spacing w:val="-7"/>
              </w:rPr>
              <w:t xml:space="preserve"> </w:t>
            </w:r>
            <w:r>
              <w:t>ürünleri</w:t>
            </w:r>
            <w:r>
              <w:rPr>
                <w:spacing w:val="-10"/>
              </w:rPr>
              <w:t xml:space="preserve"> </w:t>
            </w:r>
            <w:r>
              <w:t>ve</w:t>
            </w:r>
            <w:r>
              <w:rPr>
                <w:spacing w:val="-9"/>
              </w:rPr>
              <w:t xml:space="preserve"> </w:t>
            </w:r>
            <w:r>
              <w:t>bunlarla</w:t>
            </w:r>
            <w:r>
              <w:rPr>
                <w:spacing w:val="-7"/>
              </w:rPr>
              <w:t xml:space="preserve"> </w:t>
            </w:r>
            <w:r>
              <w:t>kontamine olmuş nesneler</w:t>
            </w:r>
          </w:p>
          <w:p w14:paraId="787C5442" w14:textId="77777777" w:rsidR="005570E7" w:rsidRDefault="00983659">
            <w:pPr>
              <w:pStyle w:val="TableParagraph"/>
              <w:ind w:left="30"/>
            </w:pPr>
            <w:r>
              <w:t>Kullanılmış</w:t>
            </w:r>
            <w:r>
              <w:rPr>
                <w:spacing w:val="-9"/>
              </w:rPr>
              <w:t xml:space="preserve"> </w:t>
            </w:r>
            <w:r>
              <w:t>ameliyat</w:t>
            </w:r>
            <w:r>
              <w:rPr>
                <w:spacing w:val="-9"/>
              </w:rPr>
              <w:t xml:space="preserve"> </w:t>
            </w:r>
            <w:r>
              <w:t>giysileri</w:t>
            </w:r>
            <w:r>
              <w:rPr>
                <w:spacing w:val="-8"/>
              </w:rPr>
              <w:t xml:space="preserve"> </w:t>
            </w:r>
            <w:r>
              <w:t>(kumaş,</w:t>
            </w:r>
            <w:r>
              <w:rPr>
                <w:spacing w:val="-10"/>
              </w:rPr>
              <w:t xml:space="preserve"> </w:t>
            </w:r>
            <w:r>
              <w:t xml:space="preserve">önlük, eldiven </w:t>
            </w:r>
            <w:proofErr w:type="spellStart"/>
            <w:r>
              <w:t>vb</w:t>
            </w:r>
            <w:proofErr w:type="spellEnd"/>
            <w:r>
              <w:t>)</w:t>
            </w:r>
          </w:p>
          <w:p w14:paraId="54B953DF" w14:textId="77777777" w:rsidR="005570E7" w:rsidRDefault="00983659">
            <w:pPr>
              <w:pStyle w:val="TableParagraph"/>
              <w:ind w:left="30"/>
            </w:pPr>
            <w:r>
              <w:t>Diyaliz</w:t>
            </w:r>
            <w:r>
              <w:rPr>
                <w:spacing w:val="-9"/>
              </w:rPr>
              <w:t xml:space="preserve"> </w:t>
            </w:r>
            <w:r>
              <w:t>atıkları</w:t>
            </w:r>
            <w:r>
              <w:rPr>
                <w:spacing w:val="-8"/>
              </w:rPr>
              <w:t xml:space="preserve"> </w:t>
            </w:r>
            <w:r>
              <w:t>(atık</w:t>
            </w:r>
            <w:r>
              <w:rPr>
                <w:spacing w:val="-7"/>
              </w:rPr>
              <w:t xml:space="preserve"> </w:t>
            </w:r>
            <w:r>
              <w:t>su</w:t>
            </w:r>
            <w:r>
              <w:rPr>
                <w:spacing w:val="-10"/>
              </w:rPr>
              <w:t xml:space="preserve"> </w:t>
            </w:r>
            <w:r>
              <w:t>ve</w:t>
            </w:r>
            <w:r>
              <w:rPr>
                <w:spacing w:val="-7"/>
              </w:rPr>
              <w:t xml:space="preserve"> </w:t>
            </w:r>
            <w:r>
              <w:t>ekipmanlar) Karantina atıkları</w:t>
            </w:r>
          </w:p>
          <w:p w14:paraId="64D3816E" w14:textId="77777777" w:rsidR="005570E7" w:rsidRDefault="00983659">
            <w:pPr>
              <w:pStyle w:val="TableParagraph"/>
              <w:ind w:left="30" w:right="570"/>
            </w:pPr>
            <w:r>
              <w:t>Bakteri</w:t>
            </w:r>
            <w:r>
              <w:rPr>
                <w:spacing w:val="-6"/>
              </w:rPr>
              <w:t xml:space="preserve"> </w:t>
            </w:r>
            <w:r>
              <w:t>ve</w:t>
            </w:r>
            <w:r>
              <w:rPr>
                <w:spacing w:val="-5"/>
              </w:rPr>
              <w:t xml:space="preserve"> </w:t>
            </w:r>
            <w:r>
              <w:t>virüs</w:t>
            </w:r>
            <w:r>
              <w:rPr>
                <w:spacing w:val="-6"/>
              </w:rPr>
              <w:t xml:space="preserve"> </w:t>
            </w:r>
            <w:r>
              <w:t>içeren</w:t>
            </w:r>
            <w:r>
              <w:rPr>
                <w:spacing w:val="-3"/>
              </w:rPr>
              <w:t xml:space="preserve"> </w:t>
            </w:r>
            <w:r>
              <w:t>hava</w:t>
            </w:r>
            <w:r>
              <w:rPr>
                <w:spacing w:val="-6"/>
              </w:rPr>
              <w:t xml:space="preserve"> </w:t>
            </w:r>
            <w:r>
              <w:t>filtreleri Enfekte</w:t>
            </w:r>
            <w:r>
              <w:rPr>
                <w:spacing w:val="-6"/>
              </w:rPr>
              <w:t xml:space="preserve"> </w:t>
            </w:r>
            <w:r>
              <w:t>deney</w:t>
            </w:r>
            <w:r>
              <w:rPr>
                <w:spacing w:val="-3"/>
              </w:rPr>
              <w:t xml:space="preserve"> </w:t>
            </w:r>
            <w:r>
              <w:t>hayvanı</w:t>
            </w:r>
            <w:r>
              <w:rPr>
                <w:spacing w:val="-3"/>
              </w:rPr>
              <w:t xml:space="preserve"> </w:t>
            </w:r>
            <w:r>
              <w:t>leşleri,</w:t>
            </w:r>
            <w:r>
              <w:rPr>
                <w:spacing w:val="-3"/>
              </w:rPr>
              <w:t xml:space="preserve"> </w:t>
            </w:r>
            <w:r>
              <w:rPr>
                <w:spacing w:val="-4"/>
              </w:rPr>
              <w:t>organ</w:t>
            </w:r>
          </w:p>
          <w:p w14:paraId="211936A0" w14:textId="77777777" w:rsidR="005570E7" w:rsidRDefault="00983659">
            <w:pPr>
              <w:pStyle w:val="TableParagraph"/>
              <w:spacing w:line="270" w:lineRule="atLeast"/>
              <w:ind w:left="30"/>
            </w:pPr>
            <w:proofErr w:type="gramStart"/>
            <w:r>
              <w:t>parçaları</w:t>
            </w:r>
            <w:proofErr w:type="gramEnd"/>
            <w:r>
              <w:t>,</w:t>
            </w:r>
            <w:r>
              <w:rPr>
                <w:spacing w:val="-5"/>
              </w:rPr>
              <w:t xml:space="preserve"> </w:t>
            </w:r>
            <w:r>
              <w:t>kanı</w:t>
            </w:r>
            <w:r>
              <w:rPr>
                <w:spacing w:val="-7"/>
              </w:rPr>
              <w:t xml:space="preserve"> </w:t>
            </w:r>
            <w:r>
              <w:t>ve</w:t>
            </w:r>
            <w:r>
              <w:rPr>
                <w:spacing w:val="-5"/>
              </w:rPr>
              <w:t xml:space="preserve"> </w:t>
            </w:r>
            <w:r>
              <w:t>bunlarla</w:t>
            </w:r>
            <w:r>
              <w:rPr>
                <w:spacing w:val="-7"/>
              </w:rPr>
              <w:t xml:space="preserve"> </w:t>
            </w:r>
            <w:r>
              <w:t>temas</w:t>
            </w:r>
            <w:r>
              <w:rPr>
                <w:spacing w:val="-7"/>
              </w:rPr>
              <w:t xml:space="preserve"> </w:t>
            </w:r>
            <w:r>
              <w:t>eden</w:t>
            </w:r>
            <w:r>
              <w:rPr>
                <w:spacing w:val="-7"/>
              </w:rPr>
              <w:t xml:space="preserve"> </w:t>
            </w:r>
            <w:r>
              <w:t xml:space="preserve">tüm </w:t>
            </w:r>
            <w:r>
              <w:rPr>
                <w:spacing w:val="-2"/>
              </w:rPr>
              <w:t>nesneler</w:t>
            </w:r>
          </w:p>
        </w:tc>
        <w:tc>
          <w:tcPr>
            <w:tcW w:w="2819" w:type="dxa"/>
            <w:gridSpan w:val="3"/>
          </w:tcPr>
          <w:p w14:paraId="5F514D8C" w14:textId="77777777" w:rsidR="005570E7" w:rsidRDefault="00983659">
            <w:pPr>
              <w:pStyle w:val="TableParagraph"/>
              <w:spacing w:line="265" w:lineRule="exact"/>
              <w:ind w:left="28"/>
            </w:pPr>
            <w:r>
              <w:t>Anatomik</w:t>
            </w:r>
            <w:r>
              <w:rPr>
                <w:spacing w:val="-5"/>
              </w:rPr>
              <w:t xml:space="preserve"> </w:t>
            </w:r>
            <w:r>
              <w:t>atık</w:t>
            </w:r>
            <w:r>
              <w:rPr>
                <w:spacing w:val="-4"/>
              </w:rPr>
              <w:t xml:space="preserve"> </w:t>
            </w:r>
            <w:r>
              <w:rPr>
                <w:spacing w:val="-2"/>
              </w:rPr>
              <w:t>dokular,</w:t>
            </w:r>
          </w:p>
          <w:p w14:paraId="4D18E141" w14:textId="77777777" w:rsidR="005570E7" w:rsidRDefault="00983659">
            <w:pPr>
              <w:pStyle w:val="TableParagraph"/>
              <w:ind w:left="28" w:right="72"/>
            </w:pPr>
            <w:proofErr w:type="gramStart"/>
            <w:r>
              <w:t>organ</w:t>
            </w:r>
            <w:proofErr w:type="gramEnd"/>
            <w:r>
              <w:t xml:space="preserve"> ve vücut parçaları ile ameliyat, </w:t>
            </w:r>
            <w:proofErr w:type="spellStart"/>
            <w:r>
              <w:t>nekropsi</w:t>
            </w:r>
            <w:proofErr w:type="spellEnd"/>
            <w:r>
              <w:t xml:space="preserve"> </w:t>
            </w:r>
            <w:proofErr w:type="spellStart"/>
            <w:r>
              <w:t>vb</w:t>
            </w:r>
            <w:proofErr w:type="spellEnd"/>
            <w:r>
              <w:t xml:space="preserve"> tıbbi müdahale</w:t>
            </w:r>
            <w:r>
              <w:rPr>
                <w:spacing w:val="-13"/>
              </w:rPr>
              <w:t xml:space="preserve"> </w:t>
            </w:r>
            <w:r>
              <w:t>esnasında</w:t>
            </w:r>
            <w:r>
              <w:rPr>
                <w:spacing w:val="-12"/>
              </w:rPr>
              <w:t xml:space="preserve"> </w:t>
            </w:r>
            <w:r>
              <w:t xml:space="preserve">ortaya çıkan vücut sıvıları: Ameliyathaneler, morg, </w:t>
            </w:r>
            <w:proofErr w:type="spellStart"/>
            <w:r>
              <w:t>nekropsi</w:t>
            </w:r>
            <w:proofErr w:type="spellEnd"/>
            <w:r>
              <w:t xml:space="preserve">, adli tıp gibi </w:t>
            </w:r>
            <w:r>
              <w:t>yerlerden kaynaklanan</w:t>
            </w:r>
          </w:p>
          <w:p w14:paraId="4E865BF2" w14:textId="77777777" w:rsidR="005570E7" w:rsidRDefault="00983659">
            <w:pPr>
              <w:pStyle w:val="TableParagraph"/>
              <w:ind w:left="28"/>
            </w:pPr>
            <w:proofErr w:type="gramStart"/>
            <w:r>
              <w:t>vücut</w:t>
            </w:r>
            <w:proofErr w:type="gramEnd"/>
            <w:r>
              <w:t xml:space="preserve"> parçaları, organik parçalar,</w:t>
            </w:r>
            <w:r>
              <w:rPr>
                <w:spacing w:val="-5"/>
              </w:rPr>
              <w:t xml:space="preserve"> </w:t>
            </w:r>
            <w:r>
              <w:t>plasenta,</w:t>
            </w:r>
            <w:r>
              <w:rPr>
                <w:spacing w:val="-3"/>
              </w:rPr>
              <w:t xml:space="preserve"> </w:t>
            </w:r>
            <w:r>
              <w:rPr>
                <w:spacing w:val="-4"/>
              </w:rPr>
              <w:t>kesik</w:t>
            </w:r>
          </w:p>
          <w:p w14:paraId="13822AE2" w14:textId="77777777" w:rsidR="005570E7" w:rsidRDefault="00983659">
            <w:pPr>
              <w:pStyle w:val="TableParagraph"/>
              <w:ind w:left="28"/>
            </w:pPr>
            <w:proofErr w:type="gramStart"/>
            <w:r>
              <w:t>uzuvlar</w:t>
            </w:r>
            <w:proofErr w:type="gramEnd"/>
            <w:r>
              <w:rPr>
                <w:spacing w:val="-12"/>
              </w:rPr>
              <w:t xml:space="preserve"> </w:t>
            </w:r>
            <w:proofErr w:type="spellStart"/>
            <w:r>
              <w:t>vb</w:t>
            </w:r>
            <w:proofErr w:type="spellEnd"/>
            <w:r>
              <w:rPr>
                <w:spacing w:val="-12"/>
              </w:rPr>
              <w:t xml:space="preserve"> </w:t>
            </w:r>
            <w:r>
              <w:t>(insani</w:t>
            </w:r>
            <w:r>
              <w:rPr>
                <w:spacing w:val="-11"/>
              </w:rPr>
              <w:t xml:space="preserve"> </w:t>
            </w:r>
            <w:r>
              <w:t xml:space="preserve">patolojik </w:t>
            </w:r>
            <w:r>
              <w:rPr>
                <w:spacing w:val="-2"/>
              </w:rPr>
              <w:t>atıklar)</w:t>
            </w:r>
          </w:p>
          <w:p w14:paraId="03B3DD06" w14:textId="77777777" w:rsidR="005570E7" w:rsidRDefault="00983659">
            <w:pPr>
              <w:pStyle w:val="TableParagraph"/>
              <w:spacing w:before="1"/>
              <w:ind w:left="28"/>
            </w:pPr>
            <w:r>
              <w:t>Biyolojik</w:t>
            </w:r>
            <w:r>
              <w:rPr>
                <w:spacing w:val="-5"/>
              </w:rPr>
              <w:t xml:space="preserve"> </w:t>
            </w:r>
            <w:r>
              <w:rPr>
                <w:spacing w:val="-2"/>
              </w:rPr>
              <w:t>deneylerde</w:t>
            </w:r>
          </w:p>
          <w:p w14:paraId="2632D625" w14:textId="77777777" w:rsidR="005570E7" w:rsidRDefault="00983659">
            <w:pPr>
              <w:pStyle w:val="TableParagraph"/>
              <w:ind w:left="28"/>
            </w:pPr>
            <w:proofErr w:type="gramStart"/>
            <w:r>
              <w:t>kullanılan</w:t>
            </w:r>
            <w:proofErr w:type="gramEnd"/>
            <w:r>
              <w:rPr>
                <w:spacing w:val="-6"/>
              </w:rPr>
              <w:t xml:space="preserve"> </w:t>
            </w:r>
            <w:r>
              <w:t>kobay</w:t>
            </w:r>
            <w:r>
              <w:rPr>
                <w:spacing w:val="-5"/>
              </w:rPr>
              <w:t xml:space="preserve"> </w:t>
            </w:r>
            <w:r>
              <w:rPr>
                <w:spacing w:val="-2"/>
              </w:rPr>
              <w:t>leşleri</w:t>
            </w:r>
          </w:p>
        </w:tc>
        <w:tc>
          <w:tcPr>
            <w:tcW w:w="2554" w:type="dxa"/>
          </w:tcPr>
          <w:p w14:paraId="074E0E4E" w14:textId="77777777" w:rsidR="005570E7" w:rsidRDefault="00983659">
            <w:pPr>
              <w:pStyle w:val="TableParagraph"/>
              <w:ind w:left="30"/>
            </w:pPr>
            <w:r>
              <w:t>Batma,</w:t>
            </w:r>
            <w:r>
              <w:rPr>
                <w:spacing w:val="-13"/>
              </w:rPr>
              <w:t xml:space="preserve"> </w:t>
            </w:r>
            <w:r>
              <w:t>delme,</w:t>
            </w:r>
            <w:r>
              <w:rPr>
                <w:spacing w:val="-12"/>
              </w:rPr>
              <w:t xml:space="preserve"> </w:t>
            </w:r>
            <w:r>
              <w:t>sıyrık</w:t>
            </w:r>
            <w:r>
              <w:rPr>
                <w:spacing w:val="-12"/>
              </w:rPr>
              <w:t xml:space="preserve"> </w:t>
            </w:r>
            <w:r>
              <w:t>ve yaralanmalara neden olabilecek atıklar:</w:t>
            </w:r>
          </w:p>
          <w:p w14:paraId="5887770A" w14:textId="77777777" w:rsidR="005570E7" w:rsidRDefault="00983659">
            <w:pPr>
              <w:pStyle w:val="TableParagraph"/>
              <w:ind w:left="30" w:right="768"/>
            </w:pPr>
            <w:r>
              <w:t>Enjektör iğnesi, İğne</w:t>
            </w:r>
            <w:r>
              <w:rPr>
                <w:spacing w:val="-13"/>
              </w:rPr>
              <w:t xml:space="preserve"> </w:t>
            </w:r>
            <w:r>
              <w:t>içeren</w:t>
            </w:r>
            <w:r>
              <w:rPr>
                <w:spacing w:val="-12"/>
              </w:rPr>
              <w:t xml:space="preserve"> </w:t>
            </w:r>
            <w:r>
              <w:t xml:space="preserve">diğer </w:t>
            </w:r>
            <w:r>
              <w:rPr>
                <w:spacing w:val="-2"/>
              </w:rPr>
              <w:t>kesiciler</w:t>
            </w:r>
          </w:p>
          <w:p w14:paraId="5FEE9705" w14:textId="77777777" w:rsidR="005570E7" w:rsidRDefault="00983659">
            <w:pPr>
              <w:pStyle w:val="TableParagraph"/>
              <w:ind w:left="30" w:right="1565"/>
            </w:pPr>
            <w:r>
              <w:rPr>
                <w:spacing w:val="-2"/>
              </w:rPr>
              <w:t>Bistüri Lam-lamel</w:t>
            </w:r>
          </w:p>
          <w:p w14:paraId="5F24733B" w14:textId="77777777" w:rsidR="005570E7" w:rsidRDefault="00983659">
            <w:pPr>
              <w:pStyle w:val="TableParagraph"/>
              <w:ind w:left="30" w:right="912"/>
              <w:jc w:val="both"/>
            </w:pPr>
            <w:r>
              <w:t>Cam</w:t>
            </w:r>
            <w:r>
              <w:rPr>
                <w:spacing w:val="-13"/>
              </w:rPr>
              <w:t xml:space="preserve"> </w:t>
            </w:r>
            <w:proofErr w:type="spellStart"/>
            <w:r>
              <w:t>pastör</w:t>
            </w:r>
            <w:proofErr w:type="spellEnd"/>
            <w:r>
              <w:rPr>
                <w:spacing w:val="-12"/>
              </w:rPr>
              <w:t xml:space="preserve"> </w:t>
            </w:r>
            <w:r>
              <w:t>pipeti Kırılmış</w:t>
            </w:r>
            <w:r>
              <w:rPr>
                <w:spacing w:val="-13"/>
              </w:rPr>
              <w:t xml:space="preserve"> </w:t>
            </w:r>
            <w:r>
              <w:t>diğer</w:t>
            </w:r>
            <w:r>
              <w:rPr>
                <w:spacing w:val="-12"/>
              </w:rPr>
              <w:t xml:space="preserve"> </w:t>
            </w:r>
            <w:r>
              <w:t xml:space="preserve">cam malzemeler </w:t>
            </w:r>
            <w:proofErr w:type="spellStart"/>
            <w:r>
              <w:t>vb</w:t>
            </w:r>
            <w:proofErr w:type="spellEnd"/>
          </w:p>
        </w:tc>
      </w:tr>
      <w:tr w:rsidR="005570E7" w14:paraId="231727D8" w14:textId="77777777">
        <w:trPr>
          <w:trHeight w:val="370"/>
        </w:trPr>
        <w:tc>
          <w:tcPr>
            <w:tcW w:w="5769" w:type="dxa"/>
            <w:gridSpan w:val="3"/>
            <w:shd w:val="clear" w:color="auto" w:fill="D9E1F3"/>
          </w:tcPr>
          <w:p w14:paraId="15B250DC" w14:textId="77777777" w:rsidR="005570E7" w:rsidRDefault="00983659">
            <w:pPr>
              <w:pStyle w:val="TableParagraph"/>
              <w:spacing w:before="34"/>
              <w:ind w:left="1830"/>
              <w:rPr>
                <w:b/>
                <w:sz w:val="24"/>
              </w:rPr>
            </w:pPr>
            <w:r>
              <w:rPr>
                <w:b/>
                <w:color w:val="C00000"/>
                <w:sz w:val="24"/>
              </w:rPr>
              <w:t>TEHLİKELİ</w:t>
            </w:r>
            <w:r>
              <w:rPr>
                <w:b/>
                <w:color w:val="C00000"/>
                <w:spacing w:val="-2"/>
                <w:sz w:val="24"/>
              </w:rPr>
              <w:t xml:space="preserve"> ATIKLAR</w:t>
            </w:r>
          </w:p>
        </w:tc>
        <w:tc>
          <w:tcPr>
            <w:tcW w:w="3761" w:type="dxa"/>
            <w:gridSpan w:val="2"/>
            <w:shd w:val="clear" w:color="auto" w:fill="D9E1F3"/>
          </w:tcPr>
          <w:p w14:paraId="74D4CF07" w14:textId="77777777" w:rsidR="005570E7" w:rsidRDefault="00983659">
            <w:pPr>
              <w:pStyle w:val="TableParagraph"/>
              <w:spacing w:before="34"/>
              <w:ind w:left="665"/>
              <w:rPr>
                <w:b/>
                <w:sz w:val="24"/>
              </w:rPr>
            </w:pPr>
            <w:r>
              <w:rPr>
                <w:b/>
                <w:color w:val="C00000"/>
                <w:sz w:val="24"/>
              </w:rPr>
              <w:t>RADYOAKTİF</w:t>
            </w:r>
            <w:r>
              <w:rPr>
                <w:b/>
                <w:color w:val="C00000"/>
                <w:spacing w:val="-7"/>
                <w:sz w:val="24"/>
              </w:rPr>
              <w:t xml:space="preserve"> </w:t>
            </w:r>
            <w:r>
              <w:rPr>
                <w:b/>
                <w:color w:val="C00000"/>
                <w:spacing w:val="-2"/>
                <w:sz w:val="24"/>
              </w:rPr>
              <w:t>ATIKLAR</w:t>
            </w:r>
          </w:p>
        </w:tc>
      </w:tr>
      <w:tr w:rsidR="005570E7" w14:paraId="11C3C1A7" w14:textId="77777777">
        <w:trPr>
          <w:trHeight w:val="371"/>
        </w:trPr>
        <w:tc>
          <w:tcPr>
            <w:tcW w:w="5769" w:type="dxa"/>
            <w:gridSpan w:val="3"/>
            <w:shd w:val="clear" w:color="auto" w:fill="D9E1F3"/>
          </w:tcPr>
          <w:p w14:paraId="4A605D50" w14:textId="77777777" w:rsidR="005570E7" w:rsidRDefault="00983659">
            <w:pPr>
              <w:pStyle w:val="TableParagraph"/>
              <w:spacing w:before="37"/>
              <w:ind w:left="1869"/>
              <w:rPr>
                <w:b/>
                <w:sz w:val="24"/>
              </w:rPr>
            </w:pPr>
            <w:r>
              <w:rPr>
                <w:b/>
                <w:color w:val="C00000"/>
                <w:sz w:val="24"/>
              </w:rPr>
              <w:t>F.</w:t>
            </w:r>
            <w:r>
              <w:rPr>
                <w:b/>
                <w:color w:val="C00000"/>
                <w:spacing w:val="-3"/>
                <w:sz w:val="24"/>
              </w:rPr>
              <w:t xml:space="preserve"> </w:t>
            </w:r>
            <w:r>
              <w:rPr>
                <w:b/>
                <w:color w:val="C00000"/>
                <w:sz w:val="24"/>
              </w:rPr>
              <w:t>Tehlikeli</w:t>
            </w:r>
            <w:r>
              <w:rPr>
                <w:b/>
                <w:color w:val="C00000"/>
                <w:spacing w:val="-2"/>
                <w:sz w:val="24"/>
              </w:rPr>
              <w:t xml:space="preserve"> Atıklar</w:t>
            </w:r>
          </w:p>
        </w:tc>
        <w:tc>
          <w:tcPr>
            <w:tcW w:w="3761" w:type="dxa"/>
            <w:gridSpan w:val="2"/>
            <w:shd w:val="clear" w:color="auto" w:fill="D9E1F3"/>
          </w:tcPr>
          <w:p w14:paraId="6DE8A9B7" w14:textId="77777777" w:rsidR="005570E7" w:rsidRDefault="00983659">
            <w:pPr>
              <w:pStyle w:val="TableParagraph"/>
              <w:spacing w:before="37"/>
              <w:ind w:left="723"/>
              <w:rPr>
                <w:b/>
                <w:sz w:val="24"/>
              </w:rPr>
            </w:pPr>
            <w:r>
              <w:rPr>
                <w:b/>
                <w:color w:val="C00000"/>
                <w:sz w:val="24"/>
              </w:rPr>
              <w:t>G.</w:t>
            </w:r>
            <w:r>
              <w:rPr>
                <w:b/>
                <w:color w:val="C00000"/>
                <w:spacing w:val="-1"/>
                <w:sz w:val="24"/>
              </w:rPr>
              <w:t xml:space="preserve"> </w:t>
            </w:r>
            <w:r>
              <w:rPr>
                <w:b/>
                <w:color w:val="C00000"/>
                <w:sz w:val="24"/>
              </w:rPr>
              <w:t>Radyoaktif</w:t>
            </w:r>
            <w:r>
              <w:rPr>
                <w:b/>
                <w:color w:val="C00000"/>
                <w:spacing w:val="-1"/>
                <w:sz w:val="24"/>
              </w:rPr>
              <w:t xml:space="preserve"> </w:t>
            </w:r>
            <w:r>
              <w:rPr>
                <w:b/>
                <w:color w:val="C00000"/>
                <w:spacing w:val="-2"/>
                <w:sz w:val="24"/>
              </w:rPr>
              <w:t>Atıklar</w:t>
            </w:r>
          </w:p>
        </w:tc>
      </w:tr>
      <w:tr w:rsidR="005570E7" w14:paraId="12B88169" w14:textId="77777777">
        <w:trPr>
          <w:trHeight w:val="1614"/>
        </w:trPr>
        <w:tc>
          <w:tcPr>
            <w:tcW w:w="5769" w:type="dxa"/>
            <w:gridSpan w:val="3"/>
          </w:tcPr>
          <w:p w14:paraId="1DE8D400" w14:textId="77777777" w:rsidR="005570E7" w:rsidRDefault="00983659">
            <w:pPr>
              <w:pStyle w:val="TableParagraph"/>
              <w:ind w:left="30" w:right="88"/>
            </w:pPr>
            <w:r>
              <w:t>Fiziksel</w:t>
            </w:r>
            <w:r>
              <w:rPr>
                <w:spacing w:val="-4"/>
              </w:rPr>
              <w:t xml:space="preserve"> </w:t>
            </w:r>
            <w:r>
              <w:t>veya</w:t>
            </w:r>
            <w:r>
              <w:rPr>
                <w:spacing w:val="-7"/>
              </w:rPr>
              <w:t xml:space="preserve"> </w:t>
            </w:r>
            <w:r>
              <w:t>kimyasal</w:t>
            </w:r>
            <w:r>
              <w:rPr>
                <w:spacing w:val="-7"/>
              </w:rPr>
              <w:t xml:space="preserve"> </w:t>
            </w:r>
            <w:r>
              <w:t>özelliklerinden</w:t>
            </w:r>
            <w:r>
              <w:rPr>
                <w:spacing w:val="-4"/>
              </w:rPr>
              <w:t xml:space="preserve"> </w:t>
            </w:r>
            <w:r>
              <w:t>dolayı</w:t>
            </w:r>
            <w:r>
              <w:rPr>
                <w:spacing w:val="-6"/>
              </w:rPr>
              <w:t xml:space="preserve"> </w:t>
            </w:r>
            <w:r>
              <w:t>ya</w:t>
            </w:r>
            <w:r>
              <w:rPr>
                <w:spacing w:val="-4"/>
              </w:rPr>
              <w:t xml:space="preserve"> </w:t>
            </w:r>
            <w:r>
              <w:t>da</w:t>
            </w:r>
            <w:r>
              <w:rPr>
                <w:spacing w:val="-7"/>
              </w:rPr>
              <w:t xml:space="preserve"> </w:t>
            </w:r>
            <w:r>
              <w:t xml:space="preserve">yasal nedenler dolayısı ile özel işleme </w:t>
            </w:r>
            <w:r>
              <w:t>tabi olacak atıklar</w:t>
            </w:r>
          </w:p>
          <w:p w14:paraId="0819BD8C" w14:textId="77777777" w:rsidR="005570E7" w:rsidRDefault="00983659">
            <w:pPr>
              <w:pStyle w:val="TableParagraph"/>
              <w:spacing w:before="1" w:line="237" w:lineRule="auto"/>
              <w:ind w:left="30"/>
            </w:pPr>
            <w:r>
              <w:t>Tehlikeli</w:t>
            </w:r>
            <w:r>
              <w:rPr>
                <w:spacing w:val="-7"/>
              </w:rPr>
              <w:t xml:space="preserve"> </w:t>
            </w:r>
            <w:r>
              <w:t>kimyasallar,</w:t>
            </w:r>
            <w:r>
              <w:rPr>
                <w:spacing w:val="-7"/>
              </w:rPr>
              <w:t xml:space="preserve"> </w:t>
            </w:r>
            <w:r>
              <w:t>sitotoksik</w:t>
            </w:r>
            <w:r>
              <w:rPr>
                <w:spacing w:val="-5"/>
              </w:rPr>
              <w:t xml:space="preserve"> </w:t>
            </w:r>
            <w:r>
              <w:t>ve</w:t>
            </w:r>
            <w:r>
              <w:rPr>
                <w:spacing w:val="-5"/>
              </w:rPr>
              <w:t xml:space="preserve"> </w:t>
            </w:r>
            <w:r>
              <w:t>sitostatik</w:t>
            </w:r>
            <w:r>
              <w:rPr>
                <w:spacing w:val="-7"/>
              </w:rPr>
              <w:t xml:space="preserve"> </w:t>
            </w:r>
            <w:r>
              <w:t>ilaçlar,</w:t>
            </w:r>
            <w:r>
              <w:rPr>
                <w:spacing w:val="-5"/>
              </w:rPr>
              <w:t xml:space="preserve"> </w:t>
            </w:r>
            <w:r>
              <w:t>amalgam atıkları, genotoksik ve sitotoksik atıklar, farmasötik atıklar,</w:t>
            </w:r>
          </w:p>
          <w:p w14:paraId="5E896A84" w14:textId="77777777" w:rsidR="005570E7" w:rsidRDefault="00983659">
            <w:pPr>
              <w:pStyle w:val="TableParagraph"/>
              <w:spacing w:line="270" w:lineRule="atLeast"/>
              <w:ind w:left="30" w:right="2986"/>
            </w:pPr>
            <w:proofErr w:type="gramStart"/>
            <w:r>
              <w:t>ağır</w:t>
            </w:r>
            <w:proofErr w:type="gramEnd"/>
            <w:r>
              <w:rPr>
                <w:spacing w:val="-13"/>
              </w:rPr>
              <w:t xml:space="preserve"> </w:t>
            </w:r>
            <w:r>
              <w:t>metal</w:t>
            </w:r>
            <w:r>
              <w:rPr>
                <w:spacing w:val="-11"/>
              </w:rPr>
              <w:t xml:space="preserve"> </w:t>
            </w:r>
            <w:r>
              <w:t>içeren</w:t>
            </w:r>
            <w:r>
              <w:rPr>
                <w:spacing w:val="-12"/>
              </w:rPr>
              <w:t xml:space="preserve"> </w:t>
            </w:r>
            <w:r>
              <w:t>atıklar Basınçlı kaplar</w:t>
            </w:r>
          </w:p>
        </w:tc>
        <w:tc>
          <w:tcPr>
            <w:tcW w:w="3761" w:type="dxa"/>
            <w:gridSpan w:val="2"/>
          </w:tcPr>
          <w:p w14:paraId="58C82ECE" w14:textId="77777777" w:rsidR="005570E7" w:rsidRDefault="00983659">
            <w:pPr>
              <w:pStyle w:val="TableParagraph"/>
              <w:ind w:left="29" w:right="252"/>
            </w:pPr>
            <w:r>
              <w:t>Türkiye Atom Enerjisi Kurumu mevzuatı</w:t>
            </w:r>
            <w:r>
              <w:rPr>
                <w:spacing w:val="-13"/>
              </w:rPr>
              <w:t xml:space="preserve"> </w:t>
            </w:r>
            <w:r>
              <w:t>hükümlerine</w:t>
            </w:r>
            <w:r>
              <w:rPr>
                <w:spacing w:val="-12"/>
              </w:rPr>
              <w:t xml:space="preserve"> </w:t>
            </w:r>
            <w:r>
              <w:t>göre</w:t>
            </w:r>
            <w:r>
              <w:rPr>
                <w:spacing w:val="-13"/>
              </w:rPr>
              <w:t xml:space="preserve"> </w:t>
            </w:r>
            <w:r>
              <w:t xml:space="preserve">toplanıp </w:t>
            </w:r>
            <w:r>
              <w:rPr>
                <w:spacing w:val="-2"/>
              </w:rPr>
              <w:t>u</w:t>
            </w:r>
            <w:r>
              <w:rPr>
                <w:spacing w:val="-2"/>
              </w:rPr>
              <w:t>zaklaştırılır.</w:t>
            </w:r>
          </w:p>
        </w:tc>
      </w:tr>
    </w:tbl>
    <w:p w14:paraId="4B495430" w14:textId="77777777" w:rsidR="005570E7" w:rsidRDefault="005570E7">
      <w:pPr>
        <w:pStyle w:val="GvdeMetni"/>
      </w:pPr>
    </w:p>
    <w:p w14:paraId="572F945F" w14:textId="77777777" w:rsidR="005570E7" w:rsidRDefault="005570E7">
      <w:pPr>
        <w:pStyle w:val="GvdeMetni"/>
        <w:spacing w:before="23"/>
      </w:pPr>
    </w:p>
    <w:p w14:paraId="575BDFAB" w14:textId="77777777" w:rsidR="005570E7" w:rsidRDefault="00983659">
      <w:pPr>
        <w:pStyle w:val="Balk1"/>
        <w:numPr>
          <w:ilvl w:val="2"/>
          <w:numId w:val="5"/>
        </w:numPr>
        <w:tabs>
          <w:tab w:val="left" w:pos="753"/>
        </w:tabs>
        <w:ind w:left="753" w:hanging="610"/>
        <w:rPr>
          <w:color w:val="006FC0"/>
        </w:rPr>
      </w:pPr>
      <w:r>
        <w:rPr>
          <w:color w:val="006FC0"/>
        </w:rPr>
        <w:t>LABORATUVARLARDA</w:t>
      </w:r>
      <w:r>
        <w:rPr>
          <w:color w:val="006FC0"/>
          <w:spacing w:val="-6"/>
        </w:rPr>
        <w:t xml:space="preserve"> </w:t>
      </w:r>
      <w:r>
        <w:rPr>
          <w:color w:val="006FC0"/>
        </w:rPr>
        <w:t>OLUŞAN</w:t>
      </w:r>
      <w:r>
        <w:rPr>
          <w:color w:val="006FC0"/>
          <w:spacing w:val="-5"/>
        </w:rPr>
        <w:t xml:space="preserve"> </w:t>
      </w:r>
      <w:r>
        <w:rPr>
          <w:color w:val="006FC0"/>
        </w:rPr>
        <w:t>BİYOLOJİK</w:t>
      </w:r>
      <w:r>
        <w:rPr>
          <w:color w:val="006FC0"/>
          <w:spacing w:val="-9"/>
        </w:rPr>
        <w:t xml:space="preserve"> </w:t>
      </w:r>
      <w:r>
        <w:rPr>
          <w:color w:val="006FC0"/>
          <w:spacing w:val="-2"/>
        </w:rPr>
        <w:t>ATIKLAR</w:t>
      </w:r>
    </w:p>
    <w:p w14:paraId="7AA0972F" w14:textId="77777777" w:rsidR="005570E7" w:rsidRDefault="005570E7">
      <w:pPr>
        <w:pStyle w:val="GvdeMetni"/>
        <w:rPr>
          <w:b/>
        </w:rPr>
      </w:pPr>
    </w:p>
    <w:p w14:paraId="55F23802" w14:textId="3FB121CA" w:rsidR="001854A6" w:rsidRDefault="00983659" w:rsidP="003C3665">
      <w:pPr>
        <w:pStyle w:val="GvdeMetni"/>
        <w:ind w:left="143" w:right="417" w:firstLine="707"/>
        <w:jc w:val="both"/>
      </w:pPr>
      <w:r>
        <w:t xml:space="preserve">Laboratuvarlarda oluşan biyolojik atıklar Kırmızı tıbbi atık toplama torbalarına konular. Poşetler üzerine Ek 1’deki “Atık Kartı” sabitlenerek tıbbi atık toplama görevlilerine teslim edilir. Görevli personel tarafından alınan tıbbi atıklar özel tıbbi atık </w:t>
      </w:r>
      <w:r>
        <w:t xml:space="preserve">konteynırında depolanır. </w:t>
      </w:r>
    </w:p>
    <w:p w14:paraId="7A07A75A" w14:textId="77777777" w:rsidR="001854A6" w:rsidRDefault="001854A6">
      <w:pPr>
        <w:pStyle w:val="GvdeMetni"/>
      </w:pPr>
    </w:p>
    <w:p w14:paraId="1D6563F8" w14:textId="77777777" w:rsidR="005570E7" w:rsidRDefault="00983659">
      <w:pPr>
        <w:pStyle w:val="Balk1"/>
        <w:numPr>
          <w:ilvl w:val="2"/>
          <w:numId w:val="5"/>
        </w:numPr>
        <w:tabs>
          <w:tab w:val="left" w:pos="752"/>
        </w:tabs>
        <w:ind w:left="752" w:hanging="609"/>
        <w:rPr>
          <w:color w:val="006FC0"/>
        </w:rPr>
      </w:pPr>
      <w:r>
        <w:rPr>
          <w:color w:val="006FC0"/>
        </w:rPr>
        <w:t>LABORATUVARLARDA</w:t>
      </w:r>
      <w:r>
        <w:rPr>
          <w:color w:val="006FC0"/>
          <w:spacing w:val="-6"/>
        </w:rPr>
        <w:t xml:space="preserve"> </w:t>
      </w:r>
      <w:r>
        <w:rPr>
          <w:color w:val="006FC0"/>
        </w:rPr>
        <w:t>OLUŞAN</w:t>
      </w:r>
      <w:r>
        <w:rPr>
          <w:color w:val="006FC0"/>
          <w:spacing w:val="-4"/>
        </w:rPr>
        <w:t xml:space="preserve"> </w:t>
      </w:r>
      <w:r>
        <w:rPr>
          <w:color w:val="006FC0"/>
        </w:rPr>
        <w:t>TEHLİKELİ</w:t>
      </w:r>
      <w:r>
        <w:rPr>
          <w:color w:val="006FC0"/>
          <w:spacing w:val="-9"/>
        </w:rPr>
        <w:t xml:space="preserve"> </w:t>
      </w:r>
      <w:r>
        <w:rPr>
          <w:color w:val="006FC0"/>
        </w:rPr>
        <w:t>KİMYASAL</w:t>
      </w:r>
      <w:r>
        <w:rPr>
          <w:color w:val="006FC0"/>
          <w:spacing w:val="-4"/>
        </w:rPr>
        <w:t xml:space="preserve"> </w:t>
      </w:r>
      <w:r>
        <w:rPr>
          <w:color w:val="006FC0"/>
          <w:spacing w:val="-2"/>
        </w:rPr>
        <w:t>ATIKLAR</w:t>
      </w:r>
    </w:p>
    <w:p w14:paraId="55B8E73A" w14:textId="096A15EE" w:rsidR="005570E7" w:rsidRDefault="00983659">
      <w:pPr>
        <w:pStyle w:val="GvdeMetni"/>
        <w:spacing w:before="293"/>
        <w:ind w:left="143" w:right="419" w:firstLine="707"/>
        <w:jc w:val="both"/>
      </w:pPr>
      <w:r>
        <w:t xml:space="preserve">Kimyasal atık eğitim, araştırma, tanı ve tedavi işlemleri sırasında üretilen tehlikeli atıklardır. Laboratuvarlarda araştırma ve eğitim sırasında ortaya çıkan kimyasal atıkların </w:t>
      </w:r>
      <w:r>
        <w:t xml:space="preserve">solunum veya deri </w:t>
      </w:r>
      <w:r>
        <w:lastRenderedPageBreak/>
        <w:t>yoluyla zararlı etkileri ortaya çıkabilir aynı zamanda çevre kirliliğine neden olmaktadır. Bu nedenle laboratuvarlarda açığa çıkan sıvı ya da katı atık kimyasalların diğer biyolojik, patolojik ve radyolojik atıklarla ve genel çöp ile karı</w:t>
      </w:r>
      <w:r>
        <w:t xml:space="preserve">şmaması gerekmektedir. Kimyasal atık katı, sıvı ve gaz kimyasalların atılmasından oluşur. </w:t>
      </w:r>
    </w:p>
    <w:p w14:paraId="73A894C5" w14:textId="77777777" w:rsidR="005570E7" w:rsidRDefault="005570E7">
      <w:pPr>
        <w:pStyle w:val="GvdeMetni"/>
        <w:jc w:val="both"/>
      </w:pPr>
    </w:p>
    <w:p w14:paraId="4E4E3C48" w14:textId="77777777" w:rsidR="005570E7" w:rsidRDefault="00983659">
      <w:pPr>
        <w:pStyle w:val="GvdeMetni"/>
        <w:spacing w:before="40"/>
        <w:ind w:left="143" w:right="419" w:firstLine="707"/>
        <w:jc w:val="both"/>
      </w:pPr>
      <w:r>
        <w:t xml:space="preserve">Atıklar birbiriyle uyumlu olan gruplara göre ayrılmalıdır. Atıklar aşağıdaki şekilde sınıflandırılabilir. Ancak biriktirme sırasında geçimsiz kimyasallar listesi mutlaka dikkate </w:t>
      </w:r>
      <w:r>
        <w:rPr>
          <w:spacing w:val="-2"/>
        </w:rPr>
        <w:t>alınmalıdır.</w:t>
      </w:r>
    </w:p>
    <w:p w14:paraId="2A6B74F1" w14:textId="77777777" w:rsidR="005570E7" w:rsidRDefault="00983659">
      <w:pPr>
        <w:pStyle w:val="Balk2"/>
        <w:spacing w:before="292" w:line="292" w:lineRule="exact"/>
        <w:ind w:left="851" w:firstLine="0"/>
      </w:pPr>
      <w:r>
        <w:t>Atık</w:t>
      </w:r>
      <w:r>
        <w:rPr>
          <w:spacing w:val="-1"/>
        </w:rPr>
        <w:t xml:space="preserve"> </w:t>
      </w:r>
      <w:r>
        <w:rPr>
          <w:spacing w:val="-2"/>
        </w:rPr>
        <w:t>Sınıflandırılması</w:t>
      </w:r>
    </w:p>
    <w:p w14:paraId="777212C5" w14:textId="77777777" w:rsidR="005570E7" w:rsidRDefault="00983659">
      <w:pPr>
        <w:pStyle w:val="ListeParagraf"/>
        <w:numPr>
          <w:ilvl w:val="3"/>
          <w:numId w:val="5"/>
        </w:numPr>
        <w:tabs>
          <w:tab w:val="left" w:pos="1136"/>
        </w:tabs>
        <w:spacing w:line="305" w:lineRule="exact"/>
        <w:ind w:left="1136" w:hanging="285"/>
        <w:rPr>
          <w:sz w:val="24"/>
        </w:rPr>
      </w:pPr>
      <w:r>
        <w:rPr>
          <w:spacing w:val="-2"/>
          <w:sz w:val="24"/>
        </w:rPr>
        <w:t>Asitler</w:t>
      </w:r>
    </w:p>
    <w:p w14:paraId="6E470BDF" w14:textId="77777777" w:rsidR="005570E7" w:rsidRDefault="00983659">
      <w:pPr>
        <w:pStyle w:val="ListeParagraf"/>
        <w:numPr>
          <w:ilvl w:val="3"/>
          <w:numId w:val="5"/>
        </w:numPr>
        <w:tabs>
          <w:tab w:val="left" w:pos="1136"/>
        </w:tabs>
        <w:spacing w:before="1" w:line="305" w:lineRule="exact"/>
        <w:ind w:left="1136" w:hanging="285"/>
        <w:rPr>
          <w:sz w:val="24"/>
        </w:rPr>
      </w:pPr>
      <w:r>
        <w:rPr>
          <w:spacing w:val="-2"/>
          <w:sz w:val="24"/>
        </w:rPr>
        <w:t>Bazlar</w:t>
      </w:r>
    </w:p>
    <w:p w14:paraId="369F510A" w14:textId="77777777" w:rsidR="005570E7" w:rsidRDefault="00983659">
      <w:pPr>
        <w:pStyle w:val="ListeParagraf"/>
        <w:numPr>
          <w:ilvl w:val="3"/>
          <w:numId w:val="5"/>
        </w:numPr>
        <w:tabs>
          <w:tab w:val="left" w:pos="1136"/>
        </w:tabs>
        <w:spacing w:line="305" w:lineRule="exact"/>
        <w:ind w:left="1136" w:hanging="285"/>
        <w:rPr>
          <w:sz w:val="24"/>
        </w:rPr>
      </w:pPr>
      <w:r>
        <w:rPr>
          <w:sz w:val="24"/>
        </w:rPr>
        <w:t>Organik</w:t>
      </w:r>
      <w:r>
        <w:rPr>
          <w:spacing w:val="-5"/>
          <w:sz w:val="24"/>
        </w:rPr>
        <w:t xml:space="preserve"> </w:t>
      </w:r>
      <w:r>
        <w:rPr>
          <w:spacing w:val="-2"/>
          <w:sz w:val="24"/>
        </w:rPr>
        <w:t>bileşikler</w:t>
      </w:r>
    </w:p>
    <w:p w14:paraId="18F4BD2F" w14:textId="77777777" w:rsidR="005570E7" w:rsidRDefault="00983659">
      <w:pPr>
        <w:pStyle w:val="ListeParagraf"/>
        <w:numPr>
          <w:ilvl w:val="3"/>
          <w:numId w:val="5"/>
        </w:numPr>
        <w:tabs>
          <w:tab w:val="left" w:pos="1136"/>
        </w:tabs>
        <w:spacing w:line="305" w:lineRule="exact"/>
        <w:ind w:left="1136" w:hanging="285"/>
        <w:rPr>
          <w:sz w:val="24"/>
        </w:rPr>
      </w:pPr>
      <w:r>
        <w:rPr>
          <w:sz w:val="24"/>
        </w:rPr>
        <w:t>Katı</w:t>
      </w:r>
      <w:r>
        <w:rPr>
          <w:spacing w:val="-1"/>
          <w:sz w:val="24"/>
        </w:rPr>
        <w:t xml:space="preserve"> </w:t>
      </w:r>
      <w:r>
        <w:rPr>
          <w:spacing w:val="-2"/>
          <w:sz w:val="24"/>
        </w:rPr>
        <w:t>atı</w:t>
      </w:r>
      <w:r>
        <w:rPr>
          <w:spacing w:val="-2"/>
          <w:sz w:val="24"/>
        </w:rPr>
        <w:t>klar</w:t>
      </w:r>
    </w:p>
    <w:p w14:paraId="000A71AB" w14:textId="3F0BE9E5" w:rsidR="005570E7" w:rsidRDefault="0072010B" w:rsidP="0072010B">
      <w:pPr>
        <w:pStyle w:val="GvdeMetni"/>
        <w:spacing w:before="2"/>
        <w:jc w:val="both"/>
      </w:pPr>
      <w:r w:rsidRPr="0072010B">
        <w:t>Her atık kimyasal satın alındığı ambalajda biriktirilebilir. Ancak atık şişeleri tehlikeli kimyasal atık (Tablo 3) etiketi ile etiketlenmelidir. Atıklar sızdırmaz kaplarda iyi havalandırılan belirli bir alanda</w:t>
      </w:r>
      <w:r>
        <w:t xml:space="preserve"> </w:t>
      </w:r>
      <w:r w:rsidRPr="0072010B">
        <w:t>bulundurulmalı</w:t>
      </w:r>
      <w:r>
        <w:t>dır</w:t>
      </w:r>
      <w:r w:rsidRPr="0072010B">
        <w:t>. Birbiriyle uyumlu kimyasallar aynı kapta biriktirilebilir ancak geçimsiz kimyasallar kesinlikle karıştırılmamalıdır (Tablo 1). Tüm tehlikeli atıklar kapakları kapalı durumda saklanmalıdır.</w:t>
      </w:r>
    </w:p>
    <w:p w14:paraId="096D0EC6" w14:textId="77777777" w:rsidR="005570E7" w:rsidRDefault="00983659">
      <w:pPr>
        <w:pStyle w:val="GvdeMetni"/>
        <w:spacing w:before="292"/>
        <w:ind w:left="143"/>
      </w:pPr>
      <w:r>
        <w:t>Tablo</w:t>
      </w:r>
      <w:r>
        <w:rPr>
          <w:spacing w:val="-5"/>
        </w:rPr>
        <w:t xml:space="preserve"> </w:t>
      </w:r>
      <w:r>
        <w:t>1.</w:t>
      </w:r>
      <w:r>
        <w:rPr>
          <w:spacing w:val="-3"/>
        </w:rPr>
        <w:t xml:space="preserve"> </w:t>
      </w:r>
      <w:r>
        <w:t>Karıştırılmaması</w:t>
      </w:r>
      <w:r>
        <w:rPr>
          <w:spacing w:val="-7"/>
        </w:rPr>
        <w:t xml:space="preserve"> </w:t>
      </w:r>
      <w:r>
        <w:t>Gereken</w:t>
      </w:r>
      <w:r>
        <w:rPr>
          <w:spacing w:val="-1"/>
        </w:rPr>
        <w:t xml:space="preserve"> </w:t>
      </w:r>
      <w:r>
        <w:rPr>
          <w:spacing w:val="-2"/>
        </w:rPr>
        <w:t>Kimyasallar</w:t>
      </w:r>
    </w:p>
    <w:p w14:paraId="37DC7CC0" w14:textId="77777777" w:rsidR="005570E7" w:rsidRDefault="005570E7">
      <w:pPr>
        <w:pStyle w:val="GvdeMetni"/>
        <w:spacing w:before="6"/>
        <w:rPr>
          <w:sz w:val="9"/>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230"/>
      </w:tblGrid>
      <w:tr w:rsidR="005570E7" w14:paraId="11237A81" w14:textId="77777777">
        <w:trPr>
          <w:trHeight w:val="532"/>
        </w:trPr>
        <w:tc>
          <w:tcPr>
            <w:tcW w:w="2126" w:type="dxa"/>
            <w:shd w:val="clear" w:color="auto" w:fill="DEEAF6"/>
          </w:tcPr>
          <w:p w14:paraId="20AA9BC8" w14:textId="77777777" w:rsidR="005570E7" w:rsidRDefault="00983659">
            <w:pPr>
              <w:pStyle w:val="TableParagraph"/>
              <w:spacing w:before="119"/>
              <w:rPr>
                <w:b/>
                <w:sz w:val="24"/>
              </w:rPr>
            </w:pPr>
            <w:r>
              <w:rPr>
                <w:b/>
                <w:sz w:val="24"/>
              </w:rPr>
              <w:t>Kimyasal</w:t>
            </w:r>
            <w:r>
              <w:rPr>
                <w:b/>
                <w:spacing w:val="-3"/>
                <w:sz w:val="24"/>
              </w:rPr>
              <w:t xml:space="preserve"> </w:t>
            </w:r>
            <w:r>
              <w:rPr>
                <w:b/>
                <w:spacing w:val="-2"/>
                <w:sz w:val="24"/>
              </w:rPr>
              <w:t>Madde</w:t>
            </w:r>
          </w:p>
        </w:tc>
        <w:tc>
          <w:tcPr>
            <w:tcW w:w="7230" w:type="dxa"/>
            <w:shd w:val="clear" w:color="auto" w:fill="DEEAF6"/>
          </w:tcPr>
          <w:p w14:paraId="4C270CD1" w14:textId="77777777" w:rsidR="005570E7" w:rsidRDefault="00983659">
            <w:pPr>
              <w:pStyle w:val="TableParagraph"/>
              <w:spacing w:before="119"/>
              <w:ind w:left="108"/>
              <w:rPr>
                <w:b/>
                <w:sz w:val="24"/>
              </w:rPr>
            </w:pPr>
            <w:r>
              <w:rPr>
                <w:b/>
                <w:sz w:val="24"/>
              </w:rPr>
              <w:t>Karışmaması</w:t>
            </w:r>
            <w:r>
              <w:rPr>
                <w:b/>
                <w:spacing w:val="-4"/>
                <w:sz w:val="24"/>
              </w:rPr>
              <w:t xml:space="preserve"> </w:t>
            </w:r>
            <w:r>
              <w:rPr>
                <w:b/>
                <w:sz w:val="24"/>
              </w:rPr>
              <w:t>Gereken</w:t>
            </w:r>
            <w:r>
              <w:rPr>
                <w:b/>
                <w:spacing w:val="-3"/>
                <w:sz w:val="24"/>
              </w:rPr>
              <w:t xml:space="preserve"> </w:t>
            </w:r>
            <w:r>
              <w:rPr>
                <w:b/>
                <w:spacing w:val="-2"/>
                <w:sz w:val="24"/>
              </w:rPr>
              <w:t>Kimyasal</w:t>
            </w:r>
          </w:p>
        </w:tc>
      </w:tr>
      <w:tr w:rsidR="005570E7" w14:paraId="3CB88E8A" w14:textId="77777777">
        <w:trPr>
          <w:trHeight w:val="292"/>
        </w:trPr>
        <w:tc>
          <w:tcPr>
            <w:tcW w:w="2126" w:type="dxa"/>
            <w:shd w:val="clear" w:color="auto" w:fill="FFE499"/>
          </w:tcPr>
          <w:p w14:paraId="191F72C5" w14:textId="77777777" w:rsidR="005570E7" w:rsidRDefault="00983659">
            <w:pPr>
              <w:pStyle w:val="TableParagraph"/>
              <w:spacing w:line="272" w:lineRule="exact"/>
              <w:rPr>
                <w:sz w:val="24"/>
              </w:rPr>
            </w:pPr>
            <w:r>
              <w:rPr>
                <w:sz w:val="24"/>
              </w:rPr>
              <w:t>Aktif</w:t>
            </w:r>
            <w:r>
              <w:rPr>
                <w:spacing w:val="-1"/>
                <w:sz w:val="24"/>
              </w:rPr>
              <w:t xml:space="preserve"> </w:t>
            </w:r>
            <w:r>
              <w:rPr>
                <w:spacing w:val="-2"/>
                <w:sz w:val="24"/>
              </w:rPr>
              <w:t>karbon</w:t>
            </w:r>
          </w:p>
        </w:tc>
        <w:tc>
          <w:tcPr>
            <w:tcW w:w="7230" w:type="dxa"/>
          </w:tcPr>
          <w:p w14:paraId="6682A31D" w14:textId="77777777" w:rsidR="005570E7" w:rsidRDefault="00983659">
            <w:pPr>
              <w:pStyle w:val="TableParagraph"/>
              <w:spacing w:line="272" w:lineRule="exact"/>
              <w:ind w:left="108"/>
              <w:rPr>
                <w:sz w:val="24"/>
              </w:rPr>
            </w:pPr>
            <w:r>
              <w:rPr>
                <w:sz w:val="24"/>
              </w:rPr>
              <w:t>Kalsiyum</w:t>
            </w:r>
            <w:r>
              <w:rPr>
                <w:spacing w:val="-4"/>
                <w:sz w:val="24"/>
              </w:rPr>
              <w:t xml:space="preserve"> </w:t>
            </w:r>
            <w:r>
              <w:rPr>
                <w:sz w:val="24"/>
              </w:rPr>
              <w:t>hipoklorit,</w:t>
            </w:r>
            <w:r>
              <w:rPr>
                <w:spacing w:val="-4"/>
                <w:sz w:val="24"/>
              </w:rPr>
              <w:t xml:space="preserve"> </w:t>
            </w:r>
            <w:r>
              <w:rPr>
                <w:sz w:val="24"/>
              </w:rPr>
              <w:t>oksitleyici</w:t>
            </w:r>
            <w:r>
              <w:rPr>
                <w:spacing w:val="-4"/>
                <w:sz w:val="24"/>
              </w:rPr>
              <w:t xml:space="preserve"> </w:t>
            </w:r>
            <w:r>
              <w:rPr>
                <w:spacing w:val="-2"/>
                <w:sz w:val="24"/>
              </w:rPr>
              <w:t>maddeler</w:t>
            </w:r>
          </w:p>
        </w:tc>
      </w:tr>
      <w:tr w:rsidR="005570E7" w14:paraId="5615AF0C" w14:textId="77777777">
        <w:trPr>
          <w:trHeight w:val="294"/>
        </w:trPr>
        <w:tc>
          <w:tcPr>
            <w:tcW w:w="2126" w:type="dxa"/>
            <w:shd w:val="clear" w:color="auto" w:fill="FFE499"/>
          </w:tcPr>
          <w:p w14:paraId="0F411968" w14:textId="77777777" w:rsidR="005570E7" w:rsidRDefault="00983659">
            <w:pPr>
              <w:pStyle w:val="TableParagraph"/>
              <w:spacing w:line="275" w:lineRule="exact"/>
              <w:rPr>
                <w:sz w:val="24"/>
              </w:rPr>
            </w:pPr>
            <w:r>
              <w:rPr>
                <w:sz w:val="24"/>
              </w:rPr>
              <w:t xml:space="preserve">Alkali </w:t>
            </w:r>
            <w:r>
              <w:rPr>
                <w:spacing w:val="-2"/>
                <w:sz w:val="24"/>
              </w:rPr>
              <w:t>metaller</w:t>
            </w:r>
          </w:p>
        </w:tc>
        <w:tc>
          <w:tcPr>
            <w:tcW w:w="7230" w:type="dxa"/>
          </w:tcPr>
          <w:p w14:paraId="4F785304" w14:textId="77777777" w:rsidR="005570E7" w:rsidRDefault="00983659">
            <w:pPr>
              <w:pStyle w:val="TableParagraph"/>
              <w:spacing w:line="275" w:lineRule="exact"/>
              <w:ind w:left="108"/>
              <w:rPr>
                <w:sz w:val="24"/>
              </w:rPr>
            </w:pPr>
            <w:r>
              <w:rPr>
                <w:sz w:val="24"/>
              </w:rPr>
              <w:t>Su,</w:t>
            </w:r>
            <w:r>
              <w:rPr>
                <w:spacing w:val="-7"/>
                <w:sz w:val="24"/>
              </w:rPr>
              <w:t xml:space="preserve"> </w:t>
            </w:r>
            <w:r>
              <w:rPr>
                <w:sz w:val="24"/>
              </w:rPr>
              <w:t>karbontetraklorür,</w:t>
            </w:r>
            <w:r>
              <w:rPr>
                <w:spacing w:val="-7"/>
                <w:sz w:val="24"/>
              </w:rPr>
              <w:t xml:space="preserve"> </w:t>
            </w:r>
            <w:r>
              <w:rPr>
                <w:sz w:val="24"/>
              </w:rPr>
              <w:t>halojenli</w:t>
            </w:r>
            <w:r>
              <w:rPr>
                <w:spacing w:val="-6"/>
                <w:sz w:val="24"/>
              </w:rPr>
              <w:t xml:space="preserve"> </w:t>
            </w:r>
            <w:r>
              <w:rPr>
                <w:sz w:val="24"/>
              </w:rPr>
              <w:t>alkanlar,</w:t>
            </w:r>
            <w:r>
              <w:rPr>
                <w:spacing w:val="-7"/>
                <w:sz w:val="24"/>
              </w:rPr>
              <w:t xml:space="preserve"> </w:t>
            </w:r>
            <w:r>
              <w:rPr>
                <w:sz w:val="24"/>
              </w:rPr>
              <w:t>karbondioksit,</w:t>
            </w:r>
            <w:r>
              <w:rPr>
                <w:spacing w:val="-4"/>
                <w:sz w:val="24"/>
              </w:rPr>
              <w:t xml:space="preserve"> </w:t>
            </w:r>
            <w:r>
              <w:rPr>
                <w:spacing w:val="-2"/>
                <w:sz w:val="24"/>
              </w:rPr>
              <w:t>halojenler</w:t>
            </w:r>
          </w:p>
        </w:tc>
      </w:tr>
      <w:tr w:rsidR="005570E7" w14:paraId="3BF47C24" w14:textId="77777777">
        <w:trPr>
          <w:trHeight w:val="585"/>
        </w:trPr>
        <w:tc>
          <w:tcPr>
            <w:tcW w:w="2126" w:type="dxa"/>
            <w:shd w:val="clear" w:color="auto" w:fill="FFE499"/>
          </w:tcPr>
          <w:p w14:paraId="18E93D19" w14:textId="77777777" w:rsidR="005570E7" w:rsidRDefault="00983659">
            <w:pPr>
              <w:pStyle w:val="TableParagraph"/>
              <w:spacing w:line="292" w:lineRule="exact"/>
              <w:rPr>
                <w:sz w:val="24"/>
              </w:rPr>
            </w:pPr>
            <w:r>
              <w:rPr>
                <w:spacing w:val="-2"/>
                <w:sz w:val="24"/>
              </w:rPr>
              <w:t>Amonyak</w:t>
            </w:r>
          </w:p>
        </w:tc>
        <w:tc>
          <w:tcPr>
            <w:tcW w:w="7230" w:type="dxa"/>
          </w:tcPr>
          <w:p w14:paraId="46D9A479" w14:textId="77777777" w:rsidR="005570E7" w:rsidRDefault="00983659">
            <w:pPr>
              <w:pStyle w:val="TableParagraph"/>
              <w:spacing w:line="292" w:lineRule="exact"/>
              <w:ind w:left="108"/>
              <w:rPr>
                <w:sz w:val="24"/>
              </w:rPr>
            </w:pPr>
            <w:proofErr w:type="spellStart"/>
            <w:r>
              <w:rPr>
                <w:sz w:val="24"/>
              </w:rPr>
              <w:t>Civa</w:t>
            </w:r>
            <w:proofErr w:type="spellEnd"/>
            <w:r>
              <w:rPr>
                <w:spacing w:val="-6"/>
                <w:sz w:val="24"/>
              </w:rPr>
              <w:t xml:space="preserve"> </w:t>
            </w:r>
            <w:r>
              <w:rPr>
                <w:sz w:val="24"/>
              </w:rPr>
              <w:t>(örneğin</w:t>
            </w:r>
            <w:r>
              <w:rPr>
                <w:spacing w:val="-2"/>
                <w:sz w:val="24"/>
              </w:rPr>
              <w:t xml:space="preserve"> </w:t>
            </w:r>
            <w:proofErr w:type="spellStart"/>
            <w:r>
              <w:rPr>
                <w:sz w:val="24"/>
              </w:rPr>
              <w:t>mnometre</w:t>
            </w:r>
            <w:proofErr w:type="spellEnd"/>
            <w:r>
              <w:rPr>
                <w:spacing w:val="-4"/>
                <w:sz w:val="24"/>
              </w:rPr>
              <w:t xml:space="preserve"> </w:t>
            </w:r>
            <w:r>
              <w:rPr>
                <w:sz w:val="24"/>
              </w:rPr>
              <w:t>içerisinde),</w:t>
            </w:r>
            <w:r>
              <w:rPr>
                <w:spacing w:val="-4"/>
                <w:sz w:val="24"/>
              </w:rPr>
              <w:t xml:space="preserve"> </w:t>
            </w:r>
            <w:r>
              <w:rPr>
                <w:sz w:val="24"/>
              </w:rPr>
              <w:t>klor,</w:t>
            </w:r>
            <w:r>
              <w:rPr>
                <w:spacing w:val="-5"/>
                <w:sz w:val="24"/>
              </w:rPr>
              <w:t xml:space="preserve"> </w:t>
            </w:r>
            <w:r>
              <w:rPr>
                <w:sz w:val="24"/>
              </w:rPr>
              <w:t>kalsiyum</w:t>
            </w:r>
            <w:r>
              <w:rPr>
                <w:spacing w:val="-3"/>
                <w:sz w:val="24"/>
              </w:rPr>
              <w:t xml:space="preserve"> </w:t>
            </w:r>
            <w:r>
              <w:rPr>
                <w:sz w:val="24"/>
              </w:rPr>
              <w:t>hipoklorit,</w:t>
            </w:r>
            <w:r>
              <w:rPr>
                <w:spacing w:val="-5"/>
                <w:sz w:val="24"/>
              </w:rPr>
              <w:t xml:space="preserve"> </w:t>
            </w:r>
            <w:r>
              <w:rPr>
                <w:spacing w:val="-2"/>
                <w:sz w:val="24"/>
              </w:rPr>
              <w:t>iyot,</w:t>
            </w:r>
          </w:p>
          <w:p w14:paraId="26879F3C" w14:textId="77777777" w:rsidR="005570E7" w:rsidRDefault="00983659">
            <w:pPr>
              <w:pStyle w:val="TableParagraph"/>
              <w:spacing w:line="273" w:lineRule="exact"/>
              <w:ind w:left="108"/>
              <w:rPr>
                <w:sz w:val="24"/>
              </w:rPr>
            </w:pPr>
            <w:proofErr w:type="gramStart"/>
            <w:r>
              <w:rPr>
                <w:sz w:val="24"/>
              </w:rPr>
              <w:t>brom</w:t>
            </w:r>
            <w:proofErr w:type="gramEnd"/>
            <w:r>
              <w:rPr>
                <w:sz w:val="24"/>
              </w:rPr>
              <w:t>,</w:t>
            </w:r>
            <w:r>
              <w:rPr>
                <w:spacing w:val="-6"/>
                <w:sz w:val="24"/>
              </w:rPr>
              <w:t xml:space="preserve"> </w:t>
            </w:r>
            <w:r>
              <w:rPr>
                <w:sz w:val="24"/>
              </w:rPr>
              <w:t>hidroflorik</w:t>
            </w:r>
            <w:r>
              <w:rPr>
                <w:spacing w:val="-5"/>
                <w:sz w:val="24"/>
              </w:rPr>
              <w:t xml:space="preserve"> </w:t>
            </w:r>
            <w:r>
              <w:rPr>
                <w:spacing w:val="-4"/>
                <w:sz w:val="24"/>
              </w:rPr>
              <w:t>asit</w:t>
            </w:r>
          </w:p>
        </w:tc>
      </w:tr>
      <w:tr w:rsidR="005570E7" w14:paraId="6167BB97" w14:textId="77777777">
        <w:trPr>
          <w:trHeight w:val="585"/>
        </w:trPr>
        <w:tc>
          <w:tcPr>
            <w:tcW w:w="2126" w:type="dxa"/>
            <w:shd w:val="clear" w:color="auto" w:fill="FFE499"/>
          </w:tcPr>
          <w:p w14:paraId="2D4B4586" w14:textId="77777777" w:rsidR="005570E7" w:rsidRDefault="00983659">
            <w:pPr>
              <w:pStyle w:val="TableParagraph"/>
              <w:spacing w:line="292" w:lineRule="exact"/>
              <w:rPr>
                <w:sz w:val="24"/>
              </w:rPr>
            </w:pPr>
            <w:r>
              <w:rPr>
                <w:sz w:val="24"/>
              </w:rPr>
              <w:t>Amonyum</w:t>
            </w:r>
            <w:r>
              <w:rPr>
                <w:spacing w:val="-3"/>
                <w:sz w:val="24"/>
              </w:rPr>
              <w:t xml:space="preserve"> </w:t>
            </w:r>
            <w:r>
              <w:rPr>
                <w:spacing w:val="-2"/>
                <w:sz w:val="24"/>
              </w:rPr>
              <w:t>nitrat</w:t>
            </w:r>
          </w:p>
        </w:tc>
        <w:tc>
          <w:tcPr>
            <w:tcW w:w="7230" w:type="dxa"/>
          </w:tcPr>
          <w:p w14:paraId="3BB6F45B" w14:textId="77777777" w:rsidR="005570E7" w:rsidRDefault="00983659">
            <w:pPr>
              <w:pStyle w:val="TableParagraph"/>
              <w:spacing w:line="292" w:lineRule="exact"/>
              <w:ind w:left="108"/>
              <w:rPr>
                <w:sz w:val="24"/>
              </w:rPr>
            </w:pPr>
            <w:r>
              <w:rPr>
                <w:sz w:val="24"/>
              </w:rPr>
              <w:t>Toz</w:t>
            </w:r>
            <w:r>
              <w:rPr>
                <w:spacing w:val="-4"/>
                <w:sz w:val="24"/>
              </w:rPr>
              <w:t xml:space="preserve"> </w:t>
            </w:r>
            <w:r>
              <w:rPr>
                <w:sz w:val="24"/>
              </w:rPr>
              <w:t>halinde</w:t>
            </w:r>
            <w:r>
              <w:rPr>
                <w:spacing w:val="-4"/>
                <w:sz w:val="24"/>
              </w:rPr>
              <w:t xml:space="preserve"> </w:t>
            </w:r>
            <w:r>
              <w:rPr>
                <w:sz w:val="24"/>
              </w:rPr>
              <w:t>metaller,</w:t>
            </w:r>
            <w:r>
              <w:rPr>
                <w:spacing w:val="-2"/>
                <w:sz w:val="24"/>
              </w:rPr>
              <w:t xml:space="preserve"> </w:t>
            </w:r>
            <w:r>
              <w:rPr>
                <w:sz w:val="24"/>
              </w:rPr>
              <w:t>yanıcı</w:t>
            </w:r>
            <w:r>
              <w:rPr>
                <w:spacing w:val="-2"/>
                <w:sz w:val="24"/>
              </w:rPr>
              <w:t xml:space="preserve"> </w:t>
            </w:r>
            <w:r>
              <w:rPr>
                <w:sz w:val="24"/>
              </w:rPr>
              <w:t>sıvılar,</w:t>
            </w:r>
            <w:r>
              <w:rPr>
                <w:spacing w:val="-3"/>
                <w:sz w:val="24"/>
              </w:rPr>
              <w:t xml:space="preserve"> </w:t>
            </w:r>
            <w:r>
              <w:rPr>
                <w:sz w:val="24"/>
              </w:rPr>
              <w:t>kükürt,</w:t>
            </w:r>
            <w:r>
              <w:rPr>
                <w:spacing w:val="-4"/>
                <w:sz w:val="24"/>
              </w:rPr>
              <w:t xml:space="preserve"> </w:t>
            </w:r>
            <w:r>
              <w:rPr>
                <w:sz w:val="24"/>
              </w:rPr>
              <w:t>kloratlar,</w:t>
            </w:r>
            <w:r>
              <w:rPr>
                <w:spacing w:val="-2"/>
                <w:sz w:val="24"/>
              </w:rPr>
              <w:t xml:space="preserve"> </w:t>
            </w:r>
            <w:r>
              <w:rPr>
                <w:sz w:val="24"/>
              </w:rPr>
              <w:t>tüm</w:t>
            </w:r>
            <w:r>
              <w:rPr>
                <w:spacing w:val="-2"/>
                <w:sz w:val="24"/>
              </w:rPr>
              <w:t xml:space="preserve"> asitler,</w:t>
            </w:r>
          </w:p>
          <w:p w14:paraId="74C91641" w14:textId="77777777" w:rsidR="005570E7" w:rsidRDefault="00983659">
            <w:pPr>
              <w:pStyle w:val="TableParagraph"/>
              <w:spacing w:line="273" w:lineRule="exact"/>
              <w:ind w:left="108"/>
              <w:rPr>
                <w:sz w:val="24"/>
              </w:rPr>
            </w:pPr>
            <w:r>
              <w:rPr>
                <w:sz w:val="24"/>
              </w:rPr>
              <w:t>nitritler,</w:t>
            </w:r>
            <w:r>
              <w:rPr>
                <w:spacing w:val="-5"/>
                <w:sz w:val="24"/>
              </w:rPr>
              <w:t xml:space="preserve"> </w:t>
            </w:r>
            <w:r>
              <w:rPr>
                <w:sz w:val="24"/>
              </w:rPr>
              <w:t>kükürt,</w:t>
            </w:r>
            <w:r>
              <w:rPr>
                <w:spacing w:val="-5"/>
                <w:sz w:val="24"/>
              </w:rPr>
              <w:t xml:space="preserve"> </w:t>
            </w:r>
            <w:r>
              <w:rPr>
                <w:sz w:val="24"/>
              </w:rPr>
              <w:t>ince</w:t>
            </w:r>
            <w:r>
              <w:rPr>
                <w:spacing w:val="-4"/>
                <w:sz w:val="24"/>
              </w:rPr>
              <w:t xml:space="preserve"> </w:t>
            </w:r>
            <w:r>
              <w:rPr>
                <w:sz w:val="24"/>
              </w:rPr>
              <w:t>tanecikli</w:t>
            </w:r>
            <w:r>
              <w:rPr>
                <w:spacing w:val="-3"/>
                <w:sz w:val="24"/>
              </w:rPr>
              <w:t xml:space="preserve"> </w:t>
            </w:r>
            <w:r>
              <w:rPr>
                <w:sz w:val="24"/>
              </w:rPr>
              <w:t>organik</w:t>
            </w:r>
            <w:r>
              <w:rPr>
                <w:spacing w:val="-4"/>
                <w:sz w:val="24"/>
              </w:rPr>
              <w:t xml:space="preserve"> </w:t>
            </w:r>
            <w:r>
              <w:rPr>
                <w:sz w:val="24"/>
              </w:rPr>
              <w:t>veya</w:t>
            </w:r>
            <w:r>
              <w:rPr>
                <w:spacing w:val="-4"/>
                <w:sz w:val="24"/>
              </w:rPr>
              <w:t xml:space="preserve"> </w:t>
            </w:r>
            <w:r>
              <w:rPr>
                <w:sz w:val="24"/>
              </w:rPr>
              <w:t>yanıcı</w:t>
            </w:r>
            <w:r>
              <w:rPr>
                <w:spacing w:val="-5"/>
                <w:sz w:val="24"/>
              </w:rPr>
              <w:t xml:space="preserve"> </w:t>
            </w:r>
            <w:r>
              <w:rPr>
                <w:sz w:val="24"/>
              </w:rPr>
              <w:t>başka</w:t>
            </w:r>
            <w:r>
              <w:rPr>
                <w:spacing w:val="-3"/>
                <w:sz w:val="24"/>
              </w:rPr>
              <w:t xml:space="preserve"> </w:t>
            </w:r>
            <w:r>
              <w:rPr>
                <w:spacing w:val="-2"/>
                <w:sz w:val="24"/>
              </w:rPr>
              <w:t>maddeler</w:t>
            </w:r>
          </w:p>
        </w:tc>
      </w:tr>
      <w:tr w:rsidR="005570E7" w14:paraId="574D3E13" w14:textId="77777777">
        <w:trPr>
          <w:trHeight w:val="292"/>
        </w:trPr>
        <w:tc>
          <w:tcPr>
            <w:tcW w:w="2126" w:type="dxa"/>
            <w:shd w:val="clear" w:color="auto" w:fill="FFE499"/>
          </w:tcPr>
          <w:p w14:paraId="639472FC" w14:textId="77777777" w:rsidR="005570E7" w:rsidRDefault="00983659">
            <w:pPr>
              <w:pStyle w:val="TableParagraph"/>
              <w:spacing w:line="273" w:lineRule="exact"/>
              <w:rPr>
                <w:sz w:val="24"/>
              </w:rPr>
            </w:pPr>
            <w:r>
              <w:rPr>
                <w:spacing w:val="-2"/>
                <w:sz w:val="24"/>
              </w:rPr>
              <w:t>Anilin</w:t>
            </w:r>
          </w:p>
        </w:tc>
        <w:tc>
          <w:tcPr>
            <w:tcW w:w="7230" w:type="dxa"/>
          </w:tcPr>
          <w:p w14:paraId="510C134C" w14:textId="77777777" w:rsidR="005570E7" w:rsidRDefault="00983659">
            <w:pPr>
              <w:pStyle w:val="TableParagraph"/>
              <w:spacing w:line="273" w:lineRule="exact"/>
              <w:ind w:left="108"/>
              <w:rPr>
                <w:sz w:val="24"/>
              </w:rPr>
            </w:pPr>
            <w:r>
              <w:rPr>
                <w:sz w:val="24"/>
              </w:rPr>
              <w:t>Hidrojen</w:t>
            </w:r>
            <w:r>
              <w:rPr>
                <w:spacing w:val="-4"/>
                <w:sz w:val="24"/>
              </w:rPr>
              <w:t xml:space="preserve"> </w:t>
            </w:r>
            <w:r>
              <w:rPr>
                <w:sz w:val="24"/>
              </w:rPr>
              <w:t>peroksit,</w:t>
            </w:r>
            <w:r>
              <w:rPr>
                <w:spacing w:val="-4"/>
                <w:sz w:val="24"/>
              </w:rPr>
              <w:t xml:space="preserve"> </w:t>
            </w:r>
            <w:r>
              <w:rPr>
                <w:sz w:val="24"/>
              </w:rPr>
              <w:t>nitrik</w:t>
            </w:r>
            <w:r>
              <w:rPr>
                <w:spacing w:val="-4"/>
                <w:sz w:val="24"/>
              </w:rPr>
              <w:t xml:space="preserve"> asit</w:t>
            </w:r>
          </w:p>
        </w:tc>
      </w:tr>
      <w:tr w:rsidR="005570E7" w14:paraId="25E4EF32" w14:textId="77777777">
        <w:trPr>
          <w:trHeight w:val="587"/>
        </w:trPr>
        <w:tc>
          <w:tcPr>
            <w:tcW w:w="2126" w:type="dxa"/>
            <w:shd w:val="clear" w:color="auto" w:fill="FFE499"/>
          </w:tcPr>
          <w:p w14:paraId="49533538" w14:textId="77777777" w:rsidR="005570E7" w:rsidRDefault="00983659">
            <w:pPr>
              <w:pStyle w:val="TableParagraph"/>
              <w:spacing w:before="1"/>
              <w:rPr>
                <w:sz w:val="24"/>
              </w:rPr>
            </w:pPr>
            <w:r>
              <w:rPr>
                <w:sz w:val="24"/>
              </w:rPr>
              <w:t xml:space="preserve">Asetik </w:t>
            </w:r>
            <w:r>
              <w:rPr>
                <w:spacing w:val="-4"/>
                <w:sz w:val="24"/>
              </w:rPr>
              <w:t>asit</w:t>
            </w:r>
          </w:p>
        </w:tc>
        <w:tc>
          <w:tcPr>
            <w:tcW w:w="7230" w:type="dxa"/>
          </w:tcPr>
          <w:p w14:paraId="182D88C7" w14:textId="77777777" w:rsidR="005570E7" w:rsidRDefault="00983659">
            <w:pPr>
              <w:pStyle w:val="TableParagraph"/>
              <w:spacing w:line="290" w:lineRule="atLeast"/>
              <w:ind w:left="108"/>
              <w:rPr>
                <w:sz w:val="24"/>
              </w:rPr>
            </w:pPr>
            <w:r>
              <w:rPr>
                <w:sz w:val="24"/>
              </w:rPr>
              <w:t>Kromik</w:t>
            </w:r>
            <w:r>
              <w:rPr>
                <w:spacing w:val="-5"/>
                <w:sz w:val="24"/>
              </w:rPr>
              <w:t xml:space="preserve"> </w:t>
            </w:r>
            <w:r>
              <w:rPr>
                <w:sz w:val="24"/>
              </w:rPr>
              <w:t>asit,</w:t>
            </w:r>
            <w:r>
              <w:rPr>
                <w:spacing w:val="-6"/>
                <w:sz w:val="24"/>
              </w:rPr>
              <w:t xml:space="preserve"> </w:t>
            </w:r>
            <w:r>
              <w:rPr>
                <w:sz w:val="24"/>
              </w:rPr>
              <w:t>nitrik</w:t>
            </w:r>
            <w:r>
              <w:rPr>
                <w:spacing w:val="-5"/>
                <w:sz w:val="24"/>
              </w:rPr>
              <w:t xml:space="preserve"> </w:t>
            </w:r>
            <w:r>
              <w:rPr>
                <w:sz w:val="24"/>
              </w:rPr>
              <w:t>asit,</w:t>
            </w:r>
            <w:r>
              <w:rPr>
                <w:spacing w:val="-6"/>
                <w:sz w:val="24"/>
              </w:rPr>
              <w:t xml:space="preserve"> </w:t>
            </w:r>
            <w:proofErr w:type="spellStart"/>
            <w:r>
              <w:rPr>
                <w:sz w:val="24"/>
              </w:rPr>
              <w:t>hidroksilli</w:t>
            </w:r>
            <w:proofErr w:type="spellEnd"/>
            <w:r>
              <w:rPr>
                <w:spacing w:val="-4"/>
                <w:sz w:val="24"/>
              </w:rPr>
              <w:t xml:space="preserve"> </w:t>
            </w:r>
            <w:r>
              <w:rPr>
                <w:sz w:val="24"/>
              </w:rPr>
              <w:t>bileşikler,</w:t>
            </w:r>
            <w:r>
              <w:rPr>
                <w:spacing w:val="-4"/>
                <w:sz w:val="24"/>
              </w:rPr>
              <w:t xml:space="preserve"> </w:t>
            </w:r>
            <w:r>
              <w:rPr>
                <w:sz w:val="24"/>
              </w:rPr>
              <w:t>etilen</w:t>
            </w:r>
            <w:r>
              <w:rPr>
                <w:spacing w:val="-5"/>
                <w:sz w:val="24"/>
              </w:rPr>
              <w:t xml:space="preserve"> </w:t>
            </w:r>
            <w:r>
              <w:rPr>
                <w:sz w:val="24"/>
              </w:rPr>
              <w:t>glikol,</w:t>
            </w:r>
            <w:r>
              <w:rPr>
                <w:spacing w:val="-3"/>
                <w:sz w:val="24"/>
              </w:rPr>
              <w:t xml:space="preserve"> </w:t>
            </w:r>
            <w:r>
              <w:rPr>
                <w:sz w:val="24"/>
              </w:rPr>
              <w:t>perklorik</w:t>
            </w:r>
            <w:r>
              <w:rPr>
                <w:spacing w:val="-5"/>
                <w:sz w:val="24"/>
              </w:rPr>
              <w:t xml:space="preserve"> </w:t>
            </w:r>
            <w:r>
              <w:rPr>
                <w:sz w:val="24"/>
              </w:rPr>
              <w:t>asit, peroksitler, permanganatlar</w:t>
            </w:r>
          </w:p>
        </w:tc>
      </w:tr>
      <w:tr w:rsidR="005570E7" w14:paraId="6170BC4C" w14:textId="77777777">
        <w:trPr>
          <w:trHeight w:val="292"/>
        </w:trPr>
        <w:tc>
          <w:tcPr>
            <w:tcW w:w="2126" w:type="dxa"/>
            <w:shd w:val="clear" w:color="auto" w:fill="FFE499"/>
          </w:tcPr>
          <w:p w14:paraId="5AB90DC8" w14:textId="77777777" w:rsidR="005570E7" w:rsidRDefault="00983659">
            <w:pPr>
              <w:pStyle w:val="TableParagraph"/>
              <w:spacing w:line="272" w:lineRule="exact"/>
              <w:rPr>
                <w:sz w:val="24"/>
              </w:rPr>
            </w:pPr>
            <w:r>
              <w:rPr>
                <w:spacing w:val="-2"/>
                <w:sz w:val="24"/>
              </w:rPr>
              <w:t>Asetilen</w:t>
            </w:r>
          </w:p>
        </w:tc>
        <w:tc>
          <w:tcPr>
            <w:tcW w:w="7230" w:type="dxa"/>
          </w:tcPr>
          <w:p w14:paraId="0852897A" w14:textId="77777777" w:rsidR="005570E7" w:rsidRDefault="00983659">
            <w:pPr>
              <w:pStyle w:val="TableParagraph"/>
              <w:spacing w:line="272" w:lineRule="exact"/>
              <w:ind w:left="108"/>
              <w:rPr>
                <w:sz w:val="24"/>
              </w:rPr>
            </w:pPr>
            <w:r>
              <w:rPr>
                <w:sz w:val="24"/>
              </w:rPr>
              <w:t>Flor,</w:t>
            </w:r>
            <w:r>
              <w:rPr>
                <w:spacing w:val="-2"/>
                <w:sz w:val="24"/>
              </w:rPr>
              <w:t xml:space="preserve"> </w:t>
            </w:r>
            <w:r>
              <w:rPr>
                <w:sz w:val="24"/>
              </w:rPr>
              <w:t>klor,</w:t>
            </w:r>
            <w:r>
              <w:rPr>
                <w:spacing w:val="-3"/>
                <w:sz w:val="24"/>
              </w:rPr>
              <w:t xml:space="preserve"> </w:t>
            </w:r>
            <w:r>
              <w:rPr>
                <w:sz w:val="24"/>
              </w:rPr>
              <w:t>brom,</w:t>
            </w:r>
            <w:r>
              <w:rPr>
                <w:spacing w:val="-4"/>
                <w:sz w:val="24"/>
              </w:rPr>
              <w:t xml:space="preserve"> </w:t>
            </w:r>
            <w:r>
              <w:rPr>
                <w:sz w:val="24"/>
              </w:rPr>
              <w:t>bakır,</w:t>
            </w:r>
            <w:r>
              <w:rPr>
                <w:spacing w:val="-1"/>
                <w:sz w:val="24"/>
              </w:rPr>
              <w:t xml:space="preserve"> </w:t>
            </w:r>
            <w:r>
              <w:rPr>
                <w:sz w:val="24"/>
              </w:rPr>
              <w:t>cıva,</w:t>
            </w:r>
            <w:r>
              <w:rPr>
                <w:spacing w:val="-2"/>
                <w:sz w:val="24"/>
              </w:rPr>
              <w:t xml:space="preserve"> </w:t>
            </w:r>
            <w:r>
              <w:rPr>
                <w:spacing w:val="-4"/>
                <w:sz w:val="24"/>
              </w:rPr>
              <w:t>gümüş</w:t>
            </w:r>
          </w:p>
        </w:tc>
      </w:tr>
      <w:tr w:rsidR="005570E7" w14:paraId="0641936C" w14:textId="77777777">
        <w:trPr>
          <w:trHeight w:val="292"/>
        </w:trPr>
        <w:tc>
          <w:tcPr>
            <w:tcW w:w="2126" w:type="dxa"/>
            <w:shd w:val="clear" w:color="auto" w:fill="FFE499"/>
          </w:tcPr>
          <w:p w14:paraId="3CF4AB8B" w14:textId="77777777" w:rsidR="005570E7" w:rsidRDefault="00983659">
            <w:pPr>
              <w:pStyle w:val="TableParagraph"/>
              <w:spacing w:line="272" w:lineRule="exact"/>
              <w:rPr>
                <w:sz w:val="24"/>
              </w:rPr>
            </w:pPr>
            <w:r>
              <w:rPr>
                <w:spacing w:val="-2"/>
                <w:sz w:val="24"/>
              </w:rPr>
              <w:t>Aseton</w:t>
            </w:r>
          </w:p>
        </w:tc>
        <w:tc>
          <w:tcPr>
            <w:tcW w:w="7230" w:type="dxa"/>
          </w:tcPr>
          <w:p w14:paraId="1165B79C" w14:textId="77777777" w:rsidR="005570E7" w:rsidRDefault="00983659">
            <w:pPr>
              <w:pStyle w:val="TableParagraph"/>
              <w:spacing w:line="272" w:lineRule="exact"/>
              <w:ind w:left="108"/>
              <w:rPr>
                <w:sz w:val="24"/>
              </w:rPr>
            </w:pPr>
            <w:r>
              <w:rPr>
                <w:sz w:val="24"/>
              </w:rPr>
              <w:t>Derişik</w:t>
            </w:r>
            <w:r>
              <w:rPr>
                <w:spacing w:val="-4"/>
                <w:sz w:val="24"/>
              </w:rPr>
              <w:t xml:space="preserve"> </w:t>
            </w:r>
            <w:r>
              <w:rPr>
                <w:sz w:val="24"/>
              </w:rPr>
              <w:t>nitrik</w:t>
            </w:r>
            <w:r>
              <w:rPr>
                <w:spacing w:val="-3"/>
                <w:sz w:val="24"/>
              </w:rPr>
              <w:t xml:space="preserve"> </w:t>
            </w:r>
            <w:r>
              <w:rPr>
                <w:sz w:val="24"/>
              </w:rPr>
              <w:t>asit,</w:t>
            </w:r>
            <w:r>
              <w:rPr>
                <w:spacing w:val="-4"/>
                <w:sz w:val="24"/>
              </w:rPr>
              <w:t xml:space="preserve"> </w:t>
            </w:r>
            <w:r>
              <w:rPr>
                <w:sz w:val="24"/>
              </w:rPr>
              <w:t>derişik</w:t>
            </w:r>
            <w:r>
              <w:rPr>
                <w:spacing w:val="-4"/>
                <w:sz w:val="24"/>
              </w:rPr>
              <w:t xml:space="preserve"> </w:t>
            </w:r>
            <w:r>
              <w:rPr>
                <w:sz w:val="24"/>
              </w:rPr>
              <w:t>sülfürik</w:t>
            </w:r>
            <w:r>
              <w:rPr>
                <w:spacing w:val="-3"/>
                <w:sz w:val="24"/>
              </w:rPr>
              <w:t xml:space="preserve"> </w:t>
            </w:r>
            <w:r>
              <w:rPr>
                <w:spacing w:val="-4"/>
                <w:sz w:val="24"/>
              </w:rPr>
              <w:t>asit</w:t>
            </w:r>
          </w:p>
        </w:tc>
      </w:tr>
      <w:tr w:rsidR="005570E7" w14:paraId="2D9A92E7" w14:textId="77777777">
        <w:trPr>
          <w:trHeight w:val="292"/>
        </w:trPr>
        <w:tc>
          <w:tcPr>
            <w:tcW w:w="2126" w:type="dxa"/>
            <w:shd w:val="clear" w:color="auto" w:fill="FFE499"/>
          </w:tcPr>
          <w:p w14:paraId="1CC14F1C" w14:textId="77777777" w:rsidR="005570E7" w:rsidRDefault="00983659">
            <w:pPr>
              <w:pStyle w:val="TableParagraph"/>
              <w:spacing w:line="272" w:lineRule="exact"/>
              <w:rPr>
                <w:sz w:val="24"/>
              </w:rPr>
            </w:pPr>
            <w:proofErr w:type="spellStart"/>
            <w:r>
              <w:rPr>
                <w:spacing w:val="-4"/>
                <w:sz w:val="24"/>
              </w:rPr>
              <w:t>Azid</w:t>
            </w:r>
            <w:proofErr w:type="spellEnd"/>
          </w:p>
        </w:tc>
        <w:tc>
          <w:tcPr>
            <w:tcW w:w="7230" w:type="dxa"/>
          </w:tcPr>
          <w:p w14:paraId="3F04937A" w14:textId="77777777" w:rsidR="005570E7" w:rsidRDefault="00983659">
            <w:pPr>
              <w:pStyle w:val="TableParagraph"/>
              <w:spacing w:line="272" w:lineRule="exact"/>
              <w:ind w:left="108"/>
              <w:rPr>
                <w:sz w:val="24"/>
              </w:rPr>
            </w:pPr>
            <w:r>
              <w:rPr>
                <w:spacing w:val="-2"/>
                <w:sz w:val="24"/>
              </w:rPr>
              <w:t>Asitler</w:t>
            </w:r>
          </w:p>
        </w:tc>
      </w:tr>
      <w:tr w:rsidR="005570E7" w14:paraId="1AE5ABC3" w14:textId="77777777">
        <w:trPr>
          <w:trHeight w:val="294"/>
        </w:trPr>
        <w:tc>
          <w:tcPr>
            <w:tcW w:w="2126" w:type="dxa"/>
            <w:shd w:val="clear" w:color="auto" w:fill="FFE499"/>
          </w:tcPr>
          <w:p w14:paraId="1E026AC2" w14:textId="77777777" w:rsidR="005570E7" w:rsidRDefault="00983659">
            <w:pPr>
              <w:pStyle w:val="TableParagraph"/>
              <w:spacing w:before="1" w:line="273" w:lineRule="exact"/>
              <w:rPr>
                <w:sz w:val="24"/>
              </w:rPr>
            </w:pPr>
            <w:r>
              <w:rPr>
                <w:spacing w:val="-4"/>
                <w:sz w:val="24"/>
              </w:rPr>
              <w:t>Bakır</w:t>
            </w:r>
          </w:p>
        </w:tc>
        <w:tc>
          <w:tcPr>
            <w:tcW w:w="7230" w:type="dxa"/>
          </w:tcPr>
          <w:p w14:paraId="5DC648DA" w14:textId="77777777" w:rsidR="005570E7" w:rsidRDefault="00983659">
            <w:pPr>
              <w:pStyle w:val="TableParagraph"/>
              <w:spacing w:before="1" w:line="273" w:lineRule="exact"/>
              <w:ind w:left="108"/>
              <w:rPr>
                <w:sz w:val="24"/>
              </w:rPr>
            </w:pPr>
            <w:r>
              <w:rPr>
                <w:sz w:val="24"/>
              </w:rPr>
              <w:t>Asetilen,</w:t>
            </w:r>
            <w:r>
              <w:rPr>
                <w:spacing w:val="-5"/>
                <w:sz w:val="24"/>
              </w:rPr>
              <w:t xml:space="preserve"> </w:t>
            </w:r>
            <w:r>
              <w:rPr>
                <w:sz w:val="24"/>
              </w:rPr>
              <w:t>hidrojen</w:t>
            </w:r>
            <w:r>
              <w:rPr>
                <w:spacing w:val="-5"/>
                <w:sz w:val="24"/>
              </w:rPr>
              <w:t xml:space="preserve"> </w:t>
            </w:r>
            <w:r>
              <w:rPr>
                <w:spacing w:val="-2"/>
                <w:sz w:val="24"/>
              </w:rPr>
              <w:t>peroksit</w:t>
            </w:r>
          </w:p>
        </w:tc>
      </w:tr>
      <w:tr w:rsidR="005570E7" w14:paraId="1E325155" w14:textId="77777777">
        <w:trPr>
          <w:trHeight w:val="292"/>
        </w:trPr>
        <w:tc>
          <w:tcPr>
            <w:tcW w:w="2126" w:type="dxa"/>
            <w:shd w:val="clear" w:color="auto" w:fill="FFE499"/>
          </w:tcPr>
          <w:p w14:paraId="77FB2623" w14:textId="77777777" w:rsidR="005570E7" w:rsidRDefault="00983659">
            <w:pPr>
              <w:pStyle w:val="TableParagraph"/>
              <w:spacing w:line="272" w:lineRule="exact"/>
              <w:rPr>
                <w:sz w:val="24"/>
              </w:rPr>
            </w:pPr>
            <w:r>
              <w:rPr>
                <w:spacing w:val="-4"/>
                <w:sz w:val="24"/>
              </w:rPr>
              <w:t>Brom</w:t>
            </w:r>
          </w:p>
        </w:tc>
        <w:tc>
          <w:tcPr>
            <w:tcW w:w="7230" w:type="dxa"/>
          </w:tcPr>
          <w:p w14:paraId="78F305CC" w14:textId="77777777" w:rsidR="005570E7" w:rsidRDefault="00983659">
            <w:pPr>
              <w:pStyle w:val="TableParagraph"/>
              <w:spacing w:line="272" w:lineRule="exact"/>
              <w:ind w:left="108"/>
              <w:rPr>
                <w:sz w:val="24"/>
              </w:rPr>
            </w:pPr>
            <w:r>
              <w:rPr>
                <w:sz w:val="24"/>
              </w:rPr>
              <w:t>Amonyak,</w:t>
            </w:r>
            <w:r>
              <w:rPr>
                <w:spacing w:val="-5"/>
                <w:sz w:val="24"/>
              </w:rPr>
              <w:t xml:space="preserve"> </w:t>
            </w:r>
            <w:r>
              <w:rPr>
                <w:sz w:val="24"/>
              </w:rPr>
              <w:t>asetilen,</w:t>
            </w:r>
            <w:r>
              <w:rPr>
                <w:spacing w:val="-5"/>
                <w:sz w:val="24"/>
              </w:rPr>
              <w:t xml:space="preserve"> </w:t>
            </w:r>
            <w:proofErr w:type="spellStart"/>
            <w:r>
              <w:rPr>
                <w:sz w:val="24"/>
              </w:rPr>
              <w:t>butan</w:t>
            </w:r>
            <w:proofErr w:type="spellEnd"/>
            <w:r>
              <w:rPr>
                <w:spacing w:val="-2"/>
                <w:sz w:val="24"/>
              </w:rPr>
              <w:t xml:space="preserve"> </w:t>
            </w:r>
            <w:r>
              <w:rPr>
                <w:sz w:val="24"/>
              </w:rPr>
              <w:t>ve</w:t>
            </w:r>
            <w:r>
              <w:rPr>
                <w:spacing w:val="-4"/>
                <w:sz w:val="24"/>
              </w:rPr>
              <w:t xml:space="preserve"> </w:t>
            </w:r>
            <w:r>
              <w:rPr>
                <w:sz w:val="24"/>
              </w:rPr>
              <w:t>diğer</w:t>
            </w:r>
            <w:r>
              <w:rPr>
                <w:spacing w:val="-5"/>
                <w:sz w:val="24"/>
              </w:rPr>
              <w:t xml:space="preserve"> </w:t>
            </w:r>
            <w:r>
              <w:rPr>
                <w:sz w:val="24"/>
              </w:rPr>
              <w:t>petrol</w:t>
            </w:r>
            <w:r>
              <w:rPr>
                <w:spacing w:val="-4"/>
                <w:sz w:val="24"/>
              </w:rPr>
              <w:t xml:space="preserve"> </w:t>
            </w:r>
            <w:r>
              <w:rPr>
                <w:sz w:val="24"/>
              </w:rPr>
              <w:t>gazları,</w:t>
            </w:r>
            <w:r>
              <w:rPr>
                <w:spacing w:val="-7"/>
                <w:sz w:val="24"/>
              </w:rPr>
              <w:t xml:space="preserve"> </w:t>
            </w:r>
            <w:proofErr w:type="spellStart"/>
            <w:r>
              <w:rPr>
                <w:sz w:val="24"/>
              </w:rPr>
              <w:t>turpentin</w:t>
            </w:r>
            <w:proofErr w:type="spellEnd"/>
            <w:r>
              <w:rPr>
                <w:sz w:val="24"/>
              </w:rPr>
              <w:t>,</w:t>
            </w:r>
            <w:r>
              <w:rPr>
                <w:spacing w:val="-4"/>
                <w:sz w:val="24"/>
              </w:rPr>
              <w:t xml:space="preserve"> </w:t>
            </w:r>
            <w:r>
              <w:rPr>
                <w:spacing w:val="-2"/>
                <w:sz w:val="24"/>
              </w:rPr>
              <w:t>benzen</w:t>
            </w:r>
          </w:p>
        </w:tc>
      </w:tr>
      <w:tr w:rsidR="005570E7" w14:paraId="3C6AE564" w14:textId="77777777">
        <w:trPr>
          <w:trHeight w:val="292"/>
        </w:trPr>
        <w:tc>
          <w:tcPr>
            <w:tcW w:w="2126" w:type="dxa"/>
            <w:shd w:val="clear" w:color="auto" w:fill="FFE499"/>
          </w:tcPr>
          <w:p w14:paraId="0B66E4DA" w14:textId="77777777" w:rsidR="005570E7" w:rsidRDefault="00983659">
            <w:pPr>
              <w:pStyle w:val="TableParagraph"/>
              <w:spacing w:line="272" w:lineRule="exact"/>
              <w:rPr>
                <w:sz w:val="24"/>
              </w:rPr>
            </w:pPr>
            <w:proofErr w:type="spellStart"/>
            <w:r>
              <w:rPr>
                <w:spacing w:val="-4"/>
                <w:sz w:val="24"/>
              </w:rPr>
              <w:t>Civa</w:t>
            </w:r>
            <w:proofErr w:type="spellEnd"/>
          </w:p>
        </w:tc>
        <w:tc>
          <w:tcPr>
            <w:tcW w:w="7230" w:type="dxa"/>
          </w:tcPr>
          <w:p w14:paraId="056630CD" w14:textId="77777777" w:rsidR="005570E7" w:rsidRDefault="00983659">
            <w:pPr>
              <w:pStyle w:val="TableParagraph"/>
              <w:spacing w:line="272" w:lineRule="exact"/>
              <w:ind w:left="108"/>
              <w:rPr>
                <w:sz w:val="24"/>
              </w:rPr>
            </w:pPr>
            <w:r>
              <w:rPr>
                <w:sz w:val="24"/>
              </w:rPr>
              <w:t>Asetilen,</w:t>
            </w:r>
            <w:r>
              <w:rPr>
                <w:spacing w:val="-7"/>
                <w:sz w:val="24"/>
              </w:rPr>
              <w:t xml:space="preserve"> </w:t>
            </w:r>
            <w:r>
              <w:rPr>
                <w:sz w:val="24"/>
              </w:rPr>
              <w:t>amonyak,</w:t>
            </w:r>
            <w:r>
              <w:rPr>
                <w:spacing w:val="-4"/>
                <w:sz w:val="24"/>
              </w:rPr>
              <w:t xml:space="preserve"> </w:t>
            </w:r>
            <w:proofErr w:type="spellStart"/>
            <w:r>
              <w:rPr>
                <w:sz w:val="24"/>
              </w:rPr>
              <w:t>fulminik</w:t>
            </w:r>
            <w:proofErr w:type="spellEnd"/>
            <w:r>
              <w:rPr>
                <w:spacing w:val="-4"/>
                <w:sz w:val="24"/>
              </w:rPr>
              <w:t xml:space="preserve"> asit</w:t>
            </w:r>
          </w:p>
        </w:tc>
      </w:tr>
      <w:tr w:rsidR="005570E7" w14:paraId="4CF1D8F8" w14:textId="77777777">
        <w:trPr>
          <w:trHeight w:val="292"/>
        </w:trPr>
        <w:tc>
          <w:tcPr>
            <w:tcW w:w="2126" w:type="dxa"/>
            <w:shd w:val="clear" w:color="auto" w:fill="FFE499"/>
          </w:tcPr>
          <w:p w14:paraId="6BEEFAA7" w14:textId="77777777" w:rsidR="005570E7" w:rsidRDefault="00983659">
            <w:pPr>
              <w:pStyle w:val="TableParagraph"/>
              <w:spacing w:line="272" w:lineRule="exact"/>
              <w:rPr>
                <w:sz w:val="24"/>
              </w:rPr>
            </w:pPr>
            <w:r>
              <w:rPr>
                <w:spacing w:val="-4"/>
                <w:sz w:val="24"/>
              </w:rPr>
              <w:t>Flor</w:t>
            </w:r>
          </w:p>
        </w:tc>
        <w:tc>
          <w:tcPr>
            <w:tcW w:w="7230" w:type="dxa"/>
          </w:tcPr>
          <w:p w14:paraId="4A12C3E4" w14:textId="77777777" w:rsidR="005570E7" w:rsidRDefault="00983659">
            <w:pPr>
              <w:pStyle w:val="TableParagraph"/>
              <w:spacing w:line="272" w:lineRule="exact"/>
              <w:ind w:left="108"/>
              <w:rPr>
                <w:sz w:val="24"/>
              </w:rPr>
            </w:pPr>
            <w:r>
              <w:rPr>
                <w:sz w:val="24"/>
              </w:rPr>
              <w:t>Bütün</w:t>
            </w:r>
            <w:r>
              <w:rPr>
                <w:spacing w:val="-2"/>
                <w:sz w:val="24"/>
              </w:rPr>
              <w:t xml:space="preserve"> maddeler</w:t>
            </w:r>
          </w:p>
        </w:tc>
      </w:tr>
      <w:tr w:rsidR="005570E7" w14:paraId="65B9D6B7" w14:textId="77777777">
        <w:trPr>
          <w:trHeight w:val="294"/>
        </w:trPr>
        <w:tc>
          <w:tcPr>
            <w:tcW w:w="2126" w:type="dxa"/>
            <w:shd w:val="clear" w:color="auto" w:fill="FFE499"/>
          </w:tcPr>
          <w:p w14:paraId="751D8572" w14:textId="77777777" w:rsidR="005570E7" w:rsidRDefault="00983659">
            <w:pPr>
              <w:pStyle w:val="TableParagraph"/>
              <w:spacing w:line="275" w:lineRule="exact"/>
              <w:rPr>
                <w:sz w:val="24"/>
              </w:rPr>
            </w:pPr>
            <w:r>
              <w:rPr>
                <w:sz w:val="24"/>
              </w:rPr>
              <w:t>Fosfor</w:t>
            </w:r>
            <w:r>
              <w:rPr>
                <w:spacing w:val="-1"/>
                <w:sz w:val="24"/>
              </w:rPr>
              <w:t xml:space="preserve"> </w:t>
            </w:r>
            <w:r>
              <w:rPr>
                <w:spacing w:val="-2"/>
                <w:sz w:val="24"/>
              </w:rPr>
              <w:t>(beyaz)</w:t>
            </w:r>
          </w:p>
        </w:tc>
        <w:tc>
          <w:tcPr>
            <w:tcW w:w="7230" w:type="dxa"/>
          </w:tcPr>
          <w:p w14:paraId="08956113" w14:textId="77777777" w:rsidR="005570E7" w:rsidRDefault="00983659">
            <w:pPr>
              <w:pStyle w:val="TableParagraph"/>
              <w:spacing w:line="275" w:lineRule="exact"/>
              <w:ind w:left="108"/>
              <w:rPr>
                <w:sz w:val="24"/>
              </w:rPr>
            </w:pPr>
            <w:r>
              <w:rPr>
                <w:sz w:val="24"/>
              </w:rPr>
              <w:t>Hava,</w:t>
            </w:r>
            <w:r>
              <w:rPr>
                <w:spacing w:val="-4"/>
                <w:sz w:val="24"/>
              </w:rPr>
              <w:t xml:space="preserve"> </w:t>
            </w:r>
            <w:r>
              <w:rPr>
                <w:sz w:val="24"/>
              </w:rPr>
              <w:t>oksijen,</w:t>
            </w:r>
            <w:r>
              <w:rPr>
                <w:spacing w:val="-3"/>
                <w:sz w:val="24"/>
              </w:rPr>
              <w:t xml:space="preserve"> </w:t>
            </w:r>
            <w:r>
              <w:rPr>
                <w:sz w:val="24"/>
              </w:rPr>
              <w:t>indirgen</w:t>
            </w:r>
            <w:r>
              <w:rPr>
                <w:spacing w:val="-3"/>
                <w:sz w:val="24"/>
              </w:rPr>
              <w:t xml:space="preserve"> </w:t>
            </w:r>
            <w:r>
              <w:rPr>
                <w:sz w:val="24"/>
              </w:rPr>
              <w:t>maddeler,</w:t>
            </w:r>
            <w:r>
              <w:rPr>
                <w:spacing w:val="-3"/>
                <w:sz w:val="24"/>
              </w:rPr>
              <w:t xml:space="preserve"> </w:t>
            </w:r>
            <w:r>
              <w:rPr>
                <w:spacing w:val="-2"/>
                <w:sz w:val="24"/>
              </w:rPr>
              <w:t>alkaliler</w:t>
            </w:r>
          </w:p>
        </w:tc>
      </w:tr>
      <w:tr w:rsidR="005570E7" w14:paraId="4A24B696" w14:textId="77777777">
        <w:trPr>
          <w:trHeight w:val="292"/>
        </w:trPr>
        <w:tc>
          <w:tcPr>
            <w:tcW w:w="2126" w:type="dxa"/>
            <w:shd w:val="clear" w:color="auto" w:fill="FFE499"/>
          </w:tcPr>
          <w:p w14:paraId="256F08E4" w14:textId="77777777" w:rsidR="005570E7" w:rsidRDefault="00983659">
            <w:pPr>
              <w:pStyle w:val="TableParagraph"/>
              <w:spacing w:line="273" w:lineRule="exact"/>
              <w:rPr>
                <w:sz w:val="24"/>
              </w:rPr>
            </w:pPr>
            <w:r>
              <w:rPr>
                <w:spacing w:val="-2"/>
                <w:sz w:val="24"/>
              </w:rPr>
              <w:t>Gümüş</w:t>
            </w:r>
          </w:p>
        </w:tc>
        <w:tc>
          <w:tcPr>
            <w:tcW w:w="7230" w:type="dxa"/>
          </w:tcPr>
          <w:p w14:paraId="2FB4E793" w14:textId="77777777" w:rsidR="005570E7" w:rsidRDefault="00983659">
            <w:pPr>
              <w:pStyle w:val="TableParagraph"/>
              <w:spacing w:line="273" w:lineRule="exact"/>
              <w:ind w:left="108"/>
              <w:rPr>
                <w:sz w:val="24"/>
              </w:rPr>
            </w:pPr>
            <w:r>
              <w:rPr>
                <w:sz w:val="24"/>
              </w:rPr>
              <w:t>Asetilen,</w:t>
            </w:r>
            <w:r>
              <w:rPr>
                <w:spacing w:val="-3"/>
                <w:sz w:val="24"/>
              </w:rPr>
              <w:t xml:space="preserve"> </w:t>
            </w:r>
            <w:r>
              <w:rPr>
                <w:sz w:val="24"/>
              </w:rPr>
              <w:t>okzalik</w:t>
            </w:r>
            <w:r>
              <w:rPr>
                <w:spacing w:val="-5"/>
                <w:sz w:val="24"/>
              </w:rPr>
              <w:t xml:space="preserve"> </w:t>
            </w:r>
            <w:r>
              <w:rPr>
                <w:sz w:val="24"/>
              </w:rPr>
              <w:t>asit,</w:t>
            </w:r>
            <w:r>
              <w:rPr>
                <w:spacing w:val="-5"/>
                <w:sz w:val="24"/>
              </w:rPr>
              <w:t xml:space="preserve"> </w:t>
            </w:r>
            <w:r>
              <w:rPr>
                <w:sz w:val="24"/>
              </w:rPr>
              <w:t>tartarik</w:t>
            </w:r>
            <w:r>
              <w:rPr>
                <w:spacing w:val="-2"/>
                <w:sz w:val="24"/>
              </w:rPr>
              <w:t xml:space="preserve"> </w:t>
            </w:r>
            <w:r>
              <w:rPr>
                <w:sz w:val="24"/>
              </w:rPr>
              <w:t>asit,</w:t>
            </w:r>
            <w:r>
              <w:rPr>
                <w:spacing w:val="-2"/>
                <w:sz w:val="24"/>
              </w:rPr>
              <w:t xml:space="preserve"> </w:t>
            </w:r>
            <w:r>
              <w:rPr>
                <w:sz w:val="24"/>
              </w:rPr>
              <w:t>amonyum</w:t>
            </w:r>
            <w:r>
              <w:rPr>
                <w:spacing w:val="-4"/>
                <w:sz w:val="24"/>
              </w:rPr>
              <w:t xml:space="preserve"> </w:t>
            </w:r>
            <w:r>
              <w:rPr>
                <w:sz w:val="24"/>
              </w:rPr>
              <w:t>bileşikleri,</w:t>
            </w:r>
            <w:r>
              <w:rPr>
                <w:spacing w:val="-2"/>
                <w:sz w:val="24"/>
              </w:rPr>
              <w:t xml:space="preserve"> </w:t>
            </w:r>
            <w:proofErr w:type="spellStart"/>
            <w:r>
              <w:rPr>
                <w:sz w:val="24"/>
              </w:rPr>
              <w:t>fulminik</w:t>
            </w:r>
            <w:proofErr w:type="spellEnd"/>
            <w:r>
              <w:rPr>
                <w:spacing w:val="-3"/>
                <w:sz w:val="24"/>
              </w:rPr>
              <w:t xml:space="preserve"> </w:t>
            </w:r>
            <w:r>
              <w:rPr>
                <w:spacing w:val="-4"/>
                <w:sz w:val="24"/>
              </w:rPr>
              <w:t>asit</w:t>
            </w:r>
          </w:p>
        </w:tc>
      </w:tr>
      <w:tr w:rsidR="005570E7" w14:paraId="0E691E37" w14:textId="77777777">
        <w:trPr>
          <w:trHeight w:val="292"/>
        </w:trPr>
        <w:tc>
          <w:tcPr>
            <w:tcW w:w="2126" w:type="dxa"/>
            <w:shd w:val="clear" w:color="auto" w:fill="FFE499"/>
          </w:tcPr>
          <w:p w14:paraId="7D7D7D91" w14:textId="77777777" w:rsidR="005570E7" w:rsidRDefault="00983659">
            <w:pPr>
              <w:pStyle w:val="TableParagraph"/>
              <w:spacing w:line="272" w:lineRule="exact"/>
              <w:rPr>
                <w:sz w:val="24"/>
              </w:rPr>
            </w:pPr>
            <w:r>
              <w:rPr>
                <w:sz w:val="24"/>
              </w:rPr>
              <w:t>Hidroflorik</w:t>
            </w:r>
            <w:r>
              <w:rPr>
                <w:spacing w:val="-7"/>
                <w:sz w:val="24"/>
              </w:rPr>
              <w:t xml:space="preserve"> </w:t>
            </w:r>
            <w:r>
              <w:rPr>
                <w:spacing w:val="-4"/>
                <w:sz w:val="24"/>
              </w:rPr>
              <w:t>asit</w:t>
            </w:r>
          </w:p>
        </w:tc>
        <w:tc>
          <w:tcPr>
            <w:tcW w:w="7230" w:type="dxa"/>
          </w:tcPr>
          <w:p w14:paraId="52472527" w14:textId="77777777" w:rsidR="005570E7" w:rsidRDefault="00983659">
            <w:pPr>
              <w:pStyle w:val="TableParagraph"/>
              <w:spacing w:line="272" w:lineRule="exact"/>
              <w:ind w:left="108"/>
              <w:rPr>
                <w:sz w:val="24"/>
              </w:rPr>
            </w:pPr>
            <w:r>
              <w:rPr>
                <w:spacing w:val="-2"/>
                <w:sz w:val="24"/>
              </w:rPr>
              <w:t>Amonyak</w:t>
            </w:r>
          </w:p>
        </w:tc>
      </w:tr>
    </w:tbl>
    <w:p w14:paraId="71B8DDAC" w14:textId="77777777" w:rsidR="005570E7" w:rsidRDefault="005570E7">
      <w:pPr>
        <w:pStyle w:val="TableParagraph"/>
        <w:spacing w:line="272" w:lineRule="exact"/>
        <w:rPr>
          <w:sz w:val="24"/>
        </w:rPr>
        <w:sectPr w:rsidR="005570E7">
          <w:pgSz w:w="11910" w:h="16840"/>
          <w:pgMar w:top="1360" w:right="566" w:bottom="1240" w:left="1275" w:header="0" w:footer="1058" w:gutter="0"/>
          <w:cols w:space="708"/>
        </w:sectPr>
      </w:pPr>
    </w:p>
    <w:p w14:paraId="5C1D0A71" w14:textId="77777777" w:rsidR="005570E7" w:rsidRDefault="00983659">
      <w:pPr>
        <w:pStyle w:val="GvdeMetni"/>
        <w:spacing w:before="40"/>
        <w:ind w:left="143"/>
      </w:pPr>
      <w:r>
        <w:lastRenderedPageBreak/>
        <w:t>Tablo</w:t>
      </w:r>
      <w:r>
        <w:rPr>
          <w:spacing w:val="-3"/>
        </w:rPr>
        <w:t xml:space="preserve"> </w:t>
      </w:r>
      <w:r>
        <w:t>1.</w:t>
      </w:r>
      <w:r>
        <w:rPr>
          <w:spacing w:val="-1"/>
        </w:rPr>
        <w:t xml:space="preserve"> </w:t>
      </w:r>
      <w:r>
        <w:rPr>
          <w:spacing w:val="-2"/>
        </w:rPr>
        <w:t>(devamı)</w:t>
      </w:r>
    </w:p>
    <w:p w14:paraId="61266DBC" w14:textId="77777777" w:rsidR="005570E7" w:rsidRDefault="005570E7">
      <w:pPr>
        <w:pStyle w:val="GvdeMetni"/>
        <w:spacing w:before="5"/>
        <w:rPr>
          <w:sz w:val="9"/>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3"/>
        <w:gridCol w:w="6805"/>
      </w:tblGrid>
      <w:tr w:rsidR="005570E7" w14:paraId="101346DD" w14:textId="77777777">
        <w:trPr>
          <w:trHeight w:val="585"/>
        </w:trPr>
        <w:tc>
          <w:tcPr>
            <w:tcW w:w="2523" w:type="dxa"/>
            <w:shd w:val="clear" w:color="auto" w:fill="FFE499"/>
          </w:tcPr>
          <w:p w14:paraId="1A4CB997" w14:textId="77777777" w:rsidR="005570E7" w:rsidRDefault="00983659">
            <w:pPr>
              <w:pStyle w:val="TableParagraph"/>
              <w:spacing w:line="292" w:lineRule="exact"/>
              <w:rPr>
                <w:sz w:val="24"/>
              </w:rPr>
            </w:pPr>
            <w:r>
              <w:rPr>
                <w:sz w:val="24"/>
              </w:rPr>
              <w:t>Hidrojen</w:t>
            </w:r>
            <w:r>
              <w:rPr>
                <w:spacing w:val="-4"/>
                <w:sz w:val="24"/>
              </w:rPr>
              <w:t xml:space="preserve"> </w:t>
            </w:r>
            <w:r>
              <w:rPr>
                <w:spacing w:val="-2"/>
                <w:sz w:val="24"/>
              </w:rPr>
              <w:t>peroksit</w:t>
            </w:r>
          </w:p>
        </w:tc>
        <w:tc>
          <w:tcPr>
            <w:tcW w:w="6805" w:type="dxa"/>
          </w:tcPr>
          <w:p w14:paraId="0C7885BD" w14:textId="77777777" w:rsidR="005570E7" w:rsidRDefault="00983659">
            <w:pPr>
              <w:pStyle w:val="TableParagraph"/>
              <w:spacing w:line="292" w:lineRule="exact"/>
              <w:rPr>
                <w:sz w:val="24"/>
              </w:rPr>
            </w:pPr>
            <w:r>
              <w:rPr>
                <w:sz w:val="24"/>
              </w:rPr>
              <w:t>Bakır,</w:t>
            </w:r>
            <w:r>
              <w:rPr>
                <w:spacing w:val="-4"/>
                <w:sz w:val="24"/>
              </w:rPr>
              <w:t xml:space="preserve"> </w:t>
            </w:r>
            <w:r>
              <w:rPr>
                <w:sz w:val="24"/>
              </w:rPr>
              <w:t>krom,</w:t>
            </w:r>
            <w:r>
              <w:rPr>
                <w:spacing w:val="-1"/>
                <w:sz w:val="24"/>
              </w:rPr>
              <w:t xml:space="preserve"> </w:t>
            </w:r>
            <w:r>
              <w:rPr>
                <w:sz w:val="24"/>
              </w:rPr>
              <w:t>demir,</w:t>
            </w:r>
            <w:r>
              <w:rPr>
                <w:spacing w:val="-4"/>
                <w:sz w:val="24"/>
              </w:rPr>
              <w:t xml:space="preserve"> </w:t>
            </w:r>
            <w:r>
              <w:rPr>
                <w:sz w:val="24"/>
              </w:rPr>
              <w:t>metal</w:t>
            </w:r>
            <w:r>
              <w:rPr>
                <w:spacing w:val="-2"/>
                <w:sz w:val="24"/>
              </w:rPr>
              <w:t xml:space="preserve"> </w:t>
            </w:r>
            <w:r>
              <w:rPr>
                <w:sz w:val="24"/>
              </w:rPr>
              <w:t>ve</w:t>
            </w:r>
            <w:r>
              <w:rPr>
                <w:spacing w:val="-3"/>
                <w:sz w:val="24"/>
              </w:rPr>
              <w:t xml:space="preserve"> </w:t>
            </w:r>
            <w:r>
              <w:rPr>
                <w:sz w:val="24"/>
              </w:rPr>
              <w:t>metal</w:t>
            </w:r>
            <w:r>
              <w:rPr>
                <w:spacing w:val="-4"/>
                <w:sz w:val="24"/>
              </w:rPr>
              <w:t xml:space="preserve"> </w:t>
            </w:r>
            <w:r>
              <w:rPr>
                <w:sz w:val="24"/>
              </w:rPr>
              <w:t>tuzları,</w:t>
            </w:r>
            <w:r>
              <w:rPr>
                <w:spacing w:val="-4"/>
                <w:sz w:val="24"/>
              </w:rPr>
              <w:t xml:space="preserve"> </w:t>
            </w:r>
            <w:r>
              <w:rPr>
                <w:sz w:val="24"/>
              </w:rPr>
              <w:t>yanıcı</w:t>
            </w:r>
            <w:r>
              <w:rPr>
                <w:spacing w:val="-2"/>
                <w:sz w:val="24"/>
              </w:rPr>
              <w:t xml:space="preserve"> </w:t>
            </w:r>
            <w:r>
              <w:rPr>
                <w:sz w:val="24"/>
              </w:rPr>
              <w:t>sıvılar,</w:t>
            </w:r>
            <w:r>
              <w:rPr>
                <w:spacing w:val="-2"/>
                <w:sz w:val="24"/>
              </w:rPr>
              <w:t xml:space="preserve"> anilin,</w:t>
            </w:r>
          </w:p>
          <w:p w14:paraId="06AF59C3" w14:textId="77777777" w:rsidR="005570E7" w:rsidRDefault="00983659">
            <w:pPr>
              <w:pStyle w:val="TableParagraph"/>
              <w:spacing w:line="273" w:lineRule="exact"/>
              <w:rPr>
                <w:sz w:val="24"/>
              </w:rPr>
            </w:pPr>
            <w:proofErr w:type="gramStart"/>
            <w:r>
              <w:rPr>
                <w:sz w:val="24"/>
              </w:rPr>
              <w:t>aseton</w:t>
            </w:r>
            <w:proofErr w:type="gramEnd"/>
            <w:r>
              <w:rPr>
                <w:sz w:val="24"/>
              </w:rPr>
              <w:t>,</w:t>
            </w:r>
            <w:r>
              <w:rPr>
                <w:spacing w:val="-8"/>
                <w:sz w:val="24"/>
              </w:rPr>
              <w:t xml:space="preserve"> </w:t>
            </w:r>
            <w:proofErr w:type="spellStart"/>
            <w:r>
              <w:rPr>
                <w:sz w:val="24"/>
              </w:rPr>
              <w:t>nitrometan</w:t>
            </w:r>
            <w:proofErr w:type="spellEnd"/>
            <w:r>
              <w:rPr>
                <w:sz w:val="24"/>
              </w:rPr>
              <w:t>,</w:t>
            </w:r>
            <w:r>
              <w:rPr>
                <w:spacing w:val="-3"/>
                <w:sz w:val="24"/>
              </w:rPr>
              <w:t xml:space="preserve"> </w:t>
            </w:r>
            <w:r>
              <w:rPr>
                <w:sz w:val="24"/>
              </w:rPr>
              <w:t>alkoller,</w:t>
            </w:r>
            <w:r>
              <w:rPr>
                <w:spacing w:val="-4"/>
                <w:sz w:val="24"/>
              </w:rPr>
              <w:t xml:space="preserve"> </w:t>
            </w:r>
            <w:r>
              <w:rPr>
                <w:sz w:val="24"/>
              </w:rPr>
              <w:t>organik</w:t>
            </w:r>
            <w:r>
              <w:rPr>
                <w:spacing w:val="-4"/>
                <w:sz w:val="24"/>
              </w:rPr>
              <w:t xml:space="preserve"> </w:t>
            </w:r>
            <w:r>
              <w:rPr>
                <w:spacing w:val="-2"/>
                <w:sz w:val="24"/>
              </w:rPr>
              <w:t>bileşikler</w:t>
            </w:r>
          </w:p>
        </w:tc>
      </w:tr>
      <w:tr w:rsidR="005570E7" w14:paraId="4766F930" w14:textId="77777777">
        <w:trPr>
          <w:trHeight w:val="292"/>
        </w:trPr>
        <w:tc>
          <w:tcPr>
            <w:tcW w:w="2523" w:type="dxa"/>
            <w:shd w:val="clear" w:color="auto" w:fill="FFE499"/>
          </w:tcPr>
          <w:p w14:paraId="4E924887" w14:textId="77777777" w:rsidR="005570E7" w:rsidRDefault="00983659">
            <w:pPr>
              <w:pStyle w:val="TableParagraph"/>
              <w:spacing w:line="272" w:lineRule="exact"/>
              <w:rPr>
                <w:sz w:val="24"/>
              </w:rPr>
            </w:pPr>
            <w:r>
              <w:rPr>
                <w:sz w:val="24"/>
              </w:rPr>
              <w:t>Hidrojen</w:t>
            </w:r>
            <w:r>
              <w:rPr>
                <w:spacing w:val="-4"/>
                <w:sz w:val="24"/>
              </w:rPr>
              <w:t xml:space="preserve"> </w:t>
            </w:r>
            <w:r>
              <w:rPr>
                <w:spacing w:val="-2"/>
                <w:sz w:val="24"/>
              </w:rPr>
              <w:t>sülfit</w:t>
            </w:r>
          </w:p>
        </w:tc>
        <w:tc>
          <w:tcPr>
            <w:tcW w:w="6805" w:type="dxa"/>
          </w:tcPr>
          <w:p w14:paraId="5CF53E61" w14:textId="77777777" w:rsidR="005570E7" w:rsidRDefault="00983659">
            <w:pPr>
              <w:pStyle w:val="TableParagraph"/>
              <w:spacing w:line="272" w:lineRule="exact"/>
              <w:rPr>
                <w:sz w:val="24"/>
              </w:rPr>
            </w:pPr>
            <w:r>
              <w:rPr>
                <w:sz w:val="24"/>
              </w:rPr>
              <w:t>Nitrik</w:t>
            </w:r>
            <w:r>
              <w:rPr>
                <w:spacing w:val="-4"/>
                <w:sz w:val="24"/>
              </w:rPr>
              <w:t xml:space="preserve"> </w:t>
            </w:r>
            <w:r>
              <w:rPr>
                <w:sz w:val="24"/>
              </w:rPr>
              <w:t>asit,</w:t>
            </w:r>
            <w:r>
              <w:rPr>
                <w:spacing w:val="-4"/>
                <w:sz w:val="24"/>
              </w:rPr>
              <w:t xml:space="preserve"> </w:t>
            </w:r>
            <w:r>
              <w:rPr>
                <w:sz w:val="24"/>
              </w:rPr>
              <w:t>yükseltgen</w:t>
            </w:r>
            <w:r>
              <w:rPr>
                <w:spacing w:val="-3"/>
                <w:sz w:val="24"/>
              </w:rPr>
              <w:t xml:space="preserve"> </w:t>
            </w:r>
            <w:r>
              <w:rPr>
                <w:spacing w:val="-2"/>
                <w:sz w:val="24"/>
              </w:rPr>
              <w:t>maddeler</w:t>
            </w:r>
          </w:p>
        </w:tc>
      </w:tr>
      <w:tr w:rsidR="005570E7" w14:paraId="71DAC495" w14:textId="77777777">
        <w:trPr>
          <w:trHeight w:val="294"/>
        </w:trPr>
        <w:tc>
          <w:tcPr>
            <w:tcW w:w="2523" w:type="dxa"/>
            <w:shd w:val="clear" w:color="auto" w:fill="FFE499"/>
          </w:tcPr>
          <w:p w14:paraId="54727A22" w14:textId="77777777" w:rsidR="005570E7" w:rsidRDefault="00983659">
            <w:pPr>
              <w:pStyle w:val="TableParagraph"/>
              <w:spacing w:before="1" w:line="273" w:lineRule="exact"/>
              <w:rPr>
                <w:sz w:val="24"/>
              </w:rPr>
            </w:pPr>
            <w:r>
              <w:rPr>
                <w:spacing w:val="-2"/>
                <w:sz w:val="24"/>
              </w:rPr>
              <w:t>Hidrokarbonlar</w:t>
            </w:r>
          </w:p>
        </w:tc>
        <w:tc>
          <w:tcPr>
            <w:tcW w:w="6805" w:type="dxa"/>
          </w:tcPr>
          <w:p w14:paraId="46C44012" w14:textId="77777777" w:rsidR="005570E7" w:rsidRDefault="00983659">
            <w:pPr>
              <w:pStyle w:val="TableParagraph"/>
              <w:spacing w:before="1" w:line="273" w:lineRule="exact"/>
              <w:rPr>
                <w:sz w:val="24"/>
              </w:rPr>
            </w:pPr>
            <w:r>
              <w:rPr>
                <w:sz w:val="24"/>
              </w:rPr>
              <w:t>Flor,</w:t>
            </w:r>
            <w:r>
              <w:rPr>
                <w:spacing w:val="-3"/>
                <w:sz w:val="24"/>
              </w:rPr>
              <w:t xml:space="preserve"> </w:t>
            </w:r>
            <w:r>
              <w:rPr>
                <w:sz w:val="24"/>
              </w:rPr>
              <w:t>klor,</w:t>
            </w:r>
            <w:r>
              <w:rPr>
                <w:spacing w:val="-4"/>
                <w:sz w:val="24"/>
              </w:rPr>
              <w:t xml:space="preserve"> </w:t>
            </w:r>
            <w:r>
              <w:rPr>
                <w:sz w:val="24"/>
              </w:rPr>
              <w:t>brom,</w:t>
            </w:r>
            <w:r>
              <w:rPr>
                <w:spacing w:val="-4"/>
                <w:sz w:val="24"/>
              </w:rPr>
              <w:t xml:space="preserve"> </w:t>
            </w:r>
            <w:r>
              <w:rPr>
                <w:sz w:val="24"/>
              </w:rPr>
              <w:t>kromik</w:t>
            </w:r>
            <w:r>
              <w:rPr>
                <w:spacing w:val="-5"/>
                <w:sz w:val="24"/>
              </w:rPr>
              <w:t xml:space="preserve"> </w:t>
            </w:r>
            <w:r>
              <w:rPr>
                <w:sz w:val="24"/>
              </w:rPr>
              <w:t>asit,</w:t>
            </w:r>
            <w:r>
              <w:rPr>
                <w:spacing w:val="-2"/>
                <w:sz w:val="24"/>
              </w:rPr>
              <w:t xml:space="preserve"> </w:t>
            </w:r>
            <w:r>
              <w:rPr>
                <w:sz w:val="24"/>
              </w:rPr>
              <w:t>sodyum</w:t>
            </w:r>
            <w:r>
              <w:rPr>
                <w:spacing w:val="-2"/>
                <w:sz w:val="24"/>
              </w:rPr>
              <w:t xml:space="preserve"> peroksit</w:t>
            </w:r>
          </w:p>
        </w:tc>
      </w:tr>
      <w:tr w:rsidR="005570E7" w14:paraId="28172C3A" w14:textId="77777777">
        <w:trPr>
          <w:trHeight w:val="292"/>
        </w:trPr>
        <w:tc>
          <w:tcPr>
            <w:tcW w:w="2523" w:type="dxa"/>
            <w:shd w:val="clear" w:color="auto" w:fill="FFE499"/>
          </w:tcPr>
          <w:p w14:paraId="70B4845B" w14:textId="77777777" w:rsidR="005570E7" w:rsidRDefault="00983659">
            <w:pPr>
              <w:pStyle w:val="TableParagraph"/>
              <w:spacing w:line="272" w:lineRule="exact"/>
              <w:rPr>
                <w:sz w:val="24"/>
              </w:rPr>
            </w:pPr>
            <w:r>
              <w:rPr>
                <w:sz w:val="24"/>
              </w:rPr>
              <w:t>Hidrosiyanik</w:t>
            </w:r>
            <w:r>
              <w:rPr>
                <w:spacing w:val="-7"/>
                <w:sz w:val="24"/>
              </w:rPr>
              <w:t xml:space="preserve"> </w:t>
            </w:r>
            <w:r>
              <w:rPr>
                <w:spacing w:val="-4"/>
                <w:sz w:val="24"/>
              </w:rPr>
              <w:t>asit</w:t>
            </w:r>
          </w:p>
        </w:tc>
        <w:tc>
          <w:tcPr>
            <w:tcW w:w="6805" w:type="dxa"/>
          </w:tcPr>
          <w:p w14:paraId="58469D8E" w14:textId="77777777" w:rsidR="005570E7" w:rsidRDefault="00983659">
            <w:pPr>
              <w:pStyle w:val="TableParagraph"/>
              <w:spacing w:line="272" w:lineRule="exact"/>
              <w:rPr>
                <w:sz w:val="24"/>
              </w:rPr>
            </w:pPr>
            <w:r>
              <w:rPr>
                <w:sz w:val="24"/>
              </w:rPr>
              <w:t>Nitrik</w:t>
            </w:r>
            <w:r>
              <w:rPr>
                <w:spacing w:val="-3"/>
                <w:sz w:val="24"/>
              </w:rPr>
              <w:t xml:space="preserve"> </w:t>
            </w:r>
            <w:r>
              <w:rPr>
                <w:sz w:val="24"/>
              </w:rPr>
              <w:t>asit,</w:t>
            </w:r>
            <w:r>
              <w:rPr>
                <w:spacing w:val="-1"/>
                <w:sz w:val="24"/>
              </w:rPr>
              <w:t xml:space="preserve"> </w:t>
            </w:r>
            <w:r>
              <w:rPr>
                <w:spacing w:val="-2"/>
                <w:sz w:val="24"/>
              </w:rPr>
              <w:t>alkaliler</w:t>
            </w:r>
          </w:p>
        </w:tc>
      </w:tr>
      <w:tr w:rsidR="005570E7" w14:paraId="1AC4BC99" w14:textId="77777777">
        <w:trPr>
          <w:trHeight w:val="292"/>
        </w:trPr>
        <w:tc>
          <w:tcPr>
            <w:tcW w:w="2523" w:type="dxa"/>
            <w:shd w:val="clear" w:color="auto" w:fill="FFE499"/>
          </w:tcPr>
          <w:p w14:paraId="1C08662B" w14:textId="77777777" w:rsidR="005570E7" w:rsidRDefault="00983659">
            <w:pPr>
              <w:pStyle w:val="TableParagraph"/>
              <w:spacing w:line="272" w:lineRule="exact"/>
              <w:rPr>
                <w:sz w:val="24"/>
              </w:rPr>
            </w:pPr>
            <w:r>
              <w:rPr>
                <w:spacing w:val="-4"/>
                <w:sz w:val="24"/>
              </w:rPr>
              <w:t>İyot</w:t>
            </w:r>
          </w:p>
        </w:tc>
        <w:tc>
          <w:tcPr>
            <w:tcW w:w="6805" w:type="dxa"/>
          </w:tcPr>
          <w:p w14:paraId="094442D6" w14:textId="77777777" w:rsidR="005570E7" w:rsidRDefault="00983659">
            <w:pPr>
              <w:pStyle w:val="TableParagraph"/>
              <w:spacing w:line="272" w:lineRule="exact"/>
              <w:rPr>
                <w:sz w:val="24"/>
              </w:rPr>
            </w:pPr>
            <w:r>
              <w:rPr>
                <w:sz w:val="24"/>
              </w:rPr>
              <w:t>Asetilen,</w:t>
            </w:r>
            <w:r>
              <w:rPr>
                <w:spacing w:val="-4"/>
                <w:sz w:val="24"/>
              </w:rPr>
              <w:t xml:space="preserve"> </w:t>
            </w:r>
            <w:r>
              <w:rPr>
                <w:sz w:val="24"/>
              </w:rPr>
              <w:t>amonyak,</w:t>
            </w:r>
            <w:r>
              <w:rPr>
                <w:spacing w:val="-3"/>
                <w:sz w:val="24"/>
              </w:rPr>
              <w:t xml:space="preserve"> </w:t>
            </w:r>
            <w:r>
              <w:rPr>
                <w:spacing w:val="-2"/>
                <w:sz w:val="24"/>
              </w:rPr>
              <w:t>hidrojen</w:t>
            </w:r>
          </w:p>
        </w:tc>
      </w:tr>
      <w:tr w:rsidR="005570E7" w14:paraId="5921C099" w14:textId="77777777">
        <w:trPr>
          <w:trHeight w:val="292"/>
        </w:trPr>
        <w:tc>
          <w:tcPr>
            <w:tcW w:w="2523" w:type="dxa"/>
            <w:shd w:val="clear" w:color="auto" w:fill="FFE499"/>
          </w:tcPr>
          <w:p w14:paraId="0883FD8C" w14:textId="77777777" w:rsidR="005570E7" w:rsidRDefault="00983659">
            <w:pPr>
              <w:pStyle w:val="TableParagraph"/>
              <w:spacing w:line="272" w:lineRule="exact"/>
              <w:rPr>
                <w:sz w:val="24"/>
              </w:rPr>
            </w:pPr>
            <w:r>
              <w:rPr>
                <w:sz w:val="24"/>
              </w:rPr>
              <w:t>Kalsiyum</w:t>
            </w:r>
            <w:r>
              <w:rPr>
                <w:spacing w:val="-1"/>
                <w:sz w:val="24"/>
              </w:rPr>
              <w:t xml:space="preserve"> </w:t>
            </w:r>
            <w:r>
              <w:rPr>
                <w:spacing w:val="-2"/>
                <w:sz w:val="24"/>
              </w:rPr>
              <w:t>oksit</w:t>
            </w:r>
          </w:p>
        </w:tc>
        <w:tc>
          <w:tcPr>
            <w:tcW w:w="6805" w:type="dxa"/>
          </w:tcPr>
          <w:p w14:paraId="4AA28DAB" w14:textId="77777777" w:rsidR="005570E7" w:rsidRDefault="00983659">
            <w:pPr>
              <w:pStyle w:val="TableParagraph"/>
              <w:spacing w:line="272" w:lineRule="exact"/>
              <w:rPr>
                <w:sz w:val="24"/>
              </w:rPr>
            </w:pPr>
            <w:r>
              <w:rPr>
                <w:spacing w:val="-5"/>
                <w:sz w:val="24"/>
              </w:rPr>
              <w:t>Su</w:t>
            </w:r>
          </w:p>
        </w:tc>
      </w:tr>
      <w:tr w:rsidR="005570E7" w14:paraId="48A8EF62" w14:textId="77777777">
        <w:trPr>
          <w:trHeight w:val="294"/>
        </w:trPr>
        <w:tc>
          <w:tcPr>
            <w:tcW w:w="2523" w:type="dxa"/>
            <w:shd w:val="clear" w:color="auto" w:fill="FFE499"/>
          </w:tcPr>
          <w:p w14:paraId="7EE68180" w14:textId="77777777" w:rsidR="005570E7" w:rsidRDefault="00983659">
            <w:pPr>
              <w:pStyle w:val="TableParagraph"/>
              <w:spacing w:line="275" w:lineRule="exact"/>
              <w:rPr>
                <w:sz w:val="24"/>
              </w:rPr>
            </w:pPr>
            <w:r>
              <w:rPr>
                <w:spacing w:val="-4"/>
                <w:sz w:val="24"/>
              </w:rPr>
              <w:t>Klor</w:t>
            </w:r>
          </w:p>
        </w:tc>
        <w:tc>
          <w:tcPr>
            <w:tcW w:w="6805" w:type="dxa"/>
          </w:tcPr>
          <w:p w14:paraId="6C02F61F" w14:textId="77777777" w:rsidR="005570E7" w:rsidRDefault="00983659">
            <w:pPr>
              <w:pStyle w:val="TableParagraph"/>
              <w:spacing w:line="275" w:lineRule="exact"/>
              <w:rPr>
                <w:sz w:val="24"/>
              </w:rPr>
            </w:pPr>
            <w:r>
              <w:rPr>
                <w:sz w:val="24"/>
              </w:rPr>
              <w:t>Amonyak,</w:t>
            </w:r>
            <w:r>
              <w:rPr>
                <w:spacing w:val="-3"/>
                <w:sz w:val="24"/>
              </w:rPr>
              <w:t xml:space="preserve"> </w:t>
            </w:r>
            <w:r>
              <w:rPr>
                <w:sz w:val="24"/>
              </w:rPr>
              <w:t>asetilen,</w:t>
            </w:r>
            <w:r>
              <w:rPr>
                <w:spacing w:val="-4"/>
                <w:sz w:val="24"/>
              </w:rPr>
              <w:t xml:space="preserve"> </w:t>
            </w:r>
            <w:r>
              <w:rPr>
                <w:sz w:val="24"/>
              </w:rPr>
              <w:t>bütan</w:t>
            </w:r>
            <w:r>
              <w:rPr>
                <w:spacing w:val="-1"/>
                <w:sz w:val="24"/>
              </w:rPr>
              <w:t xml:space="preserve"> </w:t>
            </w:r>
            <w:r>
              <w:rPr>
                <w:sz w:val="24"/>
              </w:rPr>
              <w:t>ve</w:t>
            </w:r>
            <w:r>
              <w:rPr>
                <w:spacing w:val="-4"/>
                <w:sz w:val="24"/>
              </w:rPr>
              <w:t xml:space="preserve"> </w:t>
            </w:r>
            <w:r>
              <w:rPr>
                <w:sz w:val="24"/>
              </w:rPr>
              <w:t>diğer</w:t>
            </w:r>
            <w:r>
              <w:rPr>
                <w:spacing w:val="-4"/>
                <w:sz w:val="24"/>
              </w:rPr>
              <w:t xml:space="preserve"> </w:t>
            </w:r>
            <w:r>
              <w:rPr>
                <w:sz w:val="24"/>
              </w:rPr>
              <w:t>petrol</w:t>
            </w:r>
            <w:r>
              <w:rPr>
                <w:spacing w:val="-4"/>
                <w:sz w:val="24"/>
              </w:rPr>
              <w:t xml:space="preserve"> </w:t>
            </w:r>
            <w:r>
              <w:rPr>
                <w:sz w:val="24"/>
              </w:rPr>
              <w:t>gazları,</w:t>
            </w:r>
            <w:r>
              <w:rPr>
                <w:spacing w:val="-6"/>
                <w:sz w:val="24"/>
              </w:rPr>
              <w:t xml:space="preserve"> </w:t>
            </w:r>
            <w:proofErr w:type="spellStart"/>
            <w:r>
              <w:rPr>
                <w:spacing w:val="-2"/>
                <w:sz w:val="24"/>
              </w:rPr>
              <w:t>turpentin</w:t>
            </w:r>
            <w:proofErr w:type="spellEnd"/>
          </w:p>
        </w:tc>
      </w:tr>
      <w:tr w:rsidR="005570E7" w14:paraId="57FFDD29" w14:textId="77777777">
        <w:trPr>
          <w:trHeight w:val="585"/>
        </w:trPr>
        <w:tc>
          <w:tcPr>
            <w:tcW w:w="2523" w:type="dxa"/>
            <w:shd w:val="clear" w:color="auto" w:fill="FFE499"/>
          </w:tcPr>
          <w:p w14:paraId="13F460A4" w14:textId="77777777" w:rsidR="005570E7" w:rsidRDefault="00983659">
            <w:pPr>
              <w:pStyle w:val="TableParagraph"/>
              <w:spacing w:line="292" w:lineRule="exact"/>
              <w:rPr>
                <w:sz w:val="24"/>
              </w:rPr>
            </w:pPr>
            <w:r>
              <w:rPr>
                <w:spacing w:val="-2"/>
                <w:sz w:val="24"/>
              </w:rPr>
              <w:t>Kloratlar</w:t>
            </w:r>
          </w:p>
        </w:tc>
        <w:tc>
          <w:tcPr>
            <w:tcW w:w="6805" w:type="dxa"/>
          </w:tcPr>
          <w:p w14:paraId="212C257C" w14:textId="77777777" w:rsidR="005570E7" w:rsidRDefault="00983659">
            <w:pPr>
              <w:pStyle w:val="TableParagraph"/>
              <w:spacing w:line="292" w:lineRule="exact"/>
              <w:rPr>
                <w:sz w:val="24"/>
              </w:rPr>
            </w:pPr>
            <w:r>
              <w:rPr>
                <w:sz w:val="24"/>
              </w:rPr>
              <w:t>Amonyum</w:t>
            </w:r>
            <w:r>
              <w:rPr>
                <w:spacing w:val="-4"/>
                <w:sz w:val="24"/>
              </w:rPr>
              <w:t xml:space="preserve"> </w:t>
            </w:r>
            <w:r>
              <w:rPr>
                <w:sz w:val="24"/>
              </w:rPr>
              <w:t>tuzları,</w:t>
            </w:r>
            <w:r>
              <w:rPr>
                <w:spacing w:val="-4"/>
                <w:sz w:val="24"/>
              </w:rPr>
              <w:t xml:space="preserve"> </w:t>
            </w:r>
            <w:r>
              <w:rPr>
                <w:sz w:val="24"/>
              </w:rPr>
              <w:t>asitler,</w:t>
            </w:r>
            <w:r>
              <w:rPr>
                <w:spacing w:val="-4"/>
                <w:sz w:val="24"/>
              </w:rPr>
              <w:t xml:space="preserve"> </w:t>
            </w:r>
            <w:r>
              <w:rPr>
                <w:sz w:val="24"/>
              </w:rPr>
              <w:t>metal</w:t>
            </w:r>
            <w:r>
              <w:rPr>
                <w:spacing w:val="-5"/>
                <w:sz w:val="24"/>
              </w:rPr>
              <w:t xml:space="preserve"> </w:t>
            </w:r>
            <w:r>
              <w:rPr>
                <w:sz w:val="24"/>
              </w:rPr>
              <w:t>tozları,</w:t>
            </w:r>
            <w:r>
              <w:rPr>
                <w:spacing w:val="-4"/>
                <w:sz w:val="24"/>
              </w:rPr>
              <w:t xml:space="preserve"> </w:t>
            </w:r>
            <w:r>
              <w:rPr>
                <w:sz w:val="24"/>
              </w:rPr>
              <w:t>sülfür,</w:t>
            </w:r>
            <w:r>
              <w:rPr>
                <w:spacing w:val="-4"/>
                <w:sz w:val="24"/>
              </w:rPr>
              <w:t xml:space="preserve"> </w:t>
            </w:r>
            <w:r>
              <w:rPr>
                <w:sz w:val="24"/>
              </w:rPr>
              <w:t>ince</w:t>
            </w:r>
            <w:r>
              <w:rPr>
                <w:spacing w:val="-1"/>
                <w:sz w:val="24"/>
              </w:rPr>
              <w:t xml:space="preserve"> </w:t>
            </w:r>
            <w:r>
              <w:rPr>
                <w:spacing w:val="-2"/>
                <w:sz w:val="24"/>
              </w:rPr>
              <w:t>tanecikli</w:t>
            </w:r>
          </w:p>
          <w:p w14:paraId="35A6B879" w14:textId="77777777" w:rsidR="005570E7" w:rsidRDefault="00983659">
            <w:pPr>
              <w:pStyle w:val="TableParagraph"/>
              <w:spacing w:line="273" w:lineRule="exact"/>
              <w:rPr>
                <w:sz w:val="24"/>
              </w:rPr>
            </w:pPr>
            <w:proofErr w:type="gramStart"/>
            <w:r>
              <w:rPr>
                <w:sz w:val="24"/>
              </w:rPr>
              <w:t>organik</w:t>
            </w:r>
            <w:proofErr w:type="gramEnd"/>
            <w:r>
              <w:rPr>
                <w:spacing w:val="-3"/>
                <w:sz w:val="24"/>
              </w:rPr>
              <w:t xml:space="preserve"> </w:t>
            </w:r>
            <w:r>
              <w:rPr>
                <w:sz w:val="24"/>
              </w:rPr>
              <w:t>veya</w:t>
            </w:r>
            <w:r>
              <w:rPr>
                <w:spacing w:val="-3"/>
                <w:sz w:val="24"/>
              </w:rPr>
              <w:t xml:space="preserve"> </w:t>
            </w:r>
            <w:r>
              <w:rPr>
                <w:sz w:val="24"/>
              </w:rPr>
              <w:t>yanıcı</w:t>
            </w:r>
            <w:r>
              <w:rPr>
                <w:spacing w:val="-3"/>
                <w:sz w:val="24"/>
              </w:rPr>
              <w:t xml:space="preserve"> </w:t>
            </w:r>
            <w:r>
              <w:rPr>
                <w:spacing w:val="-2"/>
                <w:sz w:val="24"/>
              </w:rPr>
              <w:t>maddeler</w:t>
            </w:r>
          </w:p>
        </w:tc>
      </w:tr>
      <w:tr w:rsidR="005570E7" w14:paraId="290AE7EF" w14:textId="77777777">
        <w:trPr>
          <w:trHeight w:val="585"/>
        </w:trPr>
        <w:tc>
          <w:tcPr>
            <w:tcW w:w="2523" w:type="dxa"/>
            <w:shd w:val="clear" w:color="auto" w:fill="FFE499"/>
          </w:tcPr>
          <w:p w14:paraId="0DD45A9E" w14:textId="77777777" w:rsidR="005570E7" w:rsidRDefault="00983659">
            <w:pPr>
              <w:pStyle w:val="TableParagraph"/>
              <w:rPr>
                <w:sz w:val="24"/>
              </w:rPr>
            </w:pPr>
            <w:r>
              <w:rPr>
                <w:sz w:val="24"/>
              </w:rPr>
              <w:t>Kromik</w:t>
            </w:r>
            <w:r>
              <w:rPr>
                <w:spacing w:val="-5"/>
                <w:sz w:val="24"/>
              </w:rPr>
              <w:t xml:space="preserve"> </w:t>
            </w:r>
            <w:r>
              <w:rPr>
                <w:sz w:val="24"/>
              </w:rPr>
              <w:t>asit</w:t>
            </w:r>
            <w:r>
              <w:rPr>
                <w:spacing w:val="-1"/>
                <w:sz w:val="24"/>
              </w:rPr>
              <w:t xml:space="preserve"> </w:t>
            </w:r>
            <w:r>
              <w:rPr>
                <w:sz w:val="24"/>
              </w:rPr>
              <w:t xml:space="preserve">ve </w:t>
            </w:r>
            <w:r>
              <w:rPr>
                <w:spacing w:val="-4"/>
                <w:sz w:val="24"/>
              </w:rPr>
              <w:t>Krom</w:t>
            </w:r>
          </w:p>
        </w:tc>
        <w:tc>
          <w:tcPr>
            <w:tcW w:w="6805" w:type="dxa"/>
          </w:tcPr>
          <w:p w14:paraId="26A52861" w14:textId="77777777" w:rsidR="005570E7" w:rsidRDefault="00983659">
            <w:pPr>
              <w:pStyle w:val="TableParagraph"/>
              <w:spacing w:line="290" w:lineRule="atLeast"/>
              <w:rPr>
                <w:sz w:val="24"/>
              </w:rPr>
            </w:pPr>
            <w:r>
              <w:rPr>
                <w:sz w:val="24"/>
              </w:rPr>
              <w:t>Asetik</w:t>
            </w:r>
            <w:r>
              <w:rPr>
                <w:spacing w:val="-6"/>
                <w:sz w:val="24"/>
              </w:rPr>
              <w:t xml:space="preserve"> </w:t>
            </w:r>
            <w:r>
              <w:rPr>
                <w:sz w:val="24"/>
              </w:rPr>
              <w:t>asit,</w:t>
            </w:r>
            <w:r>
              <w:rPr>
                <w:spacing w:val="-7"/>
                <w:sz w:val="24"/>
              </w:rPr>
              <w:t xml:space="preserve"> </w:t>
            </w:r>
            <w:r>
              <w:rPr>
                <w:sz w:val="24"/>
              </w:rPr>
              <w:t>naftalin,</w:t>
            </w:r>
            <w:r>
              <w:rPr>
                <w:spacing w:val="-5"/>
                <w:sz w:val="24"/>
              </w:rPr>
              <w:t xml:space="preserve"> </w:t>
            </w:r>
            <w:proofErr w:type="spellStart"/>
            <w:r>
              <w:rPr>
                <w:sz w:val="24"/>
              </w:rPr>
              <w:t>kamfer</w:t>
            </w:r>
            <w:proofErr w:type="spellEnd"/>
            <w:r>
              <w:rPr>
                <w:sz w:val="24"/>
              </w:rPr>
              <w:t>,</w:t>
            </w:r>
            <w:r>
              <w:rPr>
                <w:spacing w:val="-5"/>
                <w:sz w:val="24"/>
              </w:rPr>
              <w:t xml:space="preserve"> </w:t>
            </w:r>
            <w:r>
              <w:rPr>
                <w:sz w:val="24"/>
              </w:rPr>
              <w:t>gliserin,</w:t>
            </w:r>
            <w:r>
              <w:rPr>
                <w:spacing w:val="-7"/>
                <w:sz w:val="24"/>
              </w:rPr>
              <w:t xml:space="preserve"> </w:t>
            </w:r>
            <w:r>
              <w:rPr>
                <w:sz w:val="24"/>
              </w:rPr>
              <w:t>alkoller,</w:t>
            </w:r>
            <w:r>
              <w:rPr>
                <w:spacing w:val="-4"/>
                <w:sz w:val="24"/>
              </w:rPr>
              <w:t xml:space="preserve"> </w:t>
            </w:r>
            <w:r>
              <w:rPr>
                <w:sz w:val="24"/>
              </w:rPr>
              <w:t>yanıcı</w:t>
            </w:r>
            <w:r>
              <w:rPr>
                <w:spacing w:val="-5"/>
                <w:sz w:val="24"/>
              </w:rPr>
              <w:t xml:space="preserve"> </w:t>
            </w:r>
            <w:r>
              <w:rPr>
                <w:sz w:val="24"/>
              </w:rPr>
              <w:t>sıvılar,</w:t>
            </w:r>
            <w:r>
              <w:rPr>
                <w:spacing w:val="-5"/>
                <w:sz w:val="24"/>
              </w:rPr>
              <w:t xml:space="preserve"> </w:t>
            </w:r>
            <w:r>
              <w:rPr>
                <w:sz w:val="24"/>
              </w:rPr>
              <w:t xml:space="preserve">petrol </w:t>
            </w:r>
            <w:r>
              <w:rPr>
                <w:spacing w:val="-2"/>
                <w:sz w:val="24"/>
              </w:rPr>
              <w:t>benzini</w:t>
            </w:r>
          </w:p>
        </w:tc>
      </w:tr>
      <w:tr w:rsidR="005570E7" w14:paraId="52024A79" w14:textId="77777777">
        <w:trPr>
          <w:trHeight w:val="292"/>
        </w:trPr>
        <w:tc>
          <w:tcPr>
            <w:tcW w:w="2523" w:type="dxa"/>
            <w:shd w:val="clear" w:color="auto" w:fill="FFE499"/>
          </w:tcPr>
          <w:p w14:paraId="2270755F" w14:textId="77777777" w:rsidR="005570E7" w:rsidRDefault="00983659">
            <w:pPr>
              <w:pStyle w:val="TableParagraph"/>
              <w:spacing w:line="272" w:lineRule="exact"/>
              <w:rPr>
                <w:sz w:val="24"/>
              </w:rPr>
            </w:pPr>
            <w:r>
              <w:rPr>
                <w:sz w:val="24"/>
              </w:rPr>
              <w:t>Kükürtlü</w:t>
            </w:r>
            <w:r>
              <w:rPr>
                <w:spacing w:val="-4"/>
                <w:sz w:val="24"/>
              </w:rPr>
              <w:t xml:space="preserve"> </w:t>
            </w:r>
            <w:r>
              <w:rPr>
                <w:spacing w:val="-2"/>
                <w:sz w:val="24"/>
              </w:rPr>
              <w:t>hidrojen</w:t>
            </w:r>
          </w:p>
        </w:tc>
        <w:tc>
          <w:tcPr>
            <w:tcW w:w="6805" w:type="dxa"/>
          </w:tcPr>
          <w:p w14:paraId="4F53842B" w14:textId="77777777" w:rsidR="005570E7" w:rsidRDefault="00983659">
            <w:pPr>
              <w:pStyle w:val="TableParagraph"/>
              <w:spacing w:line="272" w:lineRule="exact"/>
              <w:rPr>
                <w:sz w:val="24"/>
              </w:rPr>
            </w:pPr>
            <w:r>
              <w:rPr>
                <w:sz w:val="24"/>
              </w:rPr>
              <w:t>Nitrik</w:t>
            </w:r>
            <w:r>
              <w:rPr>
                <w:spacing w:val="-5"/>
                <w:sz w:val="24"/>
              </w:rPr>
              <w:t xml:space="preserve"> </w:t>
            </w:r>
            <w:r>
              <w:rPr>
                <w:sz w:val="24"/>
              </w:rPr>
              <w:t>asit,</w:t>
            </w:r>
            <w:r>
              <w:rPr>
                <w:spacing w:val="-3"/>
                <w:sz w:val="24"/>
              </w:rPr>
              <w:t xml:space="preserve"> </w:t>
            </w:r>
            <w:r>
              <w:rPr>
                <w:sz w:val="24"/>
              </w:rPr>
              <w:t>oksidan</w:t>
            </w:r>
            <w:r>
              <w:rPr>
                <w:spacing w:val="-2"/>
                <w:sz w:val="24"/>
              </w:rPr>
              <w:t xml:space="preserve"> gazlar</w:t>
            </w:r>
          </w:p>
        </w:tc>
      </w:tr>
      <w:tr w:rsidR="005570E7" w14:paraId="6CE0B6B6" w14:textId="77777777">
        <w:trPr>
          <w:trHeight w:val="294"/>
        </w:trPr>
        <w:tc>
          <w:tcPr>
            <w:tcW w:w="2523" w:type="dxa"/>
            <w:shd w:val="clear" w:color="auto" w:fill="FFE499"/>
          </w:tcPr>
          <w:p w14:paraId="3CEFF087" w14:textId="77777777" w:rsidR="005570E7" w:rsidRDefault="00983659">
            <w:pPr>
              <w:pStyle w:val="TableParagraph"/>
              <w:spacing w:before="1" w:line="273" w:lineRule="exact"/>
              <w:rPr>
                <w:sz w:val="24"/>
              </w:rPr>
            </w:pPr>
            <w:r>
              <w:rPr>
                <w:spacing w:val="-2"/>
                <w:sz w:val="24"/>
              </w:rPr>
              <w:t>Nitratlar</w:t>
            </w:r>
          </w:p>
        </w:tc>
        <w:tc>
          <w:tcPr>
            <w:tcW w:w="6805" w:type="dxa"/>
          </w:tcPr>
          <w:p w14:paraId="5BEB4C73" w14:textId="77777777" w:rsidR="005570E7" w:rsidRDefault="00983659">
            <w:pPr>
              <w:pStyle w:val="TableParagraph"/>
              <w:spacing w:before="1" w:line="273" w:lineRule="exact"/>
              <w:rPr>
                <w:sz w:val="24"/>
              </w:rPr>
            </w:pPr>
            <w:r>
              <w:rPr>
                <w:sz w:val="24"/>
              </w:rPr>
              <w:t>Sülfürik</w:t>
            </w:r>
            <w:r>
              <w:rPr>
                <w:spacing w:val="-4"/>
                <w:sz w:val="24"/>
              </w:rPr>
              <w:t xml:space="preserve"> asit</w:t>
            </w:r>
          </w:p>
        </w:tc>
      </w:tr>
      <w:tr w:rsidR="005570E7" w14:paraId="5D41EB90" w14:textId="77777777">
        <w:trPr>
          <w:trHeight w:val="585"/>
        </w:trPr>
        <w:tc>
          <w:tcPr>
            <w:tcW w:w="2523" w:type="dxa"/>
            <w:shd w:val="clear" w:color="auto" w:fill="FFE499"/>
          </w:tcPr>
          <w:p w14:paraId="03CE4348" w14:textId="77777777" w:rsidR="005570E7" w:rsidRDefault="00983659">
            <w:pPr>
              <w:pStyle w:val="TableParagraph"/>
              <w:spacing w:line="292" w:lineRule="exact"/>
              <w:rPr>
                <w:sz w:val="24"/>
              </w:rPr>
            </w:pPr>
            <w:r>
              <w:rPr>
                <w:sz w:val="24"/>
              </w:rPr>
              <w:t>Nitrik</w:t>
            </w:r>
            <w:r>
              <w:rPr>
                <w:spacing w:val="-3"/>
                <w:sz w:val="24"/>
              </w:rPr>
              <w:t xml:space="preserve"> </w:t>
            </w:r>
            <w:r>
              <w:rPr>
                <w:spacing w:val="-4"/>
                <w:sz w:val="24"/>
              </w:rPr>
              <w:t>asit</w:t>
            </w:r>
          </w:p>
        </w:tc>
        <w:tc>
          <w:tcPr>
            <w:tcW w:w="6805" w:type="dxa"/>
          </w:tcPr>
          <w:p w14:paraId="1AF7C8A5" w14:textId="77777777" w:rsidR="005570E7" w:rsidRDefault="00983659">
            <w:pPr>
              <w:pStyle w:val="TableParagraph"/>
              <w:spacing w:line="292" w:lineRule="exact"/>
              <w:rPr>
                <w:sz w:val="24"/>
              </w:rPr>
            </w:pPr>
            <w:r>
              <w:rPr>
                <w:sz w:val="24"/>
              </w:rPr>
              <w:t>Asetik</w:t>
            </w:r>
            <w:r>
              <w:rPr>
                <w:spacing w:val="-6"/>
                <w:sz w:val="24"/>
              </w:rPr>
              <w:t xml:space="preserve"> </w:t>
            </w:r>
            <w:r>
              <w:rPr>
                <w:sz w:val="24"/>
              </w:rPr>
              <w:t>asit,</w:t>
            </w:r>
            <w:r>
              <w:rPr>
                <w:spacing w:val="-4"/>
                <w:sz w:val="24"/>
              </w:rPr>
              <w:t xml:space="preserve"> </w:t>
            </w:r>
            <w:r>
              <w:rPr>
                <w:sz w:val="24"/>
              </w:rPr>
              <w:t>anilin,</w:t>
            </w:r>
            <w:r>
              <w:rPr>
                <w:spacing w:val="-3"/>
                <w:sz w:val="24"/>
              </w:rPr>
              <w:t xml:space="preserve"> </w:t>
            </w:r>
            <w:r>
              <w:rPr>
                <w:sz w:val="24"/>
              </w:rPr>
              <w:t>kromik</w:t>
            </w:r>
            <w:r>
              <w:rPr>
                <w:spacing w:val="-5"/>
                <w:sz w:val="24"/>
              </w:rPr>
              <w:t xml:space="preserve"> </w:t>
            </w:r>
            <w:r>
              <w:rPr>
                <w:sz w:val="24"/>
              </w:rPr>
              <w:t>asit,</w:t>
            </w:r>
            <w:r>
              <w:rPr>
                <w:spacing w:val="-5"/>
                <w:sz w:val="24"/>
              </w:rPr>
              <w:t xml:space="preserve"> </w:t>
            </w:r>
            <w:r>
              <w:rPr>
                <w:sz w:val="24"/>
              </w:rPr>
              <w:t>hidrosiyanik</w:t>
            </w:r>
            <w:r>
              <w:rPr>
                <w:spacing w:val="-3"/>
                <w:sz w:val="24"/>
              </w:rPr>
              <w:t xml:space="preserve"> </w:t>
            </w:r>
            <w:r>
              <w:rPr>
                <w:sz w:val="24"/>
              </w:rPr>
              <w:t>asit,</w:t>
            </w:r>
            <w:r>
              <w:rPr>
                <w:spacing w:val="-5"/>
                <w:sz w:val="24"/>
              </w:rPr>
              <w:t xml:space="preserve"> </w:t>
            </w:r>
            <w:r>
              <w:rPr>
                <w:sz w:val="24"/>
              </w:rPr>
              <w:t>hidrojen</w:t>
            </w:r>
            <w:r>
              <w:rPr>
                <w:spacing w:val="-1"/>
                <w:sz w:val="24"/>
              </w:rPr>
              <w:t xml:space="preserve"> </w:t>
            </w:r>
            <w:r>
              <w:rPr>
                <w:spacing w:val="-2"/>
                <w:sz w:val="24"/>
              </w:rPr>
              <w:t>sülfit,</w:t>
            </w:r>
          </w:p>
          <w:p w14:paraId="2ED93138" w14:textId="77777777" w:rsidR="005570E7" w:rsidRDefault="00983659">
            <w:pPr>
              <w:pStyle w:val="TableParagraph"/>
              <w:spacing w:line="273" w:lineRule="exact"/>
              <w:rPr>
                <w:sz w:val="24"/>
              </w:rPr>
            </w:pPr>
            <w:proofErr w:type="gramStart"/>
            <w:r>
              <w:rPr>
                <w:sz w:val="24"/>
              </w:rPr>
              <w:t>yanıcı</w:t>
            </w:r>
            <w:proofErr w:type="gramEnd"/>
            <w:r>
              <w:rPr>
                <w:spacing w:val="-1"/>
                <w:sz w:val="24"/>
              </w:rPr>
              <w:t xml:space="preserve"> </w:t>
            </w:r>
            <w:r>
              <w:rPr>
                <w:sz w:val="24"/>
              </w:rPr>
              <w:t>sıvılar</w:t>
            </w:r>
            <w:r>
              <w:rPr>
                <w:spacing w:val="-1"/>
                <w:sz w:val="24"/>
              </w:rPr>
              <w:t xml:space="preserve"> </w:t>
            </w:r>
            <w:r>
              <w:rPr>
                <w:sz w:val="24"/>
              </w:rPr>
              <w:t>gazlar,</w:t>
            </w:r>
            <w:r>
              <w:rPr>
                <w:spacing w:val="-3"/>
                <w:sz w:val="24"/>
              </w:rPr>
              <w:t xml:space="preserve"> </w:t>
            </w:r>
            <w:r>
              <w:rPr>
                <w:sz w:val="24"/>
              </w:rPr>
              <w:t>bakır, ağır</w:t>
            </w:r>
            <w:r>
              <w:rPr>
                <w:spacing w:val="1"/>
                <w:sz w:val="24"/>
              </w:rPr>
              <w:t xml:space="preserve"> </w:t>
            </w:r>
            <w:r>
              <w:rPr>
                <w:spacing w:val="-2"/>
                <w:sz w:val="24"/>
              </w:rPr>
              <w:t>metaller</w:t>
            </w:r>
          </w:p>
        </w:tc>
      </w:tr>
      <w:tr w:rsidR="005570E7" w14:paraId="3D24F5F4" w14:textId="77777777">
        <w:trPr>
          <w:trHeight w:val="292"/>
        </w:trPr>
        <w:tc>
          <w:tcPr>
            <w:tcW w:w="2523" w:type="dxa"/>
            <w:shd w:val="clear" w:color="auto" w:fill="FFE499"/>
          </w:tcPr>
          <w:p w14:paraId="44F6D252" w14:textId="77777777" w:rsidR="005570E7" w:rsidRDefault="00983659">
            <w:pPr>
              <w:pStyle w:val="TableParagraph"/>
              <w:spacing w:line="272" w:lineRule="exact"/>
              <w:rPr>
                <w:sz w:val="24"/>
              </w:rPr>
            </w:pPr>
            <w:r>
              <w:rPr>
                <w:spacing w:val="-2"/>
                <w:sz w:val="24"/>
              </w:rPr>
              <w:t>Oksijen</w:t>
            </w:r>
          </w:p>
        </w:tc>
        <w:tc>
          <w:tcPr>
            <w:tcW w:w="6805" w:type="dxa"/>
          </w:tcPr>
          <w:p w14:paraId="4BEF79EA" w14:textId="77777777" w:rsidR="005570E7" w:rsidRDefault="00983659">
            <w:pPr>
              <w:pStyle w:val="TableParagraph"/>
              <w:spacing w:line="272" w:lineRule="exact"/>
              <w:rPr>
                <w:sz w:val="24"/>
              </w:rPr>
            </w:pPr>
            <w:r>
              <w:rPr>
                <w:sz w:val="24"/>
              </w:rPr>
              <w:t>Yağlar,</w:t>
            </w:r>
            <w:r>
              <w:rPr>
                <w:spacing w:val="-2"/>
                <w:sz w:val="24"/>
              </w:rPr>
              <w:t xml:space="preserve"> </w:t>
            </w:r>
            <w:r>
              <w:rPr>
                <w:sz w:val="24"/>
              </w:rPr>
              <w:t>gres,</w:t>
            </w:r>
            <w:r>
              <w:rPr>
                <w:spacing w:val="-4"/>
                <w:sz w:val="24"/>
              </w:rPr>
              <w:t xml:space="preserve"> </w:t>
            </w:r>
            <w:r>
              <w:rPr>
                <w:sz w:val="24"/>
              </w:rPr>
              <w:t>hidrojen,</w:t>
            </w:r>
            <w:r>
              <w:rPr>
                <w:spacing w:val="-2"/>
                <w:sz w:val="24"/>
              </w:rPr>
              <w:t xml:space="preserve"> </w:t>
            </w:r>
            <w:r>
              <w:rPr>
                <w:sz w:val="24"/>
              </w:rPr>
              <w:t>yanıcı</w:t>
            </w:r>
            <w:r>
              <w:rPr>
                <w:spacing w:val="-2"/>
                <w:sz w:val="24"/>
              </w:rPr>
              <w:t xml:space="preserve"> </w:t>
            </w:r>
            <w:r>
              <w:rPr>
                <w:sz w:val="24"/>
              </w:rPr>
              <w:t>sıvılar,</w:t>
            </w:r>
            <w:r>
              <w:rPr>
                <w:spacing w:val="-2"/>
                <w:sz w:val="24"/>
              </w:rPr>
              <w:t xml:space="preserve"> </w:t>
            </w:r>
            <w:r>
              <w:rPr>
                <w:sz w:val="24"/>
              </w:rPr>
              <w:t>yanıcı</w:t>
            </w:r>
            <w:r>
              <w:rPr>
                <w:spacing w:val="-2"/>
                <w:sz w:val="24"/>
              </w:rPr>
              <w:t xml:space="preserve"> </w:t>
            </w:r>
            <w:r>
              <w:rPr>
                <w:sz w:val="24"/>
              </w:rPr>
              <w:t>katılar</w:t>
            </w:r>
            <w:r>
              <w:rPr>
                <w:spacing w:val="-6"/>
                <w:sz w:val="24"/>
              </w:rPr>
              <w:t xml:space="preserve"> </w:t>
            </w:r>
            <w:r>
              <w:rPr>
                <w:sz w:val="24"/>
              </w:rPr>
              <w:t>ve</w:t>
            </w:r>
            <w:r>
              <w:rPr>
                <w:spacing w:val="-2"/>
                <w:sz w:val="24"/>
              </w:rPr>
              <w:t xml:space="preserve"> </w:t>
            </w:r>
            <w:r>
              <w:rPr>
                <w:sz w:val="24"/>
              </w:rPr>
              <w:t>yanıcı</w:t>
            </w:r>
            <w:r>
              <w:rPr>
                <w:spacing w:val="-2"/>
                <w:sz w:val="24"/>
              </w:rPr>
              <w:t xml:space="preserve"> gazlar</w:t>
            </w:r>
          </w:p>
        </w:tc>
      </w:tr>
      <w:tr w:rsidR="005570E7" w14:paraId="4F928EA7" w14:textId="77777777">
        <w:trPr>
          <w:trHeight w:val="292"/>
        </w:trPr>
        <w:tc>
          <w:tcPr>
            <w:tcW w:w="2523" w:type="dxa"/>
            <w:shd w:val="clear" w:color="auto" w:fill="FFE499"/>
          </w:tcPr>
          <w:p w14:paraId="4DFC535A" w14:textId="77777777" w:rsidR="005570E7" w:rsidRDefault="00983659">
            <w:pPr>
              <w:pStyle w:val="TableParagraph"/>
              <w:spacing w:line="272" w:lineRule="exact"/>
              <w:rPr>
                <w:sz w:val="24"/>
              </w:rPr>
            </w:pPr>
            <w:r>
              <w:rPr>
                <w:sz w:val="24"/>
              </w:rPr>
              <w:t>Okzalik</w:t>
            </w:r>
            <w:r>
              <w:rPr>
                <w:spacing w:val="-3"/>
                <w:sz w:val="24"/>
              </w:rPr>
              <w:t xml:space="preserve"> </w:t>
            </w:r>
            <w:r>
              <w:rPr>
                <w:spacing w:val="-4"/>
                <w:sz w:val="24"/>
              </w:rPr>
              <w:t>asit</w:t>
            </w:r>
          </w:p>
        </w:tc>
        <w:tc>
          <w:tcPr>
            <w:tcW w:w="6805" w:type="dxa"/>
          </w:tcPr>
          <w:p w14:paraId="641688FF" w14:textId="77777777" w:rsidR="005570E7" w:rsidRDefault="00983659">
            <w:pPr>
              <w:pStyle w:val="TableParagraph"/>
              <w:spacing w:line="272" w:lineRule="exact"/>
              <w:rPr>
                <w:sz w:val="24"/>
              </w:rPr>
            </w:pPr>
            <w:r>
              <w:rPr>
                <w:sz w:val="24"/>
              </w:rPr>
              <w:t>Gümüş,</w:t>
            </w:r>
            <w:r>
              <w:rPr>
                <w:spacing w:val="-1"/>
                <w:sz w:val="24"/>
              </w:rPr>
              <w:t xml:space="preserve"> </w:t>
            </w:r>
            <w:proofErr w:type="spellStart"/>
            <w:r>
              <w:rPr>
                <w:spacing w:val="-4"/>
                <w:sz w:val="24"/>
              </w:rPr>
              <w:t>civa</w:t>
            </w:r>
            <w:proofErr w:type="spellEnd"/>
          </w:p>
        </w:tc>
      </w:tr>
      <w:tr w:rsidR="005570E7" w14:paraId="26F3A201" w14:textId="77777777">
        <w:trPr>
          <w:trHeight w:val="294"/>
        </w:trPr>
        <w:tc>
          <w:tcPr>
            <w:tcW w:w="2523" w:type="dxa"/>
            <w:shd w:val="clear" w:color="auto" w:fill="FFE499"/>
          </w:tcPr>
          <w:p w14:paraId="44778BB6" w14:textId="77777777" w:rsidR="005570E7" w:rsidRDefault="00983659">
            <w:pPr>
              <w:pStyle w:val="TableParagraph"/>
              <w:spacing w:before="1" w:line="273" w:lineRule="exact"/>
              <w:rPr>
                <w:sz w:val="24"/>
              </w:rPr>
            </w:pPr>
            <w:r>
              <w:rPr>
                <w:sz w:val="24"/>
              </w:rPr>
              <w:t>Perklorik</w:t>
            </w:r>
            <w:r>
              <w:rPr>
                <w:spacing w:val="-1"/>
                <w:sz w:val="24"/>
              </w:rPr>
              <w:t xml:space="preserve"> </w:t>
            </w:r>
            <w:r>
              <w:rPr>
                <w:spacing w:val="-4"/>
                <w:sz w:val="24"/>
              </w:rPr>
              <w:t>asit</w:t>
            </w:r>
          </w:p>
        </w:tc>
        <w:tc>
          <w:tcPr>
            <w:tcW w:w="6805" w:type="dxa"/>
          </w:tcPr>
          <w:p w14:paraId="3937A64D" w14:textId="77777777" w:rsidR="005570E7" w:rsidRDefault="00983659">
            <w:pPr>
              <w:pStyle w:val="TableParagraph"/>
              <w:spacing w:before="1" w:line="273" w:lineRule="exact"/>
              <w:rPr>
                <w:sz w:val="24"/>
              </w:rPr>
            </w:pPr>
            <w:r>
              <w:rPr>
                <w:sz w:val="24"/>
              </w:rPr>
              <w:t>Asetik</w:t>
            </w:r>
            <w:r>
              <w:rPr>
                <w:spacing w:val="-4"/>
                <w:sz w:val="24"/>
              </w:rPr>
              <w:t xml:space="preserve"> </w:t>
            </w:r>
            <w:r>
              <w:rPr>
                <w:sz w:val="24"/>
              </w:rPr>
              <w:t>anhidrit,</w:t>
            </w:r>
            <w:r>
              <w:rPr>
                <w:spacing w:val="-4"/>
                <w:sz w:val="24"/>
              </w:rPr>
              <w:t xml:space="preserve"> </w:t>
            </w:r>
            <w:r>
              <w:rPr>
                <w:sz w:val="24"/>
              </w:rPr>
              <w:t>bizmut</w:t>
            </w:r>
            <w:r>
              <w:rPr>
                <w:spacing w:val="-4"/>
                <w:sz w:val="24"/>
              </w:rPr>
              <w:t xml:space="preserve"> </w:t>
            </w:r>
            <w:r>
              <w:rPr>
                <w:sz w:val="24"/>
              </w:rPr>
              <w:t>ve</w:t>
            </w:r>
            <w:r>
              <w:rPr>
                <w:spacing w:val="-1"/>
                <w:sz w:val="24"/>
              </w:rPr>
              <w:t xml:space="preserve"> </w:t>
            </w:r>
            <w:r>
              <w:rPr>
                <w:sz w:val="24"/>
              </w:rPr>
              <w:t>bileşikleri,</w:t>
            </w:r>
            <w:r>
              <w:rPr>
                <w:spacing w:val="-4"/>
                <w:sz w:val="24"/>
              </w:rPr>
              <w:t xml:space="preserve"> </w:t>
            </w:r>
            <w:r>
              <w:rPr>
                <w:sz w:val="24"/>
              </w:rPr>
              <w:t>alkoller,</w:t>
            </w:r>
            <w:r>
              <w:rPr>
                <w:spacing w:val="-5"/>
                <w:sz w:val="24"/>
              </w:rPr>
              <w:t xml:space="preserve"> </w:t>
            </w:r>
            <w:proofErr w:type="gramStart"/>
            <w:r>
              <w:rPr>
                <w:sz w:val="24"/>
              </w:rPr>
              <w:t>kağıt</w:t>
            </w:r>
            <w:proofErr w:type="gramEnd"/>
            <w:r>
              <w:rPr>
                <w:sz w:val="24"/>
              </w:rPr>
              <w:t>,</w:t>
            </w:r>
            <w:r>
              <w:rPr>
                <w:spacing w:val="-2"/>
                <w:sz w:val="24"/>
              </w:rPr>
              <w:t xml:space="preserve"> </w:t>
            </w:r>
            <w:r>
              <w:rPr>
                <w:sz w:val="24"/>
              </w:rPr>
              <w:t>tahta,</w:t>
            </w:r>
            <w:r>
              <w:rPr>
                <w:spacing w:val="-1"/>
                <w:sz w:val="24"/>
              </w:rPr>
              <w:t xml:space="preserve"> </w:t>
            </w:r>
            <w:r>
              <w:rPr>
                <w:spacing w:val="-5"/>
                <w:sz w:val="24"/>
              </w:rPr>
              <w:t>yağ</w:t>
            </w:r>
          </w:p>
        </w:tc>
      </w:tr>
      <w:tr w:rsidR="005570E7" w14:paraId="12641A08" w14:textId="77777777">
        <w:trPr>
          <w:trHeight w:val="292"/>
        </w:trPr>
        <w:tc>
          <w:tcPr>
            <w:tcW w:w="2523" w:type="dxa"/>
            <w:shd w:val="clear" w:color="auto" w:fill="FFE499"/>
          </w:tcPr>
          <w:p w14:paraId="6B9AC585" w14:textId="77777777" w:rsidR="005570E7" w:rsidRDefault="00983659">
            <w:pPr>
              <w:pStyle w:val="TableParagraph"/>
              <w:spacing w:line="272" w:lineRule="exact"/>
              <w:rPr>
                <w:sz w:val="24"/>
              </w:rPr>
            </w:pPr>
            <w:r>
              <w:rPr>
                <w:spacing w:val="-2"/>
                <w:sz w:val="24"/>
              </w:rPr>
              <w:t>Peroksitler</w:t>
            </w:r>
          </w:p>
        </w:tc>
        <w:tc>
          <w:tcPr>
            <w:tcW w:w="6805" w:type="dxa"/>
          </w:tcPr>
          <w:p w14:paraId="2B987242" w14:textId="77777777" w:rsidR="005570E7" w:rsidRDefault="00983659">
            <w:pPr>
              <w:pStyle w:val="TableParagraph"/>
              <w:spacing w:line="272" w:lineRule="exact"/>
              <w:rPr>
                <w:sz w:val="24"/>
              </w:rPr>
            </w:pPr>
            <w:r>
              <w:rPr>
                <w:spacing w:val="-2"/>
                <w:sz w:val="24"/>
              </w:rPr>
              <w:t>Asitler</w:t>
            </w:r>
          </w:p>
        </w:tc>
      </w:tr>
      <w:tr w:rsidR="005570E7" w14:paraId="2FA6A560" w14:textId="77777777">
        <w:trPr>
          <w:trHeight w:val="292"/>
        </w:trPr>
        <w:tc>
          <w:tcPr>
            <w:tcW w:w="2523" w:type="dxa"/>
            <w:shd w:val="clear" w:color="auto" w:fill="FFE499"/>
          </w:tcPr>
          <w:p w14:paraId="25476665" w14:textId="77777777" w:rsidR="005570E7" w:rsidRDefault="00983659">
            <w:pPr>
              <w:pStyle w:val="TableParagraph"/>
              <w:spacing w:line="272" w:lineRule="exact"/>
              <w:rPr>
                <w:sz w:val="24"/>
              </w:rPr>
            </w:pPr>
            <w:r>
              <w:rPr>
                <w:spacing w:val="-2"/>
                <w:sz w:val="24"/>
              </w:rPr>
              <w:t>Potasyum</w:t>
            </w:r>
          </w:p>
        </w:tc>
        <w:tc>
          <w:tcPr>
            <w:tcW w:w="6805" w:type="dxa"/>
          </w:tcPr>
          <w:p w14:paraId="3F300117" w14:textId="77777777" w:rsidR="005570E7" w:rsidRDefault="00983659">
            <w:pPr>
              <w:pStyle w:val="TableParagraph"/>
              <w:spacing w:line="272" w:lineRule="exact"/>
              <w:rPr>
                <w:sz w:val="24"/>
              </w:rPr>
            </w:pPr>
            <w:r>
              <w:rPr>
                <w:sz w:val="24"/>
              </w:rPr>
              <w:t>Karbon</w:t>
            </w:r>
            <w:r>
              <w:rPr>
                <w:spacing w:val="-7"/>
                <w:sz w:val="24"/>
              </w:rPr>
              <w:t xml:space="preserve"> </w:t>
            </w:r>
            <w:r>
              <w:rPr>
                <w:sz w:val="24"/>
              </w:rPr>
              <w:t>tetraklorür,</w:t>
            </w:r>
            <w:r>
              <w:rPr>
                <w:spacing w:val="-5"/>
                <w:sz w:val="24"/>
              </w:rPr>
              <w:t xml:space="preserve"> </w:t>
            </w:r>
            <w:r>
              <w:rPr>
                <w:sz w:val="24"/>
              </w:rPr>
              <w:t>karbondioksit,</w:t>
            </w:r>
            <w:r>
              <w:rPr>
                <w:spacing w:val="-6"/>
                <w:sz w:val="24"/>
              </w:rPr>
              <w:t xml:space="preserve"> </w:t>
            </w:r>
            <w:r>
              <w:rPr>
                <w:spacing w:val="-5"/>
                <w:sz w:val="24"/>
              </w:rPr>
              <w:t>su</w:t>
            </w:r>
          </w:p>
        </w:tc>
      </w:tr>
      <w:tr w:rsidR="005570E7" w14:paraId="1C9F9F3D" w14:textId="77777777">
        <w:trPr>
          <w:trHeight w:val="292"/>
        </w:trPr>
        <w:tc>
          <w:tcPr>
            <w:tcW w:w="2523" w:type="dxa"/>
            <w:shd w:val="clear" w:color="auto" w:fill="FFE499"/>
          </w:tcPr>
          <w:p w14:paraId="27231B6F" w14:textId="77777777" w:rsidR="005570E7" w:rsidRDefault="00983659">
            <w:pPr>
              <w:pStyle w:val="TableParagraph"/>
              <w:spacing w:line="273" w:lineRule="exact"/>
              <w:rPr>
                <w:sz w:val="24"/>
              </w:rPr>
            </w:pPr>
            <w:r>
              <w:rPr>
                <w:sz w:val="24"/>
              </w:rPr>
              <w:t>Potasyum</w:t>
            </w:r>
            <w:r>
              <w:rPr>
                <w:spacing w:val="-1"/>
                <w:sz w:val="24"/>
              </w:rPr>
              <w:t xml:space="preserve"> </w:t>
            </w:r>
            <w:r>
              <w:rPr>
                <w:spacing w:val="-2"/>
                <w:sz w:val="24"/>
              </w:rPr>
              <w:t>permanganat</w:t>
            </w:r>
          </w:p>
        </w:tc>
        <w:tc>
          <w:tcPr>
            <w:tcW w:w="6805" w:type="dxa"/>
          </w:tcPr>
          <w:p w14:paraId="08E036B6" w14:textId="77777777" w:rsidR="005570E7" w:rsidRDefault="00983659">
            <w:pPr>
              <w:pStyle w:val="TableParagraph"/>
              <w:spacing w:line="273" w:lineRule="exact"/>
              <w:rPr>
                <w:sz w:val="24"/>
              </w:rPr>
            </w:pPr>
            <w:r>
              <w:rPr>
                <w:sz w:val="24"/>
              </w:rPr>
              <w:t>Gliserin,</w:t>
            </w:r>
            <w:r>
              <w:rPr>
                <w:spacing w:val="-6"/>
                <w:sz w:val="24"/>
              </w:rPr>
              <w:t xml:space="preserve"> </w:t>
            </w:r>
            <w:r>
              <w:rPr>
                <w:sz w:val="24"/>
              </w:rPr>
              <w:t>etilen</w:t>
            </w:r>
            <w:r>
              <w:rPr>
                <w:spacing w:val="-4"/>
                <w:sz w:val="24"/>
              </w:rPr>
              <w:t xml:space="preserve"> </w:t>
            </w:r>
            <w:r>
              <w:rPr>
                <w:sz w:val="24"/>
              </w:rPr>
              <w:t>glikol,</w:t>
            </w:r>
            <w:r>
              <w:rPr>
                <w:spacing w:val="-6"/>
                <w:sz w:val="24"/>
              </w:rPr>
              <w:t xml:space="preserve"> </w:t>
            </w:r>
            <w:proofErr w:type="spellStart"/>
            <w:r>
              <w:rPr>
                <w:sz w:val="24"/>
              </w:rPr>
              <w:t>benzaldehit</w:t>
            </w:r>
            <w:proofErr w:type="spellEnd"/>
            <w:r>
              <w:rPr>
                <w:sz w:val="24"/>
              </w:rPr>
              <w:t>,</w:t>
            </w:r>
            <w:r>
              <w:rPr>
                <w:spacing w:val="-5"/>
                <w:sz w:val="24"/>
              </w:rPr>
              <w:t xml:space="preserve"> </w:t>
            </w:r>
            <w:r>
              <w:rPr>
                <w:sz w:val="24"/>
              </w:rPr>
              <w:t>sülfürik</w:t>
            </w:r>
            <w:r>
              <w:rPr>
                <w:spacing w:val="-6"/>
                <w:sz w:val="24"/>
              </w:rPr>
              <w:t xml:space="preserve"> </w:t>
            </w:r>
            <w:r>
              <w:rPr>
                <w:spacing w:val="-4"/>
                <w:sz w:val="24"/>
              </w:rPr>
              <w:t>asit</w:t>
            </w:r>
          </w:p>
        </w:tc>
      </w:tr>
      <w:tr w:rsidR="005570E7" w14:paraId="7669E640" w14:textId="77777777">
        <w:trPr>
          <w:trHeight w:val="294"/>
        </w:trPr>
        <w:tc>
          <w:tcPr>
            <w:tcW w:w="2523" w:type="dxa"/>
            <w:shd w:val="clear" w:color="auto" w:fill="FFE499"/>
          </w:tcPr>
          <w:p w14:paraId="32ACA6B3" w14:textId="77777777" w:rsidR="005570E7" w:rsidRDefault="00983659">
            <w:pPr>
              <w:pStyle w:val="TableParagraph"/>
              <w:spacing w:before="1" w:line="273" w:lineRule="exact"/>
              <w:rPr>
                <w:sz w:val="24"/>
              </w:rPr>
            </w:pPr>
            <w:proofErr w:type="spellStart"/>
            <w:r>
              <w:rPr>
                <w:spacing w:val="-2"/>
                <w:sz w:val="24"/>
              </w:rPr>
              <w:t>Selenitler</w:t>
            </w:r>
            <w:proofErr w:type="spellEnd"/>
          </w:p>
        </w:tc>
        <w:tc>
          <w:tcPr>
            <w:tcW w:w="6805" w:type="dxa"/>
          </w:tcPr>
          <w:p w14:paraId="2483FC11" w14:textId="77777777" w:rsidR="005570E7" w:rsidRDefault="00983659">
            <w:pPr>
              <w:pStyle w:val="TableParagraph"/>
              <w:spacing w:before="1" w:line="273" w:lineRule="exact"/>
              <w:rPr>
                <w:sz w:val="24"/>
              </w:rPr>
            </w:pPr>
            <w:r>
              <w:rPr>
                <w:sz w:val="24"/>
              </w:rPr>
              <w:t>İndirgen</w:t>
            </w:r>
            <w:r>
              <w:rPr>
                <w:spacing w:val="-2"/>
                <w:sz w:val="24"/>
              </w:rPr>
              <w:t xml:space="preserve"> maddeler</w:t>
            </w:r>
          </w:p>
        </w:tc>
      </w:tr>
      <w:tr w:rsidR="005570E7" w14:paraId="6D54D4EB" w14:textId="77777777">
        <w:trPr>
          <w:trHeight w:val="878"/>
        </w:trPr>
        <w:tc>
          <w:tcPr>
            <w:tcW w:w="2523" w:type="dxa"/>
            <w:shd w:val="clear" w:color="auto" w:fill="FFE499"/>
          </w:tcPr>
          <w:p w14:paraId="57B3096E" w14:textId="77777777" w:rsidR="005570E7" w:rsidRDefault="00983659">
            <w:pPr>
              <w:pStyle w:val="TableParagraph"/>
              <w:spacing w:line="292" w:lineRule="exact"/>
              <w:rPr>
                <w:sz w:val="24"/>
              </w:rPr>
            </w:pPr>
            <w:r>
              <w:rPr>
                <w:sz w:val="24"/>
              </w:rPr>
              <w:t>Sodyum</w:t>
            </w:r>
            <w:r>
              <w:rPr>
                <w:spacing w:val="-2"/>
                <w:sz w:val="24"/>
              </w:rPr>
              <w:t xml:space="preserve"> peroksit</w:t>
            </w:r>
          </w:p>
        </w:tc>
        <w:tc>
          <w:tcPr>
            <w:tcW w:w="6805" w:type="dxa"/>
          </w:tcPr>
          <w:p w14:paraId="0A7D9542" w14:textId="77777777" w:rsidR="005570E7" w:rsidRDefault="00983659">
            <w:pPr>
              <w:pStyle w:val="TableParagraph"/>
              <w:rPr>
                <w:sz w:val="24"/>
              </w:rPr>
            </w:pPr>
            <w:r>
              <w:rPr>
                <w:sz w:val="24"/>
              </w:rPr>
              <w:t>Etil</w:t>
            </w:r>
            <w:r>
              <w:rPr>
                <w:spacing w:val="-4"/>
                <w:sz w:val="24"/>
              </w:rPr>
              <w:t xml:space="preserve"> </w:t>
            </w:r>
            <w:r>
              <w:rPr>
                <w:sz w:val="24"/>
              </w:rPr>
              <w:t>ve</w:t>
            </w:r>
            <w:r>
              <w:rPr>
                <w:spacing w:val="-6"/>
                <w:sz w:val="24"/>
              </w:rPr>
              <w:t xml:space="preserve"> </w:t>
            </w:r>
            <w:r>
              <w:rPr>
                <w:sz w:val="24"/>
              </w:rPr>
              <w:t>metil</w:t>
            </w:r>
            <w:r>
              <w:rPr>
                <w:spacing w:val="-4"/>
                <w:sz w:val="24"/>
              </w:rPr>
              <w:t xml:space="preserve"> </w:t>
            </w:r>
            <w:r>
              <w:rPr>
                <w:sz w:val="24"/>
              </w:rPr>
              <w:t>alkol,</w:t>
            </w:r>
            <w:r>
              <w:rPr>
                <w:spacing w:val="-3"/>
                <w:sz w:val="24"/>
              </w:rPr>
              <w:t xml:space="preserve"> </w:t>
            </w:r>
            <w:proofErr w:type="spellStart"/>
            <w:r>
              <w:rPr>
                <w:sz w:val="24"/>
              </w:rPr>
              <w:t>glasiyal</w:t>
            </w:r>
            <w:proofErr w:type="spellEnd"/>
            <w:r>
              <w:rPr>
                <w:spacing w:val="-4"/>
                <w:sz w:val="24"/>
              </w:rPr>
              <w:t xml:space="preserve"> </w:t>
            </w:r>
            <w:r>
              <w:rPr>
                <w:sz w:val="24"/>
              </w:rPr>
              <w:t>asetik</w:t>
            </w:r>
            <w:r>
              <w:rPr>
                <w:spacing w:val="-5"/>
                <w:sz w:val="24"/>
              </w:rPr>
              <w:t xml:space="preserve"> </w:t>
            </w:r>
            <w:r>
              <w:rPr>
                <w:sz w:val="24"/>
              </w:rPr>
              <w:t>asit,</w:t>
            </w:r>
            <w:r>
              <w:rPr>
                <w:spacing w:val="-4"/>
                <w:sz w:val="24"/>
              </w:rPr>
              <w:t xml:space="preserve"> </w:t>
            </w:r>
            <w:r>
              <w:rPr>
                <w:sz w:val="24"/>
              </w:rPr>
              <w:t>asetik</w:t>
            </w:r>
            <w:r>
              <w:rPr>
                <w:spacing w:val="-5"/>
                <w:sz w:val="24"/>
              </w:rPr>
              <w:t xml:space="preserve"> </w:t>
            </w:r>
            <w:r>
              <w:rPr>
                <w:sz w:val="24"/>
              </w:rPr>
              <w:t>anhidrit,</w:t>
            </w:r>
            <w:r>
              <w:rPr>
                <w:spacing w:val="-4"/>
                <w:sz w:val="24"/>
              </w:rPr>
              <w:t xml:space="preserve"> </w:t>
            </w:r>
            <w:proofErr w:type="spellStart"/>
            <w:r>
              <w:rPr>
                <w:sz w:val="24"/>
              </w:rPr>
              <w:t>benzaldehit</w:t>
            </w:r>
            <w:proofErr w:type="spellEnd"/>
            <w:r>
              <w:rPr>
                <w:sz w:val="24"/>
              </w:rPr>
              <w:t xml:space="preserve">, karbon </w:t>
            </w:r>
            <w:proofErr w:type="spellStart"/>
            <w:r>
              <w:rPr>
                <w:sz w:val="24"/>
              </w:rPr>
              <w:t>disülfür</w:t>
            </w:r>
            <w:proofErr w:type="spellEnd"/>
            <w:r>
              <w:rPr>
                <w:sz w:val="24"/>
              </w:rPr>
              <w:t>, gliserin, etilen glikol, etilen asetat, metil asetat,</w:t>
            </w:r>
          </w:p>
          <w:p w14:paraId="0ED3C5B8" w14:textId="77777777" w:rsidR="005570E7" w:rsidRDefault="00983659">
            <w:pPr>
              <w:pStyle w:val="TableParagraph"/>
              <w:spacing w:line="273" w:lineRule="exact"/>
              <w:rPr>
                <w:sz w:val="24"/>
              </w:rPr>
            </w:pPr>
            <w:proofErr w:type="spellStart"/>
            <w:r>
              <w:rPr>
                <w:spacing w:val="-2"/>
                <w:sz w:val="24"/>
              </w:rPr>
              <w:t>furfural</w:t>
            </w:r>
            <w:proofErr w:type="spellEnd"/>
          </w:p>
        </w:tc>
      </w:tr>
      <w:tr w:rsidR="005570E7" w14:paraId="281F3975" w14:textId="77777777">
        <w:trPr>
          <w:trHeight w:val="292"/>
        </w:trPr>
        <w:tc>
          <w:tcPr>
            <w:tcW w:w="2523" w:type="dxa"/>
            <w:shd w:val="clear" w:color="auto" w:fill="FFE499"/>
          </w:tcPr>
          <w:p w14:paraId="6A793A99" w14:textId="77777777" w:rsidR="005570E7" w:rsidRDefault="00983659">
            <w:pPr>
              <w:pStyle w:val="TableParagraph"/>
              <w:spacing w:line="272" w:lineRule="exact"/>
              <w:rPr>
                <w:sz w:val="24"/>
              </w:rPr>
            </w:pPr>
            <w:r>
              <w:rPr>
                <w:sz w:val="24"/>
              </w:rPr>
              <w:t>Sodyum</w:t>
            </w:r>
            <w:r>
              <w:rPr>
                <w:spacing w:val="-2"/>
                <w:sz w:val="24"/>
              </w:rPr>
              <w:t xml:space="preserve"> nitrit</w:t>
            </w:r>
          </w:p>
        </w:tc>
        <w:tc>
          <w:tcPr>
            <w:tcW w:w="6805" w:type="dxa"/>
          </w:tcPr>
          <w:p w14:paraId="47C9E9E8" w14:textId="77777777" w:rsidR="005570E7" w:rsidRDefault="00983659">
            <w:pPr>
              <w:pStyle w:val="TableParagraph"/>
              <w:spacing w:line="272" w:lineRule="exact"/>
              <w:rPr>
                <w:sz w:val="24"/>
              </w:rPr>
            </w:pPr>
            <w:r>
              <w:rPr>
                <w:sz w:val="24"/>
              </w:rPr>
              <w:t>Amonyum</w:t>
            </w:r>
            <w:r>
              <w:rPr>
                <w:spacing w:val="-4"/>
                <w:sz w:val="24"/>
              </w:rPr>
              <w:t xml:space="preserve"> </w:t>
            </w:r>
            <w:r>
              <w:rPr>
                <w:sz w:val="24"/>
              </w:rPr>
              <w:t>nitrat,</w:t>
            </w:r>
            <w:r>
              <w:rPr>
                <w:spacing w:val="-5"/>
                <w:sz w:val="24"/>
              </w:rPr>
              <w:t xml:space="preserve"> </w:t>
            </w:r>
            <w:r>
              <w:rPr>
                <w:sz w:val="24"/>
              </w:rPr>
              <w:t>diğer</w:t>
            </w:r>
            <w:r>
              <w:rPr>
                <w:spacing w:val="-2"/>
                <w:sz w:val="24"/>
              </w:rPr>
              <w:t xml:space="preserve"> </w:t>
            </w:r>
            <w:r>
              <w:rPr>
                <w:sz w:val="24"/>
              </w:rPr>
              <w:t>amonyum</w:t>
            </w:r>
            <w:r>
              <w:rPr>
                <w:spacing w:val="-3"/>
                <w:sz w:val="24"/>
              </w:rPr>
              <w:t xml:space="preserve"> </w:t>
            </w:r>
            <w:r>
              <w:rPr>
                <w:spacing w:val="-2"/>
                <w:sz w:val="24"/>
              </w:rPr>
              <w:t>tuzları</w:t>
            </w:r>
          </w:p>
        </w:tc>
      </w:tr>
      <w:tr w:rsidR="005570E7" w14:paraId="2852590D" w14:textId="77777777">
        <w:trPr>
          <w:trHeight w:val="292"/>
        </w:trPr>
        <w:tc>
          <w:tcPr>
            <w:tcW w:w="2523" w:type="dxa"/>
            <w:shd w:val="clear" w:color="auto" w:fill="FFE499"/>
          </w:tcPr>
          <w:p w14:paraId="50EBFE9E" w14:textId="77777777" w:rsidR="005570E7" w:rsidRDefault="00983659">
            <w:pPr>
              <w:pStyle w:val="TableParagraph"/>
              <w:spacing w:line="272" w:lineRule="exact"/>
              <w:rPr>
                <w:sz w:val="24"/>
              </w:rPr>
            </w:pPr>
            <w:r>
              <w:rPr>
                <w:sz w:val="24"/>
              </w:rPr>
              <w:t>Sülfürik</w:t>
            </w:r>
            <w:r>
              <w:rPr>
                <w:spacing w:val="-4"/>
                <w:sz w:val="24"/>
              </w:rPr>
              <w:t xml:space="preserve"> asit</w:t>
            </w:r>
          </w:p>
        </w:tc>
        <w:tc>
          <w:tcPr>
            <w:tcW w:w="6805" w:type="dxa"/>
          </w:tcPr>
          <w:p w14:paraId="0893C752" w14:textId="77777777" w:rsidR="005570E7" w:rsidRDefault="00983659">
            <w:pPr>
              <w:pStyle w:val="TableParagraph"/>
              <w:spacing w:line="272" w:lineRule="exact"/>
              <w:rPr>
                <w:sz w:val="24"/>
              </w:rPr>
            </w:pPr>
            <w:r>
              <w:rPr>
                <w:sz w:val="24"/>
              </w:rPr>
              <w:t>Kloratlar,</w:t>
            </w:r>
            <w:r>
              <w:rPr>
                <w:spacing w:val="-4"/>
                <w:sz w:val="24"/>
              </w:rPr>
              <w:t xml:space="preserve"> </w:t>
            </w:r>
            <w:r>
              <w:rPr>
                <w:sz w:val="24"/>
              </w:rPr>
              <w:t>perkloratlar,</w:t>
            </w:r>
            <w:r>
              <w:rPr>
                <w:spacing w:val="-1"/>
                <w:sz w:val="24"/>
              </w:rPr>
              <w:t xml:space="preserve"> </w:t>
            </w:r>
            <w:r>
              <w:rPr>
                <w:spacing w:val="-2"/>
                <w:sz w:val="24"/>
              </w:rPr>
              <w:t>permanganatlar</w:t>
            </w:r>
          </w:p>
        </w:tc>
      </w:tr>
      <w:tr w:rsidR="005570E7" w14:paraId="0B0FF26D" w14:textId="77777777">
        <w:trPr>
          <w:trHeight w:val="587"/>
        </w:trPr>
        <w:tc>
          <w:tcPr>
            <w:tcW w:w="2523" w:type="dxa"/>
            <w:shd w:val="clear" w:color="auto" w:fill="FFE499"/>
          </w:tcPr>
          <w:p w14:paraId="7A2F0D67" w14:textId="77777777" w:rsidR="005570E7" w:rsidRDefault="00983659">
            <w:pPr>
              <w:pStyle w:val="TableParagraph"/>
              <w:spacing w:before="1"/>
              <w:rPr>
                <w:sz w:val="24"/>
              </w:rPr>
            </w:pPr>
            <w:r>
              <w:rPr>
                <w:sz w:val="24"/>
              </w:rPr>
              <w:t>Yanıcı</w:t>
            </w:r>
            <w:r>
              <w:rPr>
                <w:spacing w:val="-1"/>
                <w:sz w:val="24"/>
              </w:rPr>
              <w:t xml:space="preserve"> </w:t>
            </w:r>
            <w:r>
              <w:rPr>
                <w:spacing w:val="-2"/>
                <w:sz w:val="24"/>
              </w:rPr>
              <w:t>sıvılar</w:t>
            </w:r>
          </w:p>
        </w:tc>
        <w:tc>
          <w:tcPr>
            <w:tcW w:w="6805" w:type="dxa"/>
          </w:tcPr>
          <w:p w14:paraId="7A2225C5" w14:textId="77777777" w:rsidR="005570E7" w:rsidRDefault="00983659">
            <w:pPr>
              <w:pStyle w:val="TableParagraph"/>
              <w:spacing w:line="290" w:lineRule="atLeast"/>
              <w:ind w:right="49"/>
              <w:rPr>
                <w:sz w:val="24"/>
              </w:rPr>
            </w:pPr>
            <w:r>
              <w:rPr>
                <w:sz w:val="24"/>
              </w:rPr>
              <w:t>Amonyum</w:t>
            </w:r>
            <w:r>
              <w:rPr>
                <w:spacing w:val="-6"/>
                <w:sz w:val="24"/>
              </w:rPr>
              <w:t xml:space="preserve"> </w:t>
            </w:r>
            <w:r>
              <w:rPr>
                <w:sz w:val="24"/>
              </w:rPr>
              <w:t>nitrat,</w:t>
            </w:r>
            <w:r>
              <w:rPr>
                <w:spacing w:val="-7"/>
                <w:sz w:val="24"/>
              </w:rPr>
              <w:t xml:space="preserve"> </w:t>
            </w:r>
            <w:r>
              <w:rPr>
                <w:sz w:val="24"/>
              </w:rPr>
              <w:t>kromik</w:t>
            </w:r>
            <w:r>
              <w:rPr>
                <w:spacing w:val="-8"/>
                <w:sz w:val="24"/>
              </w:rPr>
              <w:t xml:space="preserve"> </w:t>
            </w:r>
            <w:r>
              <w:rPr>
                <w:sz w:val="24"/>
              </w:rPr>
              <w:t>asit,</w:t>
            </w:r>
            <w:r>
              <w:rPr>
                <w:spacing w:val="-5"/>
                <w:sz w:val="24"/>
              </w:rPr>
              <w:t xml:space="preserve"> </w:t>
            </w:r>
            <w:r>
              <w:rPr>
                <w:sz w:val="24"/>
              </w:rPr>
              <w:t>hidrojen</w:t>
            </w:r>
            <w:r>
              <w:rPr>
                <w:spacing w:val="-6"/>
                <w:sz w:val="24"/>
              </w:rPr>
              <w:t xml:space="preserve"> </w:t>
            </w:r>
            <w:r>
              <w:rPr>
                <w:sz w:val="24"/>
              </w:rPr>
              <w:t>peroksit,</w:t>
            </w:r>
            <w:r>
              <w:rPr>
                <w:spacing w:val="-5"/>
                <w:sz w:val="24"/>
              </w:rPr>
              <w:t xml:space="preserve"> </w:t>
            </w:r>
            <w:r>
              <w:rPr>
                <w:sz w:val="24"/>
              </w:rPr>
              <w:t>nitrik</w:t>
            </w:r>
            <w:r>
              <w:rPr>
                <w:spacing w:val="-6"/>
                <w:sz w:val="24"/>
              </w:rPr>
              <w:t xml:space="preserve"> </w:t>
            </w:r>
            <w:r>
              <w:rPr>
                <w:sz w:val="24"/>
              </w:rPr>
              <w:t>asit, halojenler, sodyum peroksit, diğer yükseltgen maddeler</w:t>
            </w:r>
          </w:p>
        </w:tc>
      </w:tr>
    </w:tbl>
    <w:p w14:paraId="7DD3FCD0" w14:textId="77777777" w:rsidR="005570E7" w:rsidRDefault="005570E7">
      <w:pPr>
        <w:pStyle w:val="GvdeMetni"/>
        <w:spacing w:before="84"/>
      </w:pPr>
    </w:p>
    <w:p w14:paraId="4896A0C3" w14:textId="77777777" w:rsidR="005570E7" w:rsidRDefault="00983659">
      <w:pPr>
        <w:pStyle w:val="GvdeMetni"/>
        <w:ind w:left="143"/>
      </w:pPr>
      <w:r>
        <w:t>Tablo</w:t>
      </w:r>
      <w:r>
        <w:rPr>
          <w:spacing w:val="-4"/>
        </w:rPr>
        <w:t xml:space="preserve"> </w:t>
      </w:r>
      <w:r>
        <w:t>2.</w:t>
      </w:r>
      <w:r>
        <w:rPr>
          <w:spacing w:val="-2"/>
        </w:rPr>
        <w:t xml:space="preserve"> </w:t>
      </w:r>
      <w:r>
        <w:t>Atık</w:t>
      </w:r>
      <w:r>
        <w:rPr>
          <w:spacing w:val="-2"/>
        </w:rPr>
        <w:t xml:space="preserve"> </w:t>
      </w:r>
      <w:r>
        <w:t>Kabı</w:t>
      </w:r>
      <w:r>
        <w:rPr>
          <w:spacing w:val="-3"/>
        </w:rPr>
        <w:t xml:space="preserve"> </w:t>
      </w:r>
      <w:r>
        <w:rPr>
          <w:spacing w:val="-2"/>
        </w:rPr>
        <w:t>Etiketleri</w:t>
      </w:r>
    </w:p>
    <w:p w14:paraId="55A23394" w14:textId="77777777" w:rsidR="005570E7" w:rsidRDefault="005570E7">
      <w:pPr>
        <w:pStyle w:val="GvdeMetni"/>
        <w:spacing w:before="11"/>
        <w:rPr>
          <w:sz w:val="9"/>
        </w:rPr>
      </w:pPr>
    </w:p>
    <w:tbl>
      <w:tblPr>
        <w:tblStyle w:val="TableNormal1"/>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222"/>
      </w:tblGrid>
      <w:tr w:rsidR="005570E7" w14:paraId="4EEDEB6E" w14:textId="77777777">
        <w:trPr>
          <w:trHeight w:val="827"/>
        </w:trPr>
        <w:tc>
          <w:tcPr>
            <w:tcW w:w="1102" w:type="dxa"/>
            <w:shd w:val="clear" w:color="auto" w:fill="DEEAF6"/>
          </w:tcPr>
          <w:p w14:paraId="4AA18D55" w14:textId="77777777" w:rsidR="005570E7" w:rsidRDefault="00983659">
            <w:pPr>
              <w:pStyle w:val="TableParagraph"/>
              <w:spacing w:before="121"/>
              <w:ind w:right="84"/>
              <w:rPr>
                <w:b/>
                <w:sz w:val="24"/>
              </w:rPr>
            </w:pPr>
            <w:r>
              <w:rPr>
                <w:b/>
                <w:sz w:val="24"/>
              </w:rPr>
              <w:t>Atık</w:t>
            </w:r>
            <w:r>
              <w:rPr>
                <w:b/>
                <w:spacing w:val="-14"/>
                <w:sz w:val="24"/>
              </w:rPr>
              <w:t xml:space="preserve"> </w:t>
            </w:r>
            <w:r>
              <w:rPr>
                <w:b/>
                <w:sz w:val="24"/>
              </w:rPr>
              <w:t xml:space="preserve">Kabı </w:t>
            </w:r>
            <w:r>
              <w:rPr>
                <w:b/>
                <w:spacing w:val="-2"/>
                <w:sz w:val="24"/>
              </w:rPr>
              <w:t>Etiketi</w:t>
            </w:r>
          </w:p>
        </w:tc>
        <w:tc>
          <w:tcPr>
            <w:tcW w:w="8222" w:type="dxa"/>
            <w:shd w:val="clear" w:color="auto" w:fill="DEEAF6"/>
          </w:tcPr>
          <w:p w14:paraId="32B7C42E" w14:textId="77777777" w:rsidR="005570E7" w:rsidRDefault="00983659">
            <w:pPr>
              <w:pStyle w:val="TableParagraph"/>
              <w:spacing w:before="121"/>
              <w:rPr>
                <w:b/>
                <w:sz w:val="24"/>
              </w:rPr>
            </w:pPr>
            <w:r>
              <w:rPr>
                <w:b/>
                <w:sz w:val="24"/>
              </w:rPr>
              <w:t>Atık</w:t>
            </w:r>
            <w:r>
              <w:rPr>
                <w:b/>
                <w:spacing w:val="-1"/>
                <w:sz w:val="24"/>
              </w:rPr>
              <w:t xml:space="preserve"> </w:t>
            </w:r>
            <w:r>
              <w:rPr>
                <w:b/>
                <w:spacing w:val="-2"/>
                <w:sz w:val="24"/>
              </w:rPr>
              <w:t>Çeşidi</w:t>
            </w:r>
          </w:p>
        </w:tc>
      </w:tr>
      <w:tr w:rsidR="005570E7" w14:paraId="491C6E24" w14:textId="77777777">
        <w:trPr>
          <w:trHeight w:val="2637"/>
        </w:trPr>
        <w:tc>
          <w:tcPr>
            <w:tcW w:w="1102" w:type="dxa"/>
            <w:shd w:val="clear" w:color="auto" w:fill="FFE499"/>
          </w:tcPr>
          <w:p w14:paraId="186DC92F" w14:textId="77777777" w:rsidR="005570E7" w:rsidRDefault="00983659">
            <w:pPr>
              <w:pStyle w:val="TableParagraph"/>
              <w:ind w:right="830"/>
              <w:jc w:val="both"/>
              <w:rPr>
                <w:sz w:val="24"/>
              </w:rPr>
            </w:pPr>
            <w:r>
              <w:rPr>
                <w:spacing w:val="-10"/>
                <w:sz w:val="24"/>
              </w:rPr>
              <w:t>A B C D E F G H</w:t>
            </w:r>
          </w:p>
          <w:p w14:paraId="46CBCAF8" w14:textId="77777777" w:rsidR="005570E7" w:rsidRDefault="00983659">
            <w:pPr>
              <w:pStyle w:val="TableParagraph"/>
              <w:spacing w:line="275" w:lineRule="exact"/>
              <w:rPr>
                <w:sz w:val="24"/>
              </w:rPr>
            </w:pPr>
            <w:r>
              <w:rPr>
                <w:spacing w:val="-10"/>
                <w:sz w:val="24"/>
              </w:rPr>
              <w:t>I</w:t>
            </w:r>
          </w:p>
        </w:tc>
        <w:tc>
          <w:tcPr>
            <w:tcW w:w="8222" w:type="dxa"/>
          </w:tcPr>
          <w:p w14:paraId="13365D18" w14:textId="77777777" w:rsidR="005570E7" w:rsidRDefault="00983659">
            <w:pPr>
              <w:pStyle w:val="TableParagraph"/>
              <w:ind w:right="2735"/>
              <w:rPr>
                <w:sz w:val="24"/>
              </w:rPr>
            </w:pPr>
            <w:r>
              <w:rPr>
                <w:sz w:val="24"/>
              </w:rPr>
              <w:t>Halojen</w:t>
            </w:r>
            <w:r>
              <w:rPr>
                <w:spacing w:val="-8"/>
                <w:sz w:val="24"/>
              </w:rPr>
              <w:t xml:space="preserve"> </w:t>
            </w:r>
            <w:r>
              <w:rPr>
                <w:sz w:val="24"/>
              </w:rPr>
              <w:t>içermeyen</w:t>
            </w:r>
            <w:r>
              <w:rPr>
                <w:spacing w:val="-10"/>
                <w:sz w:val="24"/>
              </w:rPr>
              <w:t xml:space="preserve"> </w:t>
            </w:r>
            <w:r>
              <w:rPr>
                <w:sz w:val="24"/>
              </w:rPr>
              <w:t>organik</w:t>
            </w:r>
            <w:r>
              <w:rPr>
                <w:spacing w:val="-10"/>
                <w:sz w:val="24"/>
              </w:rPr>
              <w:t xml:space="preserve"> </w:t>
            </w:r>
            <w:r>
              <w:rPr>
                <w:sz w:val="24"/>
              </w:rPr>
              <w:t>çözgen</w:t>
            </w:r>
            <w:r>
              <w:rPr>
                <w:spacing w:val="-8"/>
                <w:sz w:val="24"/>
              </w:rPr>
              <w:t xml:space="preserve"> </w:t>
            </w:r>
            <w:r>
              <w:rPr>
                <w:sz w:val="24"/>
              </w:rPr>
              <w:t>ve</w:t>
            </w:r>
            <w:r>
              <w:rPr>
                <w:spacing w:val="-8"/>
                <w:sz w:val="24"/>
              </w:rPr>
              <w:t xml:space="preserve"> </w:t>
            </w:r>
            <w:r>
              <w:rPr>
                <w:sz w:val="24"/>
              </w:rPr>
              <w:t>çözeltiler Halojenli organik çözgen ve</w:t>
            </w:r>
            <w:r>
              <w:rPr>
                <w:sz w:val="24"/>
              </w:rPr>
              <w:t xml:space="preserve"> çözeltiler</w:t>
            </w:r>
          </w:p>
          <w:p w14:paraId="279E22C2" w14:textId="77777777" w:rsidR="005570E7" w:rsidRDefault="00983659">
            <w:pPr>
              <w:pStyle w:val="TableParagraph"/>
              <w:ind w:right="6760"/>
              <w:rPr>
                <w:sz w:val="24"/>
              </w:rPr>
            </w:pPr>
            <w:r>
              <w:rPr>
                <w:sz w:val="24"/>
              </w:rPr>
              <w:t>Katı atıklar Tuz</w:t>
            </w:r>
            <w:r>
              <w:rPr>
                <w:spacing w:val="-14"/>
                <w:sz w:val="24"/>
              </w:rPr>
              <w:t xml:space="preserve"> </w:t>
            </w:r>
            <w:r>
              <w:rPr>
                <w:sz w:val="24"/>
              </w:rPr>
              <w:t>çözeltileri</w:t>
            </w:r>
          </w:p>
          <w:p w14:paraId="78A8396D" w14:textId="77777777" w:rsidR="005570E7" w:rsidRDefault="00983659">
            <w:pPr>
              <w:pStyle w:val="TableParagraph"/>
              <w:ind w:right="1411"/>
              <w:rPr>
                <w:sz w:val="24"/>
              </w:rPr>
            </w:pPr>
            <w:r>
              <w:rPr>
                <w:sz w:val="24"/>
              </w:rPr>
              <w:t>Zehirli</w:t>
            </w:r>
            <w:r>
              <w:rPr>
                <w:spacing w:val="-7"/>
                <w:sz w:val="24"/>
              </w:rPr>
              <w:t xml:space="preserve"> </w:t>
            </w:r>
            <w:r>
              <w:rPr>
                <w:sz w:val="24"/>
              </w:rPr>
              <w:t>inorganik</w:t>
            </w:r>
            <w:r>
              <w:rPr>
                <w:spacing w:val="-6"/>
                <w:sz w:val="24"/>
              </w:rPr>
              <w:t xml:space="preserve"> </w:t>
            </w:r>
            <w:r>
              <w:rPr>
                <w:sz w:val="24"/>
              </w:rPr>
              <w:t>atıklar,</w:t>
            </w:r>
            <w:r>
              <w:rPr>
                <w:spacing w:val="-6"/>
                <w:sz w:val="24"/>
              </w:rPr>
              <w:t xml:space="preserve"> </w:t>
            </w:r>
            <w:r>
              <w:rPr>
                <w:sz w:val="24"/>
              </w:rPr>
              <w:t>ağır</w:t>
            </w:r>
            <w:r>
              <w:rPr>
                <w:spacing w:val="-4"/>
                <w:sz w:val="24"/>
              </w:rPr>
              <w:t xml:space="preserve"> </w:t>
            </w:r>
            <w:r>
              <w:rPr>
                <w:sz w:val="24"/>
              </w:rPr>
              <w:t>metal</w:t>
            </w:r>
            <w:r>
              <w:rPr>
                <w:spacing w:val="-5"/>
                <w:sz w:val="24"/>
              </w:rPr>
              <w:t xml:space="preserve"> </w:t>
            </w:r>
            <w:r>
              <w:rPr>
                <w:sz w:val="24"/>
              </w:rPr>
              <w:t>tuzları</w:t>
            </w:r>
            <w:r>
              <w:rPr>
                <w:spacing w:val="-4"/>
                <w:sz w:val="24"/>
              </w:rPr>
              <w:t xml:space="preserve"> </w:t>
            </w:r>
            <w:r>
              <w:rPr>
                <w:sz w:val="24"/>
              </w:rPr>
              <w:t>ve</w:t>
            </w:r>
            <w:r>
              <w:rPr>
                <w:spacing w:val="-7"/>
                <w:sz w:val="24"/>
              </w:rPr>
              <w:t xml:space="preserve"> </w:t>
            </w:r>
            <w:r>
              <w:rPr>
                <w:sz w:val="24"/>
              </w:rPr>
              <w:t>bunların</w:t>
            </w:r>
            <w:r>
              <w:rPr>
                <w:spacing w:val="-3"/>
                <w:sz w:val="24"/>
              </w:rPr>
              <w:t xml:space="preserve"> </w:t>
            </w:r>
            <w:r>
              <w:rPr>
                <w:sz w:val="24"/>
              </w:rPr>
              <w:t>çözeltileri Zehirli yanıcı bileşikler</w:t>
            </w:r>
          </w:p>
          <w:p w14:paraId="68AFF957" w14:textId="77777777" w:rsidR="005570E7" w:rsidRDefault="00983659">
            <w:pPr>
              <w:pStyle w:val="TableParagraph"/>
              <w:spacing w:line="293" w:lineRule="exact"/>
              <w:rPr>
                <w:sz w:val="24"/>
              </w:rPr>
            </w:pPr>
            <w:proofErr w:type="spellStart"/>
            <w:r>
              <w:rPr>
                <w:sz w:val="24"/>
              </w:rPr>
              <w:t>Civa</w:t>
            </w:r>
            <w:proofErr w:type="spellEnd"/>
            <w:r>
              <w:rPr>
                <w:spacing w:val="-2"/>
                <w:sz w:val="24"/>
              </w:rPr>
              <w:t xml:space="preserve"> </w:t>
            </w:r>
            <w:r>
              <w:rPr>
                <w:sz w:val="24"/>
              </w:rPr>
              <w:t>ve</w:t>
            </w:r>
            <w:r>
              <w:rPr>
                <w:spacing w:val="-2"/>
                <w:sz w:val="24"/>
              </w:rPr>
              <w:t xml:space="preserve"> </w:t>
            </w:r>
            <w:r>
              <w:rPr>
                <w:sz w:val="24"/>
              </w:rPr>
              <w:t>inorganik</w:t>
            </w:r>
            <w:r>
              <w:rPr>
                <w:spacing w:val="-2"/>
                <w:sz w:val="24"/>
              </w:rPr>
              <w:t xml:space="preserve"> </w:t>
            </w:r>
            <w:r>
              <w:rPr>
                <w:sz w:val="24"/>
              </w:rPr>
              <w:t>cıva</w:t>
            </w:r>
            <w:r>
              <w:rPr>
                <w:spacing w:val="-1"/>
                <w:sz w:val="24"/>
              </w:rPr>
              <w:t xml:space="preserve"> </w:t>
            </w:r>
            <w:r>
              <w:rPr>
                <w:spacing w:val="-2"/>
                <w:sz w:val="24"/>
              </w:rPr>
              <w:t>tuzları</w:t>
            </w:r>
          </w:p>
          <w:p w14:paraId="41FD6A6D" w14:textId="77777777" w:rsidR="005570E7" w:rsidRDefault="00983659">
            <w:pPr>
              <w:pStyle w:val="TableParagraph"/>
              <w:rPr>
                <w:sz w:val="24"/>
              </w:rPr>
            </w:pPr>
            <w:r>
              <w:rPr>
                <w:sz w:val="24"/>
              </w:rPr>
              <w:t>Geri</w:t>
            </w:r>
            <w:r>
              <w:rPr>
                <w:spacing w:val="-4"/>
                <w:sz w:val="24"/>
              </w:rPr>
              <w:t xml:space="preserve"> </w:t>
            </w:r>
            <w:r>
              <w:rPr>
                <w:sz w:val="24"/>
              </w:rPr>
              <w:t>kazanabilir</w:t>
            </w:r>
            <w:r>
              <w:rPr>
                <w:spacing w:val="-4"/>
                <w:sz w:val="24"/>
              </w:rPr>
              <w:t xml:space="preserve"> </w:t>
            </w:r>
            <w:r>
              <w:rPr>
                <w:sz w:val="24"/>
              </w:rPr>
              <w:t>metal</w:t>
            </w:r>
            <w:r>
              <w:rPr>
                <w:spacing w:val="-4"/>
                <w:sz w:val="24"/>
              </w:rPr>
              <w:t xml:space="preserve"> </w:t>
            </w:r>
            <w:r>
              <w:rPr>
                <w:sz w:val="24"/>
              </w:rPr>
              <w:t>tuzları</w:t>
            </w:r>
            <w:r>
              <w:rPr>
                <w:spacing w:val="-1"/>
                <w:sz w:val="24"/>
              </w:rPr>
              <w:t xml:space="preserve"> </w:t>
            </w:r>
            <w:r>
              <w:rPr>
                <w:sz w:val="24"/>
              </w:rPr>
              <w:t>atıkları.</w:t>
            </w:r>
            <w:r>
              <w:rPr>
                <w:spacing w:val="-2"/>
                <w:sz w:val="24"/>
              </w:rPr>
              <w:t xml:space="preserve"> </w:t>
            </w:r>
            <w:r>
              <w:rPr>
                <w:sz w:val="24"/>
              </w:rPr>
              <w:t>Her</w:t>
            </w:r>
            <w:r>
              <w:rPr>
                <w:spacing w:val="-1"/>
                <w:sz w:val="24"/>
              </w:rPr>
              <w:t xml:space="preserve"> </w:t>
            </w:r>
            <w:r>
              <w:rPr>
                <w:sz w:val="24"/>
              </w:rPr>
              <w:t>metal</w:t>
            </w:r>
            <w:r>
              <w:rPr>
                <w:spacing w:val="-4"/>
                <w:sz w:val="24"/>
              </w:rPr>
              <w:t xml:space="preserve"> </w:t>
            </w:r>
            <w:r>
              <w:rPr>
                <w:sz w:val="24"/>
              </w:rPr>
              <w:t>tuzu</w:t>
            </w:r>
            <w:r>
              <w:rPr>
                <w:spacing w:val="-3"/>
                <w:sz w:val="24"/>
              </w:rPr>
              <w:t xml:space="preserve"> </w:t>
            </w:r>
            <w:r>
              <w:rPr>
                <w:sz w:val="24"/>
              </w:rPr>
              <w:t>atığı</w:t>
            </w:r>
            <w:r>
              <w:rPr>
                <w:spacing w:val="-4"/>
                <w:sz w:val="24"/>
              </w:rPr>
              <w:t xml:space="preserve"> </w:t>
            </w:r>
            <w:r>
              <w:rPr>
                <w:sz w:val="24"/>
              </w:rPr>
              <w:t>ayrı</w:t>
            </w:r>
            <w:r>
              <w:rPr>
                <w:spacing w:val="-2"/>
                <w:sz w:val="24"/>
              </w:rPr>
              <w:t xml:space="preserve"> </w:t>
            </w:r>
            <w:r>
              <w:rPr>
                <w:sz w:val="24"/>
              </w:rPr>
              <w:t>kapta</w:t>
            </w:r>
            <w:r>
              <w:rPr>
                <w:spacing w:val="-4"/>
                <w:sz w:val="24"/>
              </w:rPr>
              <w:t xml:space="preserve"> </w:t>
            </w:r>
            <w:r>
              <w:rPr>
                <w:spacing w:val="-2"/>
                <w:sz w:val="24"/>
              </w:rPr>
              <w:t>toplanmalıdır.</w:t>
            </w:r>
          </w:p>
          <w:p w14:paraId="31E8C00D" w14:textId="77777777" w:rsidR="005570E7" w:rsidRDefault="00983659">
            <w:pPr>
              <w:pStyle w:val="TableParagraph"/>
              <w:spacing w:line="276" w:lineRule="exact"/>
              <w:rPr>
                <w:sz w:val="24"/>
              </w:rPr>
            </w:pPr>
            <w:r>
              <w:rPr>
                <w:sz w:val="24"/>
              </w:rPr>
              <w:t>İnorganik</w:t>
            </w:r>
            <w:r>
              <w:rPr>
                <w:spacing w:val="-4"/>
                <w:sz w:val="24"/>
              </w:rPr>
              <w:t xml:space="preserve"> </w:t>
            </w:r>
            <w:r>
              <w:rPr>
                <w:spacing w:val="-2"/>
                <w:sz w:val="24"/>
              </w:rPr>
              <w:t>katılar</w:t>
            </w:r>
          </w:p>
        </w:tc>
      </w:tr>
    </w:tbl>
    <w:p w14:paraId="62BA367D" w14:textId="77777777" w:rsidR="005570E7" w:rsidRDefault="005570E7">
      <w:pPr>
        <w:pStyle w:val="TableParagraph"/>
        <w:spacing w:line="276" w:lineRule="exact"/>
        <w:rPr>
          <w:sz w:val="24"/>
        </w:rPr>
        <w:sectPr w:rsidR="005570E7">
          <w:pgSz w:w="11910" w:h="16840"/>
          <w:pgMar w:top="1360" w:right="566" w:bottom="1240" w:left="1275" w:header="0" w:footer="1058" w:gutter="0"/>
          <w:cols w:space="708"/>
        </w:sectPr>
      </w:pPr>
    </w:p>
    <w:p w14:paraId="1CC94A54" w14:textId="77777777" w:rsidR="005570E7" w:rsidRDefault="00983659">
      <w:pPr>
        <w:pStyle w:val="GvdeMetni"/>
        <w:spacing w:before="40"/>
        <w:ind w:left="143"/>
      </w:pPr>
      <w:r>
        <w:lastRenderedPageBreak/>
        <w:t>Tablo</w:t>
      </w:r>
      <w:r>
        <w:rPr>
          <w:spacing w:val="-3"/>
        </w:rPr>
        <w:t xml:space="preserve"> </w:t>
      </w:r>
      <w:r>
        <w:t>3.</w:t>
      </w:r>
      <w:r>
        <w:rPr>
          <w:spacing w:val="-1"/>
        </w:rPr>
        <w:t xml:space="preserve"> </w:t>
      </w:r>
      <w:r>
        <w:t>Kimyasal</w:t>
      </w:r>
      <w:r>
        <w:rPr>
          <w:spacing w:val="-2"/>
        </w:rPr>
        <w:t xml:space="preserve"> Atıklar</w:t>
      </w:r>
    </w:p>
    <w:p w14:paraId="71354816" w14:textId="77777777" w:rsidR="005570E7" w:rsidRDefault="005570E7">
      <w:pPr>
        <w:pStyle w:val="GvdeMetni"/>
        <w:spacing w:before="5"/>
        <w:rPr>
          <w:sz w:val="9"/>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232"/>
        <w:gridCol w:w="1779"/>
        <w:gridCol w:w="2075"/>
      </w:tblGrid>
      <w:tr w:rsidR="005570E7" w14:paraId="2DA08946" w14:textId="77777777">
        <w:trPr>
          <w:trHeight w:val="532"/>
        </w:trPr>
        <w:tc>
          <w:tcPr>
            <w:tcW w:w="1985" w:type="dxa"/>
            <w:shd w:val="clear" w:color="auto" w:fill="DEEAF6"/>
          </w:tcPr>
          <w:p w14:paraId="241B7073" w14:textId="3ECDC365" w:rsidR="005570E7" w:rsidRDefault="00983659">
            <w:pPr>
              <w:pStyle w:val="TableParagraph"/>
              <w:spacing w:before="119"/>
              <w:rPr>
                <w:b/>
                <w:sz w:val="24"/>
              </w:rPr>
            </w:pPr>
            <w:proofErr w:type="spellStart"/>
            <w:r>
              <w:rPr>
                <w:b/>
                <w:sz w:val="24"/>
              </w:rPr>
              <w:t>AtıÇeşidi</w:t>
            </w:r>
            <w:proofErr w:type="spellEnd"/>
            <w:r>
              <w:rPr>
                <w:b/>
                <w:spacing w:val="1"/>
                <w:sz w:val="24"/>
              </w:rPr>
              <w:t xml:space="preserve"> </w:t>
            </w:r>
            <w:r>
              <w:rPr>
                <w:b/>
                <w:spacing w:val="-4"/>
                <w:sz w:val="24"/>
              </w:rPr>
              <w:t>Atık</w:t>
            </w:r>
          </w:p>
        </w:tc>
        <w:tc>
          <w:tcPr>
            <w:tcW w:w="3232" w:type="dxa"/>
            <w:shd w:val="clear" w:color="auto" w:fill="DEEAF6"/>
          </w:tcPr>
          <w:p w14:paraId="4BB5BA60" w14:textId="77777777" w:rsidR="005570E7" w:rsidRDefault="00983659">
            <w:pPr>
              <w:pStyle w:val="TableParagraph"/>
              <w:spacing w:before="119"/>
              <w:rPr>
                <w:b/>
                <w:sz w:val="24"/>
              </w:rPr>
            </w:pPr>
            <w:r>
              <w:rPr>
                <w:b/>
                <w:sz w:val="24"/>
              </w:rPr>
              <w:t>Atma</w:t>
            </w:r>
            <w:r>
              <w:rPr>
                <w:b/>
                <w:spacing w:val="-3"/>
                <w:sz w:val="24"/>
              </w:rPr>
              <w:t xml:space="preserve"> </w:t>
            </w:r>
            <w:r>
              <w:rPr>
                <w:b/>
                <w:sz w:val="24"/>
              </w:rPr>
              <w:t>Öncesi</w:t>
            </w:r>
            <w:r>
              <w:rPr>
                <w:b/>
                <w:spacing w:val="-1"/>
                <w:sz w:val="24"/>
              </w:rPr>
              <w:t xml:space="preserve"> </w:t>
            </w:r>
            <w:r>
              <w:rPr>
                <w:b/>
                <w:spacing w:val="-4"/>
                <w:sz w:val="24"/>
              </w:rPr>
              <w:t>İşlem</w:t>
            </w:r>
          </w:p>
        </w:tc>
        <w:tc>
          <w:tcPr>
            <w:tcW w:w="1779" w:type="dxa"/>
            <w:shd w:val="clear" w:color="auto" w:fill="DEEAF6"/>
          </w:tcPr>
          <w:p w14:paraId="15BBE379" w14:textId="77777777" w:rsidR="005570E7" w:rsidRDefault="00983659">
            <w:pPr>
              <w:pStyle w:val="TableParagraph"/>
              <w:spacing w:before="119"/>
              <w:ind w:left="106"/>
              <w:rPr>
                <w:b/>
                <w:sz w:val="24"/>
              </w:rPr>
            </w:pPr>
            <w:r>
              <w:rPr>
                <w:b/>
                <w:sz w:val="24"/>
              </w:rPr>
              <w:t>Kontrol</w:t>
            </w:r>
            <w:r>
              <w:rPr>
                <w:b/>
                <w:spacing w:val="-2"/>
                <w:sz w:val="24"/>
              </w:rPr>
              <w:t xml:space="preserve"> İşlemi</w:t>
            </w:r>
          </w:p>
        </w:tc>
        <w:tc>
          <w:tcPr>
            <w:tcW w:w="2075" w:type="dxa"/>
            <w:shd w:val="clear" w:color="auto" w:fill="DEEAF6"/>
          </w:tcPr>
          <w:p w14:paraId="64125054" w14:textId="77777777" w:rsidR="005570E7" w:rsidRDefault="00983659">
            <w:pPr>
              <w:pStyle w:val="TableParagraph"/>
              <w:spacing w:before="119"/>
              <w:ind w:left="106"/>
              <w:rPr>
                <w:b/>
                <w:sz w:val="24"/>
              </w:rPr>
            </w:pPr>
            <w:r>
              <w:rPr>
                <w:b/>
                <w:sz w:val="24"/>
              </w:rPr>
              <w:t xml:space="preserve">Kabı </w:t>
            </w:r>
            <w:r>
              <w:rPr>
                <w:b/>
                <w:spacing w:val="-2"/>
                <w:sz w:val="24"/>
              </w:rPr>
              <w:t>özelliği</w:t>
            </w:r>
          </w:p>
        </w:tc>
      </w:tr>
    </w:tbl>
    <w:p w14:paraId="1E7870AB" w14:textId="77777777" w:rsidR="005570E7" w:rsidRDefault="005570E7">
      <w:pPr>
        <w:pStyle w:val="GvdeMetni"/>
        <w:spacing w:before="5"/>
        <w:rPr>
          <w:sz w:val="9"/>
        </w:rPr>
      </w:pPr>
    </w:p>
    <w:p w14:paraId="1D57F453" w14:textId="77777777" w:rsidR="005570E7" w:rsidRDefault="005570E7">
      <w:pPr>
        <w:pStyle w:val="GvdeMetni"/>
        <w:spacing w:before="5"/>
        <w:rPr>
          <w:sz w:val="9"/>
        </w:rPr>
      </w:pPr>
    </w:p>
    <w:tbl>
      <w:tblPr>
        <w:tblStyle w:val="TableNormal1"/>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96"/>
        <w:gridCol w:w="1815"/>
        <w:gridCol w:w="2075"/>
      </w:tblGrid>
      <w:tr w:rsidR="005570E7" w14:paraId="663995CD" w14:textId="77777777">
        <w:trPr>
          <w:trHeight w:val="4394"/>
        </w:trPr>
        <w:tc>
          <w:tcPr>
            <w:tcW w:w="1985" w:type="dxa"/>
            <w:shd w:val="clear" w:color="auto" w:fill="FFE499"/>
          </w:tcPr>
          <w:p w14:paraId="5244DB2F" w14:textId="77777777" w:rsidR="005570E7" w:rsidRDefault="00983659">
            <w:pPr>
              <w:pStyle w:val="TableParagraph"/>
              <w:ind w:right="158"/>
              <w:rPr>
                <w:sz w:val="24"/>
              </w:rPr>
            </w:pPr>
            <w:r>
              <w:rPr>
                <w:sz w:val="24"/>
              </w:rPr>
              <w:t>Tehlikeli</w:t>
            </w:r>
            <w:r>
              <w:rPr>
                <w:spacing w:val="-14"/>
                <w:sz w:val="24"/>
              </w:rPr>
              <w:t xml:space="preserve"> </w:t>
            </w:r>
            <w:r>
              <w:rPr>
                <w:sz w:val="24"/>
              </w:rPr>
              <w:t xml:space="preserve">olmayan </w:t>
            </w:r>
            <w:r>
              <w:rPr>
                <w:spacing w:val="-2"/>
                <w:sz w:val="24"/>
              </w:rPr>
              <w:t xml:space="preserve">inorganik kimyasallar: </w:t>
            </w:r>
            <w:r>
              <w:rPr>
                <w:sz w:val="24"/>
              </w:rPr>
              <w:t>Sülfatlar (</w:t>
            </w:r>
            <w:proofErr w:type="spellStart"/>
            <w:r>
              <w:rPr>
                <w:sz w:val="24"/>
              </w:rPr>
              <w:t>Na</w:t>
            </w:r>
            <w:proofErr w:type="spellEnd"/>
            <w:r>
              <w:rPr>
                <w:sz w:val="24"/>
              </w:rPr>
              <w:t xml:space="preserve">, K, Mg, </w:t>
            </w:r>
            <w:proofErr w:type="spellStart"/>
            <w:r>
              <w:rPr>
                <w:sz w:val="24"/>
              </w:rPr>
              <w:t>Ca</w:t>
            </w:r>
            <w:proofErr w:type="spellEnd"/>
            <w:r>
              <w:rPr>
                <w:sz w:val="24"/>
              </w:rPr>
              <w:t xml:space="preserve">, NH4, </w:t>
            </w:r>
            <w:proofErr w:type="spellStart"/>
            <w:r>
              <w:rPr>
                <w:sz w:val="24"/>
              </w:rPr>
              <w:t>Sr</w:t>
            </w:r>
            <w:proofErr w:type="spellEnd"/>
            <w:r>
              <w:rPr>
                <w:sz w:val="24"/>
              </w:rPr>
              <w:t>,</w:t>
            </w:r>
          </w:p>
          <w:p w14:paraId="369986E9" w14:textId="77777777" w:rsidR="005570E7" w:rsidRDefault="00983659">
            <w:pPr>
              <w:pStyle w:val="TableParagraph"/>
              <w:ind w:right="233"/>
              <w:rPr>
                <w:sz w:val="24"/>
              </w:rPr>
            </w:pPr>
            <w:proofErr w:type="spellStart"/>
            <w:r>
              <w:rPr>
                <w:sz w:val="24"/>
              </w:rPr>
              <w:t>Ba</w:t>
            </w:r>
            <w:proofErr w:type="spellEnd"/>
            <w:r>
              <w:rPr>
                <w:sz w:val="24"/>
              </w:rPr>
              <w:t>)Fosfatlar</w:t>
            </w:r>
            <w:r>
              <w:rPr>
                <w:spacing w:val="-14"/>
                <w:sz w:val="24"/>
              </w:rPr>
              <w:t xml:space="preserve"> </w:t>
            </w:r>
            <w:r>
              <w:rPr>
                <w:sz w:val="24"/>
              </w:rPr>
              <w:t>(</w:t>
            </w:r>
            <w:proofErr w:type="spellStart"/>
            <w:r>
              <w:rPr>
                <w:sz w:val="24"/>
              </w:rPr>
              <w:t>Na</w:t>
            </w:r>
            <w:proofErr w:type="spellEnd"/>
            <w:r>
              <w:rPr>
                <w:sz w:val="24"/>
              </w:rPr>
              <w:t xml:space="preserve">, K, Mg, </w:t>
            </w:r>
            <w:proofErr w:type="spellStart"/>
            <w:r>
              <w:rPr>
                <w:sz w:val="24"/>
              </w:rPr>
              <w:t>Ca</w:t>
            </w:r>
            <w:proofErr w:type="spellEnd"/>
            <w:r>
              <w:rPr>
                <w:sz w:val="24"/>
              </w:rPr>
              <w:t>, NH4,</w:t>
            </w:r>
          </w:p>
          <w:p w14:paraId="3AD958EF" w14:textId="77777777" w:rsidR="005570E7" w:rsidRDefault="00983659">
            <w:pPr>
              <w:pStyle w:val="TableParagraph"/>
              <w:ind w:right="432"/>
              <w:jc w:val="both"/>
              <w:rPr>
                <w:sz w:val="24"/>
              </w:rPr>
            </w:pPr>
            <w:proofErr w:type="spellStart"/>
            <w:r>
              <w:rPr>
                <w:spacing w:val="-2"/>
                <w:sz w:val="24"/>
              </w:rPr>
              <w:t>Sr</w:t>
            </w:r>
            <w:proofErr w:type="spellEnd"/>
            <w:r>
              <w:rPr>
                <w:spacing w:val="-2"/>
                <w:sz w:val="24"/>
              </w:rPr>
              <w:t xml:space="preserve">)Karbonatlar </w:t>
            </w:r>
            <w:r>
              <w:rPr>
                <w:sz w:val="24"/>
              </w:rPr>
              <w:t>(</w:t>
            </w:r>
            <w:proofErr w:type="spellStart"/>
            <w:r>
              <w:rPr>
                <w:sz w:val="24"/>
              </w:rPr>
              <w:t>Na</w:t>
            </w:r>
            <w:proofErr w:type="spellEnd"/>
            <w:r>
              <w:rPr>
                <w:sz w:val="24"/>
              </w:rPr>
              <w:t>,</w:t>
            </w:r>
            <w:r>
              <w:rPr>
                <w:spacing w:val="-11"/>
                <w:sz w:val="24"/>
              </w:rPr>
              <w:t xml:space="preserve"> </w:t>
            </w:r>
            <w:r>
              <w:rPr>
                <w:sz w:val="24"/>
              </w:rPr>
              <w:t>K,</w:t>
            </w:r>
            <w:r>
              <w:rPr>
                <w:spacing w:val="-13"/>
                <w:sz w:val="24"/>
              </w:rPr>
              <w:t xml:space="preserve"> </w:t>
            </w:r>
            <w:r>
              <w:rPr>
                <w:sz w:val="24"/>
              </w:rPr>
              <w:t>Mg,</w:t>
            </w:r>
            <w:r>
              <w:rPr>
                <w:spacing w:val="-12"/>
                <w:sz w:val="24"/>
              </w:rPr>
              <w:t xml:space="preserve"> </w:t>
            </w:r>
            <w:proofErr w:type="spellStart"/>
            <w:r>
              <w:rPr>
                <w:sz w:val="24"/>
              </w:rPr>
              <w:t>Ca</w:t>
            </w:r>
            <w:proofErr w:type="spellEnd"/>
            <w:r>
              <w:rPr>
                <w:sz w:val="24"/>
              </w:rPr>
              <w:t xml:space="preserve">, NH4, </w:t>
            </w:r>
            <w:proofErr w:type="spellStart"/>
            <w:r>
              <w:rPr>
                <w:sz w:val="24"/>
              </w:rPr>
              <w:t>Sr</w:t>
            </w:r>
            <w:proofErr w:type="spellEnd"/>
            <w:r>
              <w:rPr>
                <w:sz w:val="24"/>
              </w:rPr>
              <w:t>,</w:t>
            </w:r>
          </w:p>
          <w:p w14:paraId="3F359CD2" w14:textId="77777777" w:rsidR="005570E7" w:rsidRDefault="00983659">
            <w:pPr>
              <w:pStyle w:val="TableParagraph"/>
              <w:ind w:right="203"/>
              <w:rPr>
                <w:sz w:val="24"/>
              </w:rPr>
            </w:pPr>
            <w:proofErr w:type="spellStart"/>
            <w:r>
              <w:rPr>
                <w:sz w:val="24"/>
              </w:rPr>
              <w:t>Ba</w:t>
            </w:r>
            <w:proofErr w:type="spellEnd"/>
            <w:r>
              <w:rPr>
                <w:sz w:val="24"/>
              </w:rPr>
              <w:t>)Oksitler (</w:t>
            </w:r>
            <w:proofErr w:type="spellStart"/>
            <w:r>
              <w:rPr>
                <w:sz w:val="24"/>
              </w:rPr>
              <w:t>Ba</w:t>
            </w:r>
            <w:proofErr w:type="spellEnd"/>
            <w:r>
              <w:rPr>
                <w:sz w:val="24"/>
              </w:rPr>
              <w:t>, Mg,</w:t>
            </w:r>
            <w:r>
              <w:rPr>
                <w:spacing w:val="-9"/>
                <w:sz w:val="24"/>
              </w:rPr>
              <w:t xml:space="preserve"> </w:t>
            </w:r>
            <w:proofErr w:type="spellStart"/>
            <w:r>
              <w:rPr>
                <w:sz w:val="24"/>
              </w:rPr>
              <w:t>Ca</w:t>
            </w:r>
            <w:proofErr w:type="spellEnd"/>
            <w:r>
              <w:rPr>
                <w:sz w:val="24"/>
              </w:rPr>
              <w:t>,</w:t>
            </w:r>
            <w:r>
              <w:rPr>
                <w:spacing w:val="-8"/>
                <w:sz w:val="24"/>
              </w:rPr>
              <w:t xml:space="preserve"> </w:t>
            </w:r>
            <w:proofErr w:type="spellStart"/>
            <w:r>
              <w:rPr>
                <w:sz w:val="24"/>
              </w:rPr>
              <w:t>Sr</w:t>
            </w:r>
            <w:proofErr w:type="spellEnd"/>
            <w:r>
              <w:rPr>
                <w:sz w:val="24"/>
              </w:rPr>
              <w:t>,</w:t>
            </w:r>
            <w:r>
              <w:rPr>
                <w:spacing w:val="-11"/>
                <w:sz w:val="24"/>
              </w:rPr>
              <w:t xml:space="preserve"> </w:t>
            </w:r>
            <w:r>
              <w:rPr>
                <w:sz w:val="24"/>
              </w:rPr>
              <w:t>Al,</w:t>
            </w:r>
            <w:r>
              <w:rPr>
                <w:spacing w:val="-8"/>
                <w:sz w:val="24"/>
              </w:rPr>
              <w:t xml:space="preserve"> </w:t>
            </w:r>
            <w:r>
              <w:rPr>
                <w:sz w:val="24"/>
              </w:rPr>
              <w:t>Si, Ti, Mn, Fe,</w:t>
            </w:r>
          </w:p>
          <w:p w14:paraId="06CDEF85" w14:textId="77777777" w:rsidR="005570E7" w:rsidRDefault="00983659">
            <w:pPr>
              <w:pStyle w:val="TableParagraph"/>
              <w:spacing w:line="292" w:lineRule="exact"/>
              <w:rPr>
                <w:sz w:val="24"/>
              </w:rPr>
            </w:pPr>
            <w:r>
              <w:rPr>
                <w:sz w:val="24"/>
              </w:rPr>
              <w:t>Cu,</w:t>
            </w:r>
            <w:r>
              <w:rPr>
                <w:spacing w:val="-3"/>
                <w:sz w:val="24"/>
              </w:rPr>
              <w:t xml:space="preserve"> </w:t>
            </w:r>
            <w:proofErr w:type="spellStart"/>
            <w:r>
              <w:rPr>
                <w:sz w:val="24"/>
              </w:rPr>
              <w:t>Co</w:t>
            </w:r>
            <w:proofErr w:type="spellEnd"/>
            <w:r>
              <w:rPr>
                <w:sz w:val="24"/>
              </w:rPr>
              <w:t xml:space="preserve">, </w:t>
            </w:r>
            <w:proofErr w:type="spellStart"/>
            <w:r>
              <w:rPr>
                <w:spacing w:val="-2"/>
                <w:sz w:val="24"/>
              </w:rPr>
              <w:t>Zn</w:t>
            </w:r>
            <w:proofErr w:type="spellEnd"/>
            <w:r>
              <w:rPr>
                <w:spacing w:val="-2"/>
                <w:sz w:val="24"/>
              </w:rPr>
              <w:t>)Boratlar</w:t>
            </w:r>
          </w:p>
          <w:p w14:paraId="256A82E1" w14:textId="77777777" w:rsidR="005570E7" w:rsidRDefault="00983659">
            <w:pPr>
              <w:pStyle w:val="TableParagraph"/>
              <w:spacing w:line="273" w:lineRule="exact"/>
              <w:rPr>
                <w:sz w:val="24"/>
              </w:rPr>
            </w:pPr>
            <w:r>
              <w:rPr>
                <w:sz w:val="24"/>
              </w:rPr>
              <w:t>(</w:t>
            </w:r>
            <w:proofErr w:type="spellStart"/>
            <w:r>
              <w:rPr>
                <w:sz w:val="24"/>
              </w:rPr>
              <w:t>Na</w:t>
            </w:r>
            <w:proofErr w:type="spellEnd"/>
            <w:r>
              <w:rPr>
                <w:sz w:val="24"/>
              </w:rPr>
              <w:t>,</w:t>
            </w:r>
            <w:r>
              <w:rPr>
                <w:spacing w:val="1"/>
                <w:sz w:val="24"/>
              </w:rPr>
              <w:t xml:space="preserve"> </w:t>
            </w:r>
            <w:r>
              <w:rPr>
                <w:sz w:val="24"/>
              </w:rPr>
              <w:t>K,</w:t>
            </w:r>
            <w:r>
              <w:rPr>
                <w:spacing w:val="-2"/>
                <w:sz w:val="24"/>
              </w:rPr>
              <w:t xml:space="preserve"> </w:t>
            </w:r>
            <w:r>
              <w:rPr>
                <w:sz w:val="24"/>
              </w:rPr>
              <w:t xml:space="preserve">Mg, </w:t>
            </w:r>
            <w:proofErr w:type="spellStart"/>
            <w:r>
              <w:rPr>
                <w:spacing w:val="-5"/>
                <w:sz w:val="24"/>
              </w:rPr>
              <w:t>Ca</w:t>
            </w:r>
            <w:proofErr w:type="spellEnd"/>
            <w:r>
              <w:rPr>
                <w:spacing w:val="-5"/>
                <w:sz w:val="24"/>
              </w:rPr>
              <w:t>)</w:t>
            </w:r>
          </w:p>
        </w:tc>
        <w:tc>
          <w:tcPr>
            <w:tcW w:w="3196" w:type="dxa"/>
          </w:tcPr>
          <w:p w14:paraId="69D478ED" w14:textId="77777777" w:rsidR="00DE3C24" w:rsidRPr="00DE3C24" w:rsidRDefault="00DE3C24" w:rsidP="00DE3C24">
            <w:pPr>
              <w:pStyle w:val="TableParagraph"/>
              <w:rPr>
                <w:rFonts w:ascii="Times New Roman"/>
                <w:sz w:val="24"/>
              </w:rPr>
            </w:pPr>
            <w:r w:rsidRPr="00DE3C24">
              <w:rPr>
                <w:rFonts w:ascii="Times New Roman"/>
                <w:sz w:val="24"/>
              </w:rPr>
              <w:t>Gerekirse pH n</w:t>
            </w:r>
            <w:r w:rsidRPr="00DE3C24">
              <w:rPr>
                <w:rFonts w:ascii="Times New Roman"/>
                <w:sz w:val="24"/>
              </w:rPr>
              <w:t>ö</w:t>
            </w:r>
            <w:r w:rsidRPr="00DE3C24">
              <w:rPr>
                <w:rFonts w:ascii="Times New Roman"/>
                <w:sz w:val="24"/>
              </w:rPr>
              <w:t>tralizasyonu yap</w:t>
            </w:r>
            <w:r w:rsidRPr="00DE3C24">
              <w:rPr>
                <w:rFonts w:ascii="Times New Roman"/>
                <w:sz w:val="24"/>
              </w:rPr>
              <w:t>ı</w:t>
            </w:r>
            <w:r w:rsidRPr="00DE3C24">
              <w:rPr>
                <w:rFonts w:ascii="Times New Roman"/>
                <w:sz w:val="24"/>
              </w:rPr>
              <w:t>l</w:t>
            </w:r>
            <w:r w:rsidRPr="00DE3C24">
              <w:rPr>
                <w:rFonts w:ascii="Times New Roman"/>
                <w:sz w:val="24"/>
              </w:rPr>
              <w:t>ı</w:t>
            </w:r>
            <w:r w:rsidRPr="00DE3C24">
              <w:rPr>
                <w:rFonts w:ascii="Times New Roman"/>
                <w:sz w:val="24"/>
              </w:rPr>
              <w:t>r</w:t>
            </w:r>
          </w:p>
          <w:p w14:paraId="17301316" w14:textId="77777777" w:rsidR="00DE3C24" w:rsidRPr="00DE3C24" w:rsidRDefault="00DE3C24" w:rsidP="00DE3C24">
            <w:pPr>
              <w:pStyle w:val="TableParagraph"/>
              <w:rPr>
                <w:rFonts w:ascii="Times New Roman"/>
                <w:sz w:val="24"/>
              </w:rPr>
            </w:pPr>
            <w:r w:rsidRPr="00DE3C24">
              <w:rPr>
                <w:rFonts w:ascii="Times New Roman"/>
                <w:sz w:val="24"/>
              </w:rPr>
              <w:t>Kat</w:t>
            </w:r>
            <w:r w:rsidRPr="00DE3C24">
              <w:rPr>
                <w:rFonts w:ascii="Times New Roman"/>
                <w:sz w:val="24"/>
              </w:rPr>
              <w:t>ı</w:t>
            </w:r>
            <w:r w:rsidRPr="00DE3C24">
              <w:rPr>
                <w:rFonts w:ascii="Times New Roman"/>
                <w:sz w:val="24"/>
              </w:rPr>
              <w:t xml:space="preserve"> ise </w:t>
            </w:r>
            <w:r w:rsidRPr="00DE3C24">
              <w:rPr>
                <w:rFonts w:ascii="Times New Roman"/>
                <w:sz w:val="24"/>
              </w:rPr>
              <w:t>çö</w:t>
            </w:r>
            <w:r w:rsidRPr="00DE3C24">
              <w:rPr>
                <w:rFonts w:ascii="Times New Roman"/>
                <w:sz w:val="24"/>
              </w:rPr>
              <w:t>z</w:t>
            </w:r>
            <w:r w:rsidRPr="00DE3C24">
              <w:rPr>
                <w:rFonts w:ascii="Times New Roman"/>
                <w:sz w:val="24"/>
              </w:rPr>
              <w:t>ü</w:t>
            </w:r>
            <w:r w:rsidRPr="00DE3C24">
              <w:rPr>
                <w:rFonts w:ascii="Times New Roman"/>
                <w:sz w:val="24"/>
              </w:rPr>
              <w:t>nd</w:t>
            </w:r>
            <w:r w:rsidRPr="00DE3C24">
              <w:rPr>
                <w:rFonts w:ascii="Times New Roman"/>
                <w:sz w:val="24"/>
              </w:rPr>
              <w:t>ü</w:t>
            </w:r>
            <w:r w:rsidRPr="00DE3C24">
              <w:rPr>
                <w:rFonts w:ascii="Times New Roman"/>
                <w:sz w:val="24"/>
              </w:rPr>
              <w:t>r</w:t>
            </w:r>
            <w:r w:rsidRPr="00DE3C24">
              <w:rPr>
                <w:rFonts w:ascii="Times New Roman"/>
                <w:sz w:val="24"/>
              </w:rPr>
              <w:t>ü</w:t>
            </w:r>
            <w:r w:rsidRPr="00DE3C24">
              <w:rPr>
                <w:rFonts w:ascii="Times New Roman"/>
                <w:sz w:val="24"/>
              </w:rPr>
              <w:t>l</w:t>
            </w:r>
            <w:r w:rsidRPr="00DE3C24">
              <w:rPr>
                <w:rFonts w:ascii="Times New Roman"/>
                <w:sz w:val="24"/>
              </w:rPr>
              <w:t>ü</w:t>
            </w:r>
            <w:r w:rsidRPr="00DE3C24">
              <w:rPr>
                <w:rFonts w:ascii="Times New Roman"/>
                <w:sz w:val="24"/>
              </w:rPr>
              <w:t>r veya s</w:t>
            </w:r>
            <w:r w:rsidRPr="00DE3C24">
              <w:rPr>
                <w:rFonts w:ascii="Times New Roman"/>
                <w:sz w:val="24"/>
              </w:rPr>
              <w:t>ü</w:t>
            </w:r>
            <w:r w:rsidRPr="00DE3C24">
              <w:rPr>
                <w:rFonts w:ascii="Times New Roman"/>
                <w:sz w:val="24"/>
              </w:rPr>
              <w:t>spanse edilir</w:t>
            </w:r>
          </w:p>
          <w:p w14:paraId="022BC91C" w14:textId="2A58F78E" w:rsidR="005570E7" w:rsidRDefault="00DE3C24" w:rsidP="00DE3C24">
            <w:pPr>
              <w:pStyle w:val="TableParagraph"/>
              <w:ind w:left="0"/>
              <w:rPr>
                <w:rFonts w:ascii="Times New Roman"/>
                <w:sz w:val="24"/>
              </w:rPr>
            </w:pPr>
            <w:r w:rsidRPr="00DE3C24">
              <w:rPr>
                <w:rFonts w:ascii="Times New Roman"/>
                <w:sz w:val="24"/>
              </w:rPr>
              <w:t>Yo</w:t>
            </w:r>
            <w:r w:rsidRPr="00DE3C24">
              <w:rPr>
                <w:rFonts w:ascii="Times New Roman"/>
                <w:sz w:val="24"/>
              </w:rPr>
              <w:t>ğ</w:t>
            </w:r>
            <w:r w:rsidRPr="00DE3C24">
              <w:rPr>
                <w:rFonts w:ascii="Times New Roman"/>
                <w:sz w:val="24"/>
              </w:rPr>
              <w:t>unluk azaltmak i</w:t>
            </w:r>
            <w:r w:rsidRPr="00DE3C24">
              <w:rPr>
                <w:rFonts w:ascii="Times New Roman"/>
                <w:sz w:val="24"/>
              </w:rPr>
              <w:t>ç</w:t>
            </w:r>
            <w:r w:rsidRPr="00DE3C24">
              <w:rPr>
                <w:rFonts w:ascii="Times New Roman"/>
                <w:sz w:val="24"/>
              </w:rPr>
              <w:t>in seyreltilir</w:t>
            </w:r>
          </w:p>
        </w:tc>
        <w:tc>
          <w:tcPr>
            <w:tcW w:w="1815" w:type="dxa"/>
            <w:shd w:val="clear" w:color="auto" w:fill="E1EED9"/>
          </w:tcPr>
          <w:p w14:paraId="5B3B9B99" w14:textId="77777777" w:rsidR="00DE3C24" w:rsidRPr="00DE3C24" w:rsidRDefault="00DE3C24" w:rsidP="00DE3C24">
            <w:pPr>
              <w:pStyle w:val="TableParagraph"/>
              <w:rPr>
                <w:rFonts w:ascii="Times New Roman"/>
                <w:sz w:val="24"/>
              </w:rPr>
            </w:pPr>
            <w:r w:rsidRPr="00DE3C24">
              <w:rPr>
                <w:rFonts w:ascii="Times New Roman"/>
                <w:sz w:val="24"/>
              </w:rPr>
              <w:t>pH kontrol</w:t>
            </w:r>
            <w:r w:rsidRPr="00DE3C24">
              <w:rPr>
                <w:rFonts w:ascii="Times New Roman"/>
                <w:sz w:val="24"/>
              </w:rPr>
              <w:t>ü</w:t>
            </w:r>
            <w:r w:rsidRPr="00DE3C24">
              <w:rPr>
                <w:rFonts w:ascii="Times New Roman"/>
                <w:sz w:val="24"/>
              </w:rPr>
              <w:t xml:space="preserve"> (6</w:t>
            </w:r>
            <w:r w:rsidRPr="00DE3C24">
              <w:rPr>
                <w:rFonts w:ascii="Times New Roman"/>
                <w:sz w:val="24"/>
              </w:rPr>
              <w:t>–</w:t>
            </w:r>
            <w:r w:rsidRPr="00DE3C24">
              <w:rPr>
                <w:rFonts w:ascii="Times New Roman"/>
                <w:sz w:val="24"/>
              </w:rPr>
              <w:t xml:space="preserve">9 </w:t>
            </w:r>
            <w:proofErr w:type="gramStart"/>
            <w:r w:rsidRPr="00DE3C24">
              <w:rPr>
                <w:rFonts w:ascii="Times New Roman"/>
                <w:sz w:val="24"/>
              </w:rPr>
              <w:t>aral</w:t>
            </w:r>
            <w:r w:rsidRPr="00DE3C24">
              <w:rPr>
                <w:rFonts w:ascii="Times New Roman"/>
                <w:sz w:val="24"/>
              </w:rPr>
              <w:t>ığı</w:t>
            </w:r>
            <w:r w:rsidRPr="00DE3C24">
              <w:rPr>
                <w:rFonts w:ascii="Times New Roman"/>
                <w:sz w:val="24"/>
              </w:rPr>
              <w:t>nda</w:t>
            </w:r>
            <w:proofErr w:type="gramEnd"/>
            <w:r w:rsidRPr="00DE3C24">
              <w:rPr>
                <w:rFonts w:ascii="Times New Roman"/>
                <w:sz w:val="24"/>
              </w:rPr>
              <w:t xml:space="preserve"> olmal</w:t>
            </w:r>
            <w:r w:rsidRPr="00DE3C24">
              <w:rPr>
                <w:rFonts w:ascii="Times New Roman"/>
                <w:sz w:val="24"/>
              </w:rPr>
              <w:t>ı</w:t>
            </w:r>
            <w:r w:rsidRPr="00DE3C24">
              <w:rPr>
                <w:rFonts w:ascii="Times New Roman"/>
                <w:sz w:val="24"/>
              </w:rPr>
              <w:t>)</w:t>
            </w:r>
          </w:p>
          <w:p w14:paraId="18CD1A52" w14:textId="77777777" w:rsidR="00DE3C24" w:rsidRPr="00DE3C24" w:rsidRDefault="00DE3C24" w:rsidP="00DE3C24">
            <w:pPr>
              <w:pStyle w:val="TableParagraph"/>
              <w:rPr>
                <w:rFonts w:ascii="Times New Roman"/>
                <w:sz w:val="24"/>
              </w:rPr>
            </w:pPr>
            <w:r w:rsidRPr="00DE3C24">
              <w:rPr>
                <w:rFonts w:ascii="Times New Roman"/>
                <w:sz w:val="24"/>
              </w:rPr>
              <w:t>Çö</w:t>
            </w:r>
            <w:r w:rsidRPr="00DE3C24">
              <w:rPr>
                <w:rFonts w:ascii="Times New Roman"/>
                <w:sz w:val="24"/>
              </w:rPr>
              <w:t>z</w:t>
            </w:r>
            <w:r w:rsidRPr="00DE3C24">
              <w:rPr>
                <w:rFonts w:ascii="Times New Roman"/>
                <w:sz w:val="24"/>
              </w:rPr>
              <w:t>ü</w:t>
            </w:r>
            <w:r w:rsidRPr="00DE3C24">
              <w:rPr>
                <w:rFonts w:ascii="Times New Roman"/>
                <w:sz w:val="24"/>
              </w:rPr>
              <w:t>n</w:t>
            </w:r>
            <w:r w:rsidRPr="00DE3C24">
              <w:rPr>
                <w:rFonts w:ascii="Times New Roman"/>
                <w:sz w:val="24"/>
              </w:rPr>
              <w:t>ü</w:t>
            </w:r>
            <w:r w:rsidRPr="00DE3C24">
              <w:rPr>
                <w:rFonts w:ascii="Times New Roman"/>
                <w:sz w:val="24"/>
              </w:rPr>
              <w:t>rl</w:t>
            </w:r>
            <w:r w:rsidRPr="00DE3C24">
              <w:rPr>
                <w:rFonts w:ascii="Times New Roman"/>
                <w:sz w:val="24"/>
              </w:rPr>
              <w:t>ü</w:t>
            </w:r>
            <w:r w:rsidRPr="00DE3C24">
              <w:rPr>
                <w:rFonts w:ascii="Times New Roman"/>
                <w:sz w:val="24"/>
              </w:rPr>
              <w:t>k kontrol</w:t>
            </w:r>
            <w:r w:rsidRPr="00DE3C24">
              <w:rPr>
                <w:rFonts w:ascii="Times New Roman"/>
                <w:sz w:val="24"/>
              </w:rPr>
              <w:t>ü</w:t>
            </w:r>
          </w:p>
          <w:p w14:paraId="64CEE2B4" w14:textId="0F77782F" w:rsidR="005570E7" w:rsidRDefault="00DE3C24" w:rsidP="00DE3C24">
            <w:pPr>
              <w:pStyle w:val="TableParagraph"/>
              <w:ind w:left="0"/>
              <w:rPr>
                <w:rFonts w:ascii="Times New Roman"/>
                <w:sz w:val="24"/>
              </w:rPr>
            </w:pPr>
            <w:r w:rsidRPr="00DE3C24">
              <w:rPr>
                <w:rFonts w:ascii="Times New Roman"/>
                <w:sz w:val="24"/>
              </w:rPr>
              <w:t>Kanalizasyona uygunluk kontrol</w:t>
            </w:r>
            <w:r w:rsidRPr="00DE3C24">
              <w:rPr>
                <w:rFonts w:ascii="Times New Roman"/>
                <w:sz w:val="24"/>
              </w:rPr>
              <w:t>ü</w:t>
            </w:r>
          </w:p>
        </w:tc>
        <w:tc>
          <w:tcPr>
            <w:tcW w:w="2075" w:type="dxa"/>
          </w:tcPr>
          <w:p w14:paraId="085E707F" w14:textId="77777777" w:rsidR="00DE3C24" w:rsidRPr="00DE3C24" w:rsidRDefault="00DE3C24" w:rsidP="00DE3C24">
            <w:pPr>
              <w:pStyle w:val="TableParagraph"/>
              <w:ind w:left="106" w:right="60"/>
              <w:rPr>
                <w:sz w:val="24"/>
              </w:rPr>
            </w:pPr>
            <w:r w:rsidRPr="00DE3C24">
              <w:rPr>
                <w:sz w:val="24"/>
              </w:rPr>
              <w:t>Geçici depolama için dayanıklı plastik kap</w:t>
            </w:r>
          </w:p>
          <w:p w14:paraId="42375641" w14:textId="2A0E5D87" w:rsidR="00DE3C24" w:rsidRDefault="00DE3C24" w:rsidP="00DE3C24">
            <w:pPr>
              <w:pStyle w:val="TableParagraph"/>
              <w:ind w:left="106" w:right="60"/>
              <w:rPr>
                <w:sz w:val="24"/>
              </w:rPr>
            </w:pPr>
            <w:r w:rsidRPr="00DE3C24">
              <w:rPr>
                <w:sz w:val="24"/>
              </w:rPr>
              <w:t>Sızdırmaz, kapaklı</w:t>
            </w:r>
          </w:p>
          <w:p w14:paraId="6FDC01AF" w14:textId="754A65FB" w:rsidR="005570E7" w:rsidRDefault="00983659">
            <w:pPr>
              <w:pStyle w:val="TableParagraph"/>
              <w:ind w:left="106" w:right="60"/>
              <w:rPr>
                <w:sz w:val="24"/>
              </w:rPr>
            </w:pPr>
            <w:r>
              <w:rPr>
                <w:sz w:val="24"/>
              </w:rPr>
              <w:t>Seyreltilip</w:t>
            </w:r>
            <w:r>
              <w:rPr>
                <w:spacing w:val="-14"/>
                <w:sz w:val="24"/>
              </w:rPr>
              <w:t xml:space="preserve"> </w:t>
            </w:r>
            <w:r>
              <w:rPr>
                <w:sz w:val="24"/>
              </w:rPr>
              <w:t>lavaboya deşarj edilir.</w:t>
            </w:r>
          </w:p>
        </w:tc>
      </w:tr>
      <w:tr w:rsidR="005570E7" w14:paraId="333B8FB7" w14:textId="77777777">
        <w:trPr>
          <w:trHeight w:val="4687"/>
        </w:trPr>
        <w:tc>
          <w:tcPr>
            <w:tcW w:w="1985" w:type="dxa"/>
            <w:shd w:val="clear" w:color="auto" w:fill="FFE499"/>
          </w:tcPr>
          <w:p w14:paraId="4A34C3CC" w14:textId="77777777" w:rsidR="005570E7" w:rsidRDefault="00983659">
            <w:pPr>
              <w:pStyle w:val="TableParagraph"/>
              <w:ind w:right="158"/>
              <w:rPr>
                <w:sz w:val="24"/>
              </w:rPr>
            </w:pPr>
            <w:r>
              <w:rPr>
                <w:sz w:val="24"/>
              </w:rPr>
              <w:t>Tehlikeli</w:t>
            </w:r>
            <w:r>
              <w:rPr>
                <w:spacing w:val="-14"/>
                <w:sz w:val="24"/>
              </w:rPr>
              <w:t xml:space="preserve"> </w:t>
            </w:r>
            <w:r>
              <w:rPr>
                <w:sz w:val="24"/>
              </w:rPr>
              <w:t xml:space="preserve">olmayan </w:t>
            </w:r>
            <w:r>
              <w:rPr>
                <w:spacing w:val="-2"/>
                <w:sz w:val="24"/>
              </w:rPr>
              <w:t>organik kimyasallar:</w:t>
            </w:r>
          </w:p>
          <w:p w14:paraId="65483948" w14:textId="77777777" w:rsidR="005570E7" w:rsidRDefault="00983659">
            <w:pPr>
              <w:pStyle w:val="TableParagraph"/>
              <w:spacing w:line="292" w:lineRule="exact"/>
              <w:rPr>
                <w:sz w:val="24"/>
              </w:rPr>
            </w:pPr>
            <w:r>
              <w:rPr>
                <w:spacing w:val="-2"/>
                <w:sz w:val="24"/>
              </w:rPr>
              <w:t>Şekerler,</w:t>
            </w:r>
          </w:p>
          <w:p w14:paraId="1ECA66A2" w14:textId="77777777" w:rsidR="005570E7" w:rsidRDefault="00983659">
            <w:pPr>
              <w:pStyle w:val="TableParagraph"/>
              <w:ind w:right="105"/>
              <w:rPr>
                <w:sz w:val="24"/>
              </w:rPr>
            </w:pPr>
            <w:r>
              <w:rPr>
                <w:sz w:val="24"/>
              </w:rPr>
              <w:t>nişastalar, şeker alkoller, doğal olarak bulunan alfa</w:t>
            </w:r>
            <w:r>
              <w:rPr>
                <w:spacing w:val="-4"/>
                <w:sz w:val="24"/>
              </w:rPr>
              <w:t xml:space="preserve"> </w:t>
            </w:r>
            <w:r>
              <w:rPr>
                <w:sz w:val="24"/>
              </w:rPr>
              <w:t>amino</w:t>
            </w:r>
            <w:r>
              <w:rPr>
                <w:spacing w:val="-5"/>
                <w:sz w:val="24"/>
              </w:rPr>
              <w:t xml:space="preserve"> </w:t>
            </w:r>
            <w:r>
              <w:rPr>
                <w:sz w:val="24"/>
              </w:rPr>
              <w:t>asitler ve</w:t>
            </w:r>
            <w:r>
              <w:rPr>
                <w:spacing w:val="-3"/>
                <w:sz w:val="24"/>
              </w:rPr>
              <w:t xml:space="preserve"> </w:t>
            </w:r>
            <w:proofErr w:type="spellStart"/>
            <w:proofErr w:type="gramStart"/>
            <w:r>
              <w:rPr>
                <w:sz w:val="24"/>
              </w:rPr>
              <w:t>tuzları,sitrik</w:t>
            </w:r>
            <w:proofErr w:type="spellEnd"/>
            <w:proofErr w:type="gramEnd"/>
            <w:r>
              <w:rPr>
                <w:spacing w:val="-3"/>
                <w:sz w:val="24"/>
              </w:rPr>
              <w:t xml:space="preserve"> </w:t>
            </w:r>
            <w:r>
              <w:rPr>
                <w:spacing w:val="-5"/>
                <w:sz w:val="24"/>
              </w:rPr>
              <w:t>ve</w:t>
            </w:r>
          </w:p>
          <w:p w14:paraId="55D028C5" w14:textId="77777777" w:rsidR="005570E7" w:rsidRDefault="00983659">
            <w:pPr>
              <w:pStyle w:val="TableParagraph"/>
              <w:spacing w:before="1"/>
              <w:rPr>
                <w:sz w:val="24"/>
              </w:rPr>
            </w:pPr>
            <w:proofErr w:type="gramStart"/>
            <w:r>
              <w:rPr>
                <w:sz w:val="24"/>
              </w:rPr>
              <w:t>laktik</w:t>
            </w:r>
            <w:proofErr w:type="gramEnd"/>
            <w:r>
              <w:rPr>
                <w:spacing w:val="-2"/>
                <w:sz w:val="24"/>
              </w:rPr>
              <w:t xml:space="preserve"> </w:t>
            </w:r>
            <w:r>
              <w:rPr>
                <w:sz w:val="24"/>
              </w:rPr>
              <w:t>asit</w:t>
            </w:r>
            <w:r>
              <w:rPr>
                <w:spacing w:val="1"/>
                <w:sz w:val="24"/>
              </w:rPr>
              <w:t xml:space="preserve"> </w:t>
            </w:r>
            <w:r>
              <w:rPr>
                <w:sz w:val="24"/>
              </w:rPr>
              <w:t>ve</w:t>
            </w:r>
            <w:r>
              <w:rPr>
                <w:spacing w:val="-2"/>
                <w:sz w:val="24"/>
              </w:rPr>
              <w:t xml:space="preserve"> </w:t>
            </w:r>
            <w:proofErr w:type="spellStart"/>
            <w:r>
              <w:rPr>
                <w:sz w:val="24"/>
              </w:rPr>
              <w:t>Na</w:t>
            </w:r>
            <w:proofErr w:type="spellEnd"/>
            <w:r>
              <w:rPr>
                <w:sz w:val="24"/>
              </w:rPr>
              <w:t>,</w:t>
            </w:r>
            <w:r>
              <w:rPr>
                <w:spacing w:val="-2"/>
                <w:sz w:val="24"/>
              </w:rPr>
              <w:t xml:space="preserve"> </w:t>
            </w:r>
            <w:r>
              <w:rPr>
                <w:spacing w:val="-5"/>
                <w:sz w:val="24"/>
              </w:rPr>
              <w:t>K,</w:t>
            </w:r>
          </w:p>
          <w:p w14:paraId="2DB8F831" w14:textId="77777777" w:rsidR="005570E7" w:rsidRDefault="00983659">
            <w:pPr>
              <w:pStyle w:val="TableParagraph"/>
              <w:rPr>
                <w:sz w:val="24"/>
              </w:rPr>
            </w:pPr>
            <w:r>
              <w:rPr>
                <w:sz w:val="24"/>
              </w:rPr>
              <w:t>Mg,</w:t>
            </w:r>
            <w:r>
              <w:rPr>
                <w:spacing w:val="-1"/>
                <w:sz w:val="24"/>
              </w:rPr>
              <w:t xml:space="preserve"> </w:t>
            </w:r>
            <w:proofErr w:type="spellStart"/>
            <w:r>
              <w:rPr>
                <w:sz w:val="24"/>
              </w:rPr>
              <w:t>Ca</w:t>
            </w:r>
            <w:proofErr w:type="spellEnd"/>
            <w:r>
              <w:rPr>
                <w:sz w:val="24"/>
              </w:rPr>
              <w:t>,</w:t>
            </w:r>
            <w:r>
              <w:rPr>
                <w:spacing w:val="-2"/>
                <w:sz w:val="24"/>
              </w:rPr>
              <w:t xml:space="preserve"> </w:t>
            </w:r>
            <w:r>
              <w:rPr>
                <w:spacing w:val="-5"/>
                <w:sz w:val="24"/>
              </w:rPr>
              <w:t>NH4</w:t>
            </w:r>
          </w:p>
          <w:p w14:paraId="2C16357C" w14:textId="77777777" w:rsidR="005570E7" w:rsidRDefault="00983659">
            <w:pPr>
              <w:pStyle w:val="TableParagraph"/>
              <w:rPr>
                <w:sz w:val="24"/>
              </w:rPr>
            </w:pPr>
            <w:proofErr w:type="gramStart"/>
            <w:r>
              <w:rPr>
                <w:sz w:val="24"/>
              </w:rPr>
              <w:t>tuzları</w:t>
            </w:r>
            <w:proofErr w:type="gramEnd"/>
            <w:r>
              <w:rPr>
                <w:sz w:val="24"/>
              </w:rPr>
              <w:t>, kuru biyolojik</w:t>
            </w:r>
            <w:r>
              <w:rPr>
                <w:spacing w:val="-3"/>
                <w:sz w:val="24"/>
              </w:rPr>
              <w:t xml:space="preserve"> </w:t>
            </w:r>
            <w:r>
              <w:rPr>
                <w:spacing w:val="-4"/>
                <w:sz w:val="24"/>
              </w:rPr>
              <w:t>besi</w:t>
            </w:r>
          </w:p>
          <w:p w14:paraId="6B0EAD09" w14:textId="77777777" w:rsidR="005570E7" w:rsidRDefault="00983659">
            <w:pPr>
              <w:pStyle w:val="TableParagraph"/>
              <w:spacing w:line="293" w:lineRule="exact"/>
              <w:rPr>
                <w:sz w:val="24"/>
              </w:rPr>
            </w:pPr>
            <w:proofErr w:type="gramStart"/>
            <w:r>
              <w:rPr>
                <w:sz w:val="24"/>
              </w:rPr>
              <w:t>yerleri</w:t>
            </w:r>
            <w:proofErr w:type="gramEnd"/>
            <w:r>
              <w:rPr>
                <w:spacing w:val="-4"/>
                <w:sz w:val="24"/>
              </w:rPr>
              <w:t xml:space="preserve"> </w:t>
            </w:r>
            <w:r>
              <w:rPr>
                <w:sz w:val="24"/>
              </w:rPr>
              <w:t>gibi</w:t>
            </w:r>
            <w:r>
              <w:rPr>
                <w:spacing w:val="-2"/>
                <w:sz w:val="24"/>
              </w:rPr>
              <w:t xml:space="preserve"> zararsız</w:t>
            </w:r>
          </w:p>
          <w:p w14:paraId="2D112E0D" w14:textId="77777777" w:rsidR="005570E7" w:rsidRDefault="00983659">
            <w:pPr>
              <w:pStyle w:val="TableParagraph"/>
              <w:spacing w:line="290" w:lineRule="atLeast"/>
              <w:rPr>
                <w:sz w:val="24"/>
              </w:rPr>
            </w:pPr>
            <w:proofErr w:type="gramStart"/>
            <w:r>
              <w:rPr>
                <w:spacing w:val="-2"/>
                <w:sz w:val="24"/>
              </w:rPr>
              <w:t>organik</w:t>
            </w:r>
            <w:proofErr w:type="gramEnd"/>
            <w:r>
              <w:rPr>
                <w:spacing w:val="-2"/>
                <w:sz w:val="24"/>
              </w:rPr>
              <w:t xml:space="preserve"> biyokimyasallar</w:t>
            </w:r>
          </w:p>
        </w:tc>
        <w:tc>
          <w:tcPr>
            <w:tcW w:w="3196" w:type="dxa"/>
          </w:tcPr>
          <w:p w14:paraId="47D7E6CF" w14:textId="77777777" w:rsidR="00DE3C24" w:rsidRPr="00DE3C24" w:rsidRDefault="00DE3C24" w:rsidP="00DE3C24">
            <w:pPr>
              <w:pStyle w:val="TableParagraph"/>
              <w:rPr>
                <w:rFonts w:ascii="Times New Roman"/>
                <w:sz w:val="24"/>
              </w:rPr>
            </w:pPr>
            <w:r w:rsidRPr="00DE3C24">
              <w:rPr>
                <w:rFonts w:ascii="Times New Roman"/>
                <w:sz w:val="24"/>
              </w:rPr>
              <w:t>Seyreltilir</w:t>
            </w:r>
          </w:p>
          <w:p w14:paraId="40BE6C97" w14:textId="77777777" w:rsidR="00DE3C24" w:rsidRPr="00DE3C24" w:rsidRDefault="00DE3C24" w:rsidP="00DE3C24">
            <w:pPr>
              <w:pStyle w:val="TableParagraph"/>
              <w:rPr>
                <w:rFonts w:ascii="Times New Roman"/>
                <w:sz w:val="24"/>
              </w:rPr>
            </w:pPr>
            <w:r w:rsidRPr="00DE3C24">
              <w:rPr>
                <w:rFonts w:ascii="Times New Roman"/>
                <w:sz w:val="24"/>
              </w:rPr>
              <w:t>Gerekirse biyolojik par</w:t>
            </w:r>
            <w:r w:rsidRPr="00DE3C24">
              <w:rPr>
                <w:rFonts w:ascii="Times New Roman"/>
                <w:sz w:val="24"/>
              </w:rPr>
              <w:t>ç</w:t>
            </w:r>
            <w:r w:rsidRPr="00DE3C24">
              <w:rPr>
                <w:rFonts w:ascii="Times New Roman"/>
                <w:sz w:val="24"/>
              </w:rPr>
              <w:t>alanabilirlik de</w:t>
            </w:r>
            <w:r w:rsidRPr="00DE3C24">
              <w:rPr>
                <w:rFonts w:ascii="Times New Roman"/>
                <w:sz w:val="24"/>
              </w:rPr>
              <w:t>ğ</w:t>
            </w:r>
            <w:r w:rsidRPr="00DE3C24">
              <w:rPr>
                <w:rFonts w:ascii="Times New Roman"/>
                <w:sz w:val="24"/>
              </w:rPr>
              <w:t>erlendirilir</w:t>
            </w:r>
          </w:p>
          <w:p w14:paraId="07208543" w14:textId="6458AB14" w:rsidR="005570E7" w:rsidRDefault="00DE3C24" w:rsidP="00DE3C24">
            <w:pPr>
              <w:pStyle w:val="TableParagraph"/>
              <w:ind w:left="0"/>
              <w:rPr>
                <w:rFonts w:ascii="Times New Roman"/>
                <w:sz w:val="24"/>
              </w:rPr>
            </w:pPr>
            <w:r w:rsidRPr="00DE3C24">
              <w:rPr>
                <w:rFonts w:ascii="Times New Roman"/>
                <w:sz w:val="24"/>
              </w:rPr>
              <w:t>Kat</w:t>
            </w:r>
            <w:r w:rsidRPr="00DE3C24">
              <w:rPr>
                <w:rFonts w:ascii="Times New Roman"/>
                <w:sz w:val="24"/>
              </w:rPr>
              <w:t>ı</w:t>
            </w:r>
            <w:r w:rsidRPr="00DE3C24">
              <w:rPr>
                <w:rFonts w:ascii="Times New Roman"/>
                <w:sz w:val="24"/>
              </w:rPr>
              <w:t xml:space="preserve"> olanlar </w:t>
            </w:r>
            <w:r w:rsidRPr="00DE3C24">
              <w:rPr>
                <w:rFonts w:ascii="Times New Roman"/>
                <w:sz w:val="24"/>
              </w:rPr>
              <w:t>çö</w:t>
            </w:r>
            <w:r w:rsidRPr="00DE3C24">
              <w:rPr>
                <w:rFonts w:ascii="Times New Roman"/>
                <w:sz w:val="24"/>
              </w:rPr>
              <w:t>z</w:t>
            </w:r>
            <w:r w:rsidRPr="00DE3C24">
              <w:rPr>
                <w:rFonts w:ascii="Times New Roman"/>
                <w:sz w:val="24"/>
              </w:rPr>
              <w:t>ü</w:t>
            </w:r>
            <w:r w:rsidRPr="00DE3C24">
              <w:rPr>
                <w:rFonts w:ascii="Times New Roman"/>
                <w:sz w:val="24"/>
              </w:rPr>
              <w:t>nd</w:t>
            </w:r>
            <w:r w:rsidRPr="00DE3C24">
              <w:rPr>
                <w:rFonts w:ascii="Times New Roman"/>
                <w:sz w:val="24"/>
              </w:rPr>
              <w:t>ü</w:t>
            </w:r>
            <w:r w:rsidRPr="00DE3C24">
              <w:rPr>
                <w:rFonts w:ascii="Times New Roman"/>
                <w:sz w:val="24"/>
              </w:rPr>
              <w:t>r</w:t>
            </w:r>
            <w:r w:rsidRPr="00DE3C24">
              <w:rPr>
                <w:rFonts w:ascii="Times New Roman"/>
                <w:sz w:val="24"/>
              </w:rPr>
              <w:t>ü</w:t>
            </w:r>
            <w:r w:rsidRPr="00DE3C24">
              <w:rPr>
                <w:rFonts w:ascii="Times New Roman"/>
                <w:sz w:val="24"/>
              </w:rPr>
              <w:t>l</w:t>
            </w:r>
            <w:r w:rsidRPr="00DE3C24">
              <w:rPr>
                <w:rFonts w:ascii="Times New Roman"/>
                <w:sz w:val="24"/>
              </w:rPr>
              <w:t>ü</w:t>
            </w:r>
            <w:r w:rsidRPr="00DE3C24">
              <w:rPr>
                <w:rFonts w:ascii="Times New Roman"/>
                <w:sz w:val="24"/>
              </w:rPr>
              <w:t>r</w:t>
            </w:r>
          </w:p>
        </w:tc>
        <w:tc>
          <w:tcPr>
            <w:tcW w:w="1815" w:type="dxa"/>
            <w:shd w:val="clear" w:color="auto" w:fill="E1EED9"/>
          </w:tcPr>
          <w:p w14:paraId="0B349B35" w14:textId="77777777" w:rsidR="00DE3C24" w:rsidRPr="00DE3C24" w:rsidRDefault="00DE3C24" w:rsidP="00DE3C24">
            <w:pPr>
              <w:pStyle w:val="TableParagraph"/>
              <w:rPr>
                <w:rFonts w:ascii="Times New Roman"/>
                <w:sz w:val="24"/>
              </w:rPr>
            </w:pPr>
            <w:r w:rsidRPr="00DE3C24">
              <w:rPr>
                <w:rFonts w:ascii="Times New Roman"/>
                <w:sz w:val="24"/>
              </w:rPr>
              <w:t>pH kontrol</w:t>
            </w:r>
            <w:r w:rsidRPr="00DE3C24">
              <w:rPr>
                <w:rFonts w:ascii="Times New Roman"/>
                <w:sz w:val="24"/>
              </w:rPr>
              <w:t>ü</w:t>
            </w:r>
          </w:p>
          <w:p w14:paraId="7C32E62A" w14:textId="77777777" w:rsidR="00DE3C24" w:rsidRPr="00DE3C24" w:rsidRDefault="00DE3C24" w:rsidP="00DE3C24">
            <w:pPr>
              <w:pStyle w:val="TableParagraph"/>
              <w:rPr>
                <w:rFonts w:ascii="Times New Roman"/>
                <w:sz w:val="24"/>
              </w:rPr>
            </w:pPr>
            <w:r w:rsidRPr="00DE3C24">
              <w:rPr>
                <w:rFonts w:ascii="Times New Roman"/>
                <w:sz w:val="24"/>
              </w:rPr>
              <w:t>Toksisite de</w:t>
            </w:r>
            <w:r w:rsidRPr="00DE3C24">
              <w:rPr>
                <w:rFonts w:ascii="Times New Roman"/>
                <w:sz w:val="24"/>
              </w:rPr>
              <w:t>ğ</w:t>
            </w:r>
            <w:r w:rsidRPr="00DE3C24">
              <w:rPr>
                <w:rFonts w:ascii="Times New Roman"/>
                <w:sz w:val="24"/>
              </w:rPr>
              <w:t>erlendirmesi (zarars</w:t>
            </w:r>
            <w:r w:rsidRPr="00DE3C24">
              <w:rPr>
                <w:rFonts w:ascii="Times New Roman"/>
                <w:sz w:val="24"/>
              </w:rPr>
              <w:t>ı</w:t>
            </w:r>
            <w:r w:rsidRPr="00DE3C24">
              <w:rPr>
                <w:rFonts w:ascii="Times New Roman"/>
                <w:sz w:val="24"/>
              </w:rPr>
              <w:t>z oldu</w:t>
            </w:r>
            <w:r w:rsidRPr="00DE3C24">
              <w:rPr>
                <w:rFonts w:ascii="Times New Roman"/>
                <w:sz w:val="24"/>
              </w:rPr>
              <w:t>ğ</w:t>
            </w:r>
            <w:r w:rsidRPr="00DE3C24">
              <w:rPr>
                <w:rFonts w:ascii="Times New Roman"/>
                <w:sz w:val="24"/>
              </w:rPr>
              <w:t>undan emin olunur)</w:t>
            </w:r>
          </w:p>
          <w:p w14:paraId="05A51B55" w14:textId="47B4D603" w:rsidR="005570E7" w:rsidRDefault="00DE3C24" w:rsidP="00DE3C24">
            <w:pPr>
              <w:pStyle w:val="TableParagraph"/>
              <w:ind w:left="0"/>
              <w:rPr>
                <w:rFonts w:ascii="Times New Roman"/>
                <w:sz w:val="24"/>
              </w:rPr>
            </w:pPr>
            <w:r w:rsidRPr="00DE3C24">
              <w:rPr>
                <w:rFonts w:ascii="Times New Roman"/>
                <w:sz w:val="24"/>
              </w:rPr>
              <w:t>Kanalizasyon uygunlu</w:t>
            </w:r>
            <w:r w:rsidRPr="00DE3C24">
              <w:rPr>
                <w:rFonts w:ascii="Times New Roman"/>
                <w:sz w:val="24"/>
              </w:rPr>
              <w:t>ğ</w:t>
            </w:r>
            <w:r w:rsidRPr="00DE3C24">
              <w:rPr>
                <w:rFonts w:ascii="Times New Roman"/>
                <w:sz w:val="24"/>
              </w:rPr>
              <w:t>u kontrol</w:t>
            </w:r>
            <w:r w:rsidRPr="00DE3C24">
              <w:rPr>
                <w:rFonts w:ascii="Times New Roman"/>
                <w:sz w:val="24"/>
              </w:rPr>
              <w:t>ü</w:t>
            </w:r>
          </w:p>
        </w:tc>
        <w:tc>
          <w:tcPr>
            <w:tcW w:w="2075" w:type="dxa"/>
          </w:tcPr>
          <w:p w14:paraId="63C5416C" w14:textId="16CAF161" w:rsidR="00DE3C24" w:rsidRDefault="00DE3C24">
            <w:pPr>
              <w:pStyle w:val="TableParagraph"/>
              <w:ind w:left="106" w:right="60"/>
              <w:rPr>
                <w:sz w:val="24"/>
              </w:rPr>
            </w:pPr>
            <w:r w:rsidRPr="00DE3C24">
              <w:rPr>
                <w:sz w:val="24"/>
              </w:rPr>
              <w:t>Sızdırmaz plastik kap</w:t>
            </w:r>
          </w:p>
          <w:p w14:paraId="2A164400" w14:textId="7F831B8F" w:rsidR="005570E7" w:rsidRDefault="00983659">
            <w:pPr>
              <w:pStyle w:val="TableParagraph"/>
              <w:ind w:left="106" w:right="60"/>
              <w:rPr>
                <w:sz w:val="24"/>
              </w:rPr>
            </w:pPr>
            <w:r>
              <w:rPr>
                <w:sz w:val="24"/>
              </w:rPr>
              <w:t>Seyreltilip</w:t>
            </w:r>
            <w:r>
              <w:rPr>
                <w:spacing w:val="-14"/>
                <w:sz w:val="24"/>
              </w:rPr>
              <w:t xml:space="preserve"> </w:t>
            </w:r>
            <w:r>
              <w:rPr>
                <w:sz w:val="24"/>
              </w:rPr>
              <w:t>lavaboya deşarj edilir</w:t>
            </w:r>
          </w:p>
        </w:tc>
      </w:tr>
      <w:tr w:rsidR="005570E7" w14:paraId="199C561B" w14:textId="77777777">
        <w:trPr>
          <w:trHeight w:val="3518"/>
        </w:trPr>
        <w:tc>
          <w:tcPr>
            <w:tcW w:w="1985" w:type="dxa"/>
            <w:shd w:val="clear" w:color="auto" w:fill="FFE499"/>
          </w:tcPr>
          <w:p w14:paraId="0F051F8C" w14:textId="77777777" w:rsidR="005570E7" w:rsidRDefault="00983659">
            <w:pPr>
              <w:pStyle w:val="TableParagraph"/>
              <w:rPr>
                <w:sz w:val="24"/>
              </w:rPr>
            </w:pPr>
            <w:r>
              <w:rPr>
                <w:spacing w:val="-2"/>
                <w:sz w:val="24"/>
              </w:rPr>
              <w:t>Tehlikeli kimyasallarla kontamine</w:t>
            </w:r>
          </w:p>
          <w:p w14:paraId="5297FCF3" w14:textId="2AAD79AD" w:rsidR="005570E7" w:rsidRDefault="00983659">
            <w:pPr>
              <w:pStyle w:val="TableParagraph"/>
              <w:spacing w:line="290" w:lineRule="atLeast"/>
              <w:ind w:right="105"/>
              <w:rPr>
                <w:sz w:val="24"/>
              </w:rPr>
            </w:pPr>
            <w:proofErr w:type="gramStart"/>
            <w:r>
              <w:rPr>
                <w:spacing w:val="-2"/>
                <w:sz w:val="24"/>
              </w:rPr>
              <w:t>olmamış</w:t>
            </w:r>
            <w:proofErr w:type="gramEnd"/>
            <w:r>
              <w:rPr>
                <w:spacing w:val="-2"/>
                <w:sz w:val="24"/>
              </w:rPr>
              <w:t xml:space="preserve"> laboratuvar materyali (</w:t>
            </w:r>
            <w:r w:rsidR="00564B19">
              <w:rPr>
                <w:spacing w:val="-2"/>
                <w:sz w:val="24"/>
              </w:rPr>
              <w:t>Maske,</w:t>
            </w:r>
            <w:r>
              <w:rPr>
                <w:sz w:val="24"/>
              </w:rPr>
              <w:t xml:space="preserve"> KKD)</w:t>
            </w:r>
          </w:p>
        </w:tc>
        <w:tc>
          <w:tcPr>
            <w:tcW w:w="3196" w:type="dxa"/>
          </w:tcPr>
          <w:p w14:paraId="1FF6D3E3" w14:textId="77777777" w:rsidR="00DE3C24" w:rsidRPr="00DE3C24" w:rsidRDefault="00DE3C24" w:rsidP="00DE3C24">
            <w:pPr>
              <w:pStyle w:val="TableParagraph"/>
              <w:rPr>
                <w:rFonts w:ascii="Times New Roman"/>
                <w:sz w:val="24"/>
              </w:rPr>
            </w:pPr>
            <w:r w:rsidRPr="00DE3C24">
              <w:rPr>
                <w:rFonts w:ascii="Times New Roman"/>
                <w:sz w:val="24"/>
              </w:rPr>
              <w:t>G</w:t>
            </w:r>
            <w:r w:rsidRPr="00DE3C24">
              <w:rPr>
                <w:rFonts w:ascii="Times New Roman"/>
                <w:sz w:val="24"/>
              </w:rPr>
              <w:t>ö</w:t>
            </w:r>
            <w:r w:rsidRPr="00DE3C24">
              <w:rPr>
                <w:rFonts w:ascii="Times New Roman"/>
                <w:sz w:val="24"/>
              </w:rPr>
              <w:t>rsel kontrol (kontaminasyon yoklu</w:t>
            </w:r>
            <w:r w:rsidRPr="00DE3C24">
              <w:rPr>
                <w:rFonts w:ascii="Times New Roman"/>
                <w:sz w:val="24"/>
              </w:rPr>
              <w:t>ğ</w:t>
            </w:r>
            <w:r w:rsidRPr="00DE3C24">
              <w:rPr>
                <w:rFonts w:ascii="Times New Roman"/>
                <w:sz w:val="24"/>
              </w:rPr>
              <w:t>u do</w:t>
            </w:r>
            <w:r w:rsidRPr="00DE3C24">
              <w:rPr>
                <w:rFonts w:ascii="Times New Roman"/>
                <w:sz w:val="24"/>
              </w:rPr>
              <w:t>ğ</w:t>
            </w:r>
            <w:r w:rsidRPr="00DE3C24">
              <w:rPr>
                <w:rFonts w:ascii="Times New Roman"/>
                <w:sz w:val="24"/>
              </w:rPr>
              <w:t>rulan</w:t>
            </w:r>
            <w:r w:rsidRPr="00DE3C24">
              <w:rPr>
                <w:rFonts w:ascii="Times New Roman"/>
                <w:sz w:val="24"/>
              </w:rPr>
              <w:t>ı</w:t>
            </w:r>
            <w:r w:rsidRPr="00DE3C24">
              <w:rPr>
                <w:rFonts w:ascii="Times New Roman"/>
                <w:sz w:val="24"/>
              </w:rPr>
              <w:t>r)</w:t>
            </w:r>
          </w:p>
          <w:p w14:paraId="2BCFCDDF" w14:textId="5B2B5F50" w:rsidR="005570E7" w:rsidRDefault="00DE3C24" w:rsidP="00DE3C24">
            <w:pPr>
              <w:pStyle w:val="TableParagraph"/>
              <w:ind w:left="0"/>
              <w:rPr>
                <w:rFonts w:ascii="Times New Roman"/>
                <w:sz w:val="24"/>
              </w:rPr>
            </w:pPr>
            <w:r w:rsidRPr="00DE3C24">
              <w:rPr>
                <w:rFonts w:ascii="Times New Roman"/>
                <w:sz w:val="24"/>
              </w:rPr>
              <w:t>Gerekirse kurutulur</w:t>
            </w:r>
          </w:p>
        </w:tc>
        <w:tc>
          <w:tcPr>
            <w:tcW w:w="1815" w:type="dxa"/>
            <w:shd w:val="clear" w:color="auto" w:fill="E1EED9"/>
          </w:tcPr>
          <w:p w14:paraId="155AE0DC" w14:textId="77777777" w:rsidR="00DE3C24" w:rsidRPr="00DE3C24" w:rsidRDefault="00DE3C24" w:rsidP="00DE3C24">
            <w:pPr>
              <w:pStyle w:val="TableParagraph"/>
              <w:rPr>
                <w:rFonts w:ascii="Times New Roman"/>
                <w:sz w:val="24"/>
              </w:rPr>
            </w:pPr>
            <w:r w:rsidRPr="00DE3C24">
              <w:rPr>
                <w:rFonts w:ascii="Times New Roman"/>
                <w:sz w:val="24"/>
              </w:rPr>
              <w:t>Tehlikeli madde bula</w:t>
            </w:r>
            <w:r w:rsidRPr="00DE3C24">
              <w:rPr>
                <w:rFonts w:ascii="Times New Roman"/>
                <w:sz w:val="24"/>
              </w:rPr>
              <w:t>şı</w:t>
            </w:r>
            <w:r w:rsidRPr="00DE3C24">
              <w:rPr>
                <w:rFonts w:ascii="Times New Roman"/>
                <w:sz w:val="24"/>
              </w:rPr>
              <w:t xml:space="preserve"> olup olmad</w:t>
            </w:r>
            <w:r w:rsidRPr="00DE3C24">
              <w:rPr>
                <w:rFonts w:ascii="Times New Roman"/>
                <w:sz w:val="24"/>
              </w:rPr>
              <w:t>ığı</w:t>
            </w:r>
            <w:r w:rsidRPr="00DE3C24">
              <w:rPr>
                <w:rFonts w:ascii="Times New Roman"/>
                <w:sz w:val="24"/>
              </w:rPr>
              <w:t xml:space="preserve"> kontrol edilir</w:t>
            </w:r>
          </w:p>
          <w:p w14:paraId="5E19A473" w14:textId="5A711B5B" w:rsidR="005570E7" w:rsidRDefault="00DE3C24" w:rsidP="00DE3C24">
            <w:pPr>
              <w:pStyle w:val="TableParagraph"/>
              <w:ind w:left="0"/>
              <w:rPr>
                <w:rFonts w:ascii="Times New Roman"/>
                <w:sz w:val="24"/>
              </w:rPr>
            </w:pPr>
            <w:r w:rsidRPr="00DE3C24">
              <w:rPr>
                <w:rFonts w:ascii="Times New Roman"/>
                <w:sz w:val="24"/>
              </w:rPr>
              <w:t>Geri d</w:t>
            </w:r>
            <w:r w:rsidRPr="00DE3C24">
              <w:rPr>
                <w:rFonts w:ascii="Times New Roman"/>
                <w:sz w:val="24"/>
              </w:rPr>
              <w:t>ö</w:t>
            </w:r>
            <w:r w:rsidRPr="00DE3C24">
              <w:rPr>
                <w:rFonts w:ascii="Times New Roman"/>
                <w:sz w:val="24"/>
              </w:rPr>
              <w:t>n</w:t>
            </w:r>
            <w:r w:rsidRPr="00DE3C24">
              <w:rPr>
                <w:rFonts w:ascii="Times New Roman"/>
                <w:sz w:val="24"/>
              </w:rPr>
              <w:t>üşü</w:t>
            </w:r>
            <w:r w:rsidRPr="00DE3C24">
              <w:rPr>
                <w:rFonts w:ascii="Times New Roman"/>
                <w:sz w:val="24"/>
              </w:rPr>
              <w:t>m uygunlu</w:t>
            </w:r>
            <w:r w:rsidRPr="00DE3C24">
              <w:rPr>
                <w:rFonts w:ascii="Times New Roman"/>
                <w:sz w:val="24"/>
              </w:rPr>
              <w:t>ğ</w:t>
            </w:r>
            <w:r w:rsidRPr="00DE3C24">
              <w:rPr>
                <w:rFonts w:ascii="Times New Roman"/>
                <w:sz w:val="24"/>
              </w:rPr>
              <w:t>u de</w:t>
            </w:r>
            <w:r w:rsidRPr="00DE3C24">
              <w:rPr>
                <w:rFonts w:ascii="Times New Roman"/>
                <w:sz w:val="24"/>
              </w:rPr>
              <w:t>ğ</w:t>
            </w:r>
            <w:r w:rsidRPr="00DE3C24">
              <w:rPr>
                <w:rFonts w:ascii="Times New Roman"/>
                <w:sz w:val="24"/>
              </w:rPr>
              <w:t>erlendirilir</w:t>
            </w:r>
          </w:p>
        </w:tc>
        <w:tc>
          <w:tcPr>
            <w:tcW w:w="2075" w:type="dxa"/>
          </w:tcPr>
          <w:p w14:paraId="0DB0E8AD" w14:textId="77777777" w:rsidR="005570E7" w:rsidRDefault="00983659">
            <w:pPr>
              <w:pStyle w:val="TableParagraph"/>
              <w:ind w:left="106" w:right="414"/>
              <w:rPr>
                <w:spacing w:val="-2"/>
                <w:sz w:val="24"/>
              </w:rPr>
            </w:pPr>
            <w:r>
              <w:rPr>
                <w:sz w:val="24"/>
              </w:rPr>
              <w:t>Uygun</w:t>
            </w:r>
            <w:r>
              <w:rPr>
                <w:spacing w:val="-14"/>
                <w:sz w:val="24"/>
              </w:rPr>
              <w:t xml:space="preserve"> </w:t>
            </w:r>
            <w:r>
              <w:rPr>
                <w:sz w:val="24"/>
              </w:rPr>
              <w:t>katı</w:t>
            </w:r>
            <w:r>
              <w:rPr>
                <w:spacing w:val="-14"/>
                <w:sz w:val="24"/>
              </w:rPr>
              <w:t xml:space="preserve"> </w:t>
            </w:r>
            <w:r>
              <w:rPr>
                <w:sz w:val="24"/>
              </w:rPr>
              <w:t xml:space="preserve">atık </w:t>
            </w:r>
            <w:r>
              <w:rPr>
                <w:spacing w:val="-2"/>
                <w:sz w:val="24"/>
              </w:rPr>
              <w:t>kabında biriktirilir</w:t>
            </w:r>
          </w:p>
          <w:p w14:paraId="4D402CB7" w14:textId="77777777" w:rsidR="00DE3C24" w:rsidRPr="00DE3C24" w:rsidRDefault="00DE3C24" w:rsidP="00DE3C24">
            <w:pPr>
              <w:pStyle w:val="TableParagraph"/>
              <w:ind w:left="106" w:right="414"/>
              <w:rPr>
                <w:sz w:val="24"/>
              </w:rPr>
            </w:pPr>
            <w:r w:rsidRPr="00DE3C24">
              <w:rPr>
                <w:sz w:val="24"/>
              </w:rPr>
              <w:t>Evsel/katı atık kutusu</w:t>
            </w:r>
          </w:p>
          <w:p w14:paraId="18C6B1B6" w14:textId="320059FF" w:rsidR="00DE3C24" w:rsidRDefault="00DE3C24" w:rsidP="00DE3C24">
            <w:pPr>
              <w:pStyle w:val="TableParagraph"/>
              <w:ind w:left="106" w:right="414"/>
              <w:rPr>
                <w:sz w:val="24"/>
              </w:rPr>
            </w:pPr>
            <w:r w:rsidRPr="00DE3C24">
              <w:rPr>
                <w:sz w:val="24"/>
              </w:rPr>
              <w:t>Dayanıklı plastik çöp torbası</w:t>
            </w:r>
          </w:p>
        </w:tc>
      </w:tr>
    </w:tbl>
    <w:p w14:paraId="1DA00C1F" w14:textId="77777777" w:rsidR="005570E7" w:rsidRDefault="005570E7">
      <w:pPr>
        <w:pStyle w:val="TableParagraph"/>
        <w:rPr>
          <w:sz w:val="24"/>
        </w:rPr>
        <w:sectPr w:rsidR="005570E7">
          <w:pgSz w:w="11910" w:h="16840"/>
          <w:pgMar w:top="1360" w:right="566" w:bottom="1240" w:left="1275" w:header="0" w:footer="1058" w:gutter="0"/>
          <w:cols w:space="708"/>
        </w:sectPr>
      </w:pPr>
    </w:p>
    <w:p w14:paraId="1FFDD196" w14:textId="77777777" w:rsidR="005570E7" w:rsidRDefault="00983659">
      <w:pPr>
        <w:pStyle w:val="Balk1"/>
        <w:numPr>
          <w:ilvl w:val="1"/>
          <w:numId w:val="5"/>
        </w:numPr>
        <w:tabs>
          <w:tab w:val="left" w:pos="567"/>
        </w:tabs>
        <w:spacing w:before="40"/>
        <w:ind w:left="567" w:hanging="424"/>
      </w:pPr>
      <w:r>
        <w:rPr>
          <w:color w:val="006FC0"/>
        </w:rPr>
        <w:lastRenderedPageBreak/>
        <w:t>ATIKLARIN</w:t>
      </w:r>
      <w:r>
        <w:rPr>
          <w:color w:val="006FC0"/>
          <w:spacing w:val="-6"/>
        </w:rPr>
        <w:t xml:space="preserve"> </w:t>
      </w:r>
      <w:r>
        <w:rPr>
          <w:color w:val="006FC0"/>
          <w:spacing w:val="-2"/>
        </w:rPr>
        <w:t>TOPLANMASI</w:t>
      </w:r>
    </w:p>
    <w:p w14:paraId="675E368A" w14:textId="584AE636" w:rsidR="005570E7" w:rsidRDefault="00983659">
      <w:pPr>
        <w:pStyle w:val="ListeParagraf"/>
        <w:numPr>
          <w:ilvl w:val="0"/>
          <w:numId w:val="3"/>
        </w:numPr>
        <w:tabs>
          <w:tab w:val="left" w:pos="1125"/>
        </w:tabs>
        <w:spacing w:before="292"/>
        <w:ind w:right="420" w:firstLine="707"/>
        <w:jc w:val="both"/>
        <w:rPr>
          <w:b/>
          <w:sz w:val="24"/>
        </w:rPr>
      </w:pPr>
      <w:r>
        <w:rPr>
          <w:b/>
          <w:sz w:val="24"/>
        </w:rPr>
        <w:t xml:space="preserve">Evsel nitelikli atıkların toplanması: </w:t>
      </w:r>
      <w:r w:rsidR="003C3665">
        <w:rPr>
          <w:sz w:val="24"/>
        </w:rPr>
        <w:t>Kampüsün</w:t>
      </w:r>
      <w:r>
        <w:rPr>
          <w:sz w:val="24"/>
        </w:rPr>
        <w:t xml:space="preserve"> tüm alanlarındaki evsel nitelikli atıklar görevli personel tarafından kaynağından ayrı ayrı siyah renkli torbalarda toplanır. Toplanan atıklar, geçici atık depolama alanına götürülür. Burada biriken</w:t>
      </w:r>
      <w:r>
        <w:rPr>
          <w:sz w:val="24"/>
        </w:rPr>
        <w:t xml:space="preserve"> atıklar Aydın Büyükşehir Belediyesi Temizlik Hizmetleri tarafından alınır.</w:t>
      </w:r>
    </w:p>
    <w:p w14:paraId="245F3E2D" w14:textId="0089644D" w:rsidR="005570E7" w:rsidRDefault="00983659">
      <w:pPr>
        <w:pStyle w:val="ListeParagraf"/>
        <w:numPr>
          <w:ilvl w:val="0"/>
          <w:numId w:val="3"/>
        </w:numPr>
        <w:tabs>
          <w:tab w:val="left" w:pos="1124"/>
        </w:tabs>
        <w:spacing w:before="292"/>
        <w:ind w:right="419" w:firstLine="707"/>
        <w:jc w:val="both"/>
        <w:rPr>
          <w:b/>
          <w:sz w:val="24"/>
        </w:rPr>
      </w:pPr>
      <w:r>
        <w:rPr>
          <w:b/>
          <w:sz w:val="24"/>
        </w:rPr>
        <w:t xml:space="preserve">Ambalaj atığı ve pillerin toplanması: </w:t>
      </w:r>
      <w:r w:rsidR="007A7AD9">
        <w:rPr>
          <w:sz w:val="24"/>
        </w:rPr>
        <w:t>Fakülte’nin</w:t>
      </w:r>
      <w:r w:rsidR="003C3665">
        <w:rPr>
          <w:sz w:val="24"/>
        </w:rPr>
        <w:t xml:space="preserve"> </w:t>
      </w:r>
      <w:r>
        <w:rPr>
          <w:sz w:val="24"/>
        </w:rPr>
        <w:t xml:space="preserve">ambalaj (bulaşık olmayan kâğıt, metal kutu, plastik </w:t>
      </w:r>
      <w:proofErr w:type="spellStart"/>
      <w:r>
        <w:rPr>
          <w:sz w:val="24"/>
        </w:rPr>
        <w:t>vb</w:t>
      </w:r>
      <w:proofErr w:type="spellEnd"/>
      <w:r>
        <w:rPr>
          <w:sz w:val="24"/>
        </w:rPr>
        <w:t>) ve pil atıkların toplanabilmesi için Ek 2’de görüldüğü gibi tüm kullanım a</w:t>
      </w:r>
      <w:r>
        <w:rPr>
          <w:sz w:val="24"/>
        </w:rPr>
        <w:t>lanlarına ambalaj atığı ve pil atığı toplama kutuları yerleştirilir. Ambalaj atığı geri dönüşüm kutularında</w:t>
      </w:r>
      <w:r>
        <w:rPr>
          <w:spacing w:val="40"/>
          <w:sz w:val="24"/>
        </w:rPr>
        <w:t xml:space="preserve"> </w:t>
      </w:r>
      <w:r>
        <w:rPr>
          <w:sz w:val="24"/>
        </w:rPr>
        <w:t>mavi çöp poşeti bulunur. Kutular dolduğunda ilgili birimin evsel atıklarını da toplayan görevli tarafından alınarak ambalaj atığı geçici toplama ala</w:t>
      </w:r>
      <w:r>
        <w:rPr>
          <w:sz w:val="24"/>
        </w:rPr>
        <w:t>nına götürülür. Bu atıklar “Destek Hizmetleri Sorumlusu” veya görevlendirdiği bir kişinin kontrolünde Aydın Büyükşehir Belediyesi’ne ait araçlara teslim edilir.</w:t>
      </w:r>
    </w:p>
    <w:p w14:paraId="74E1095B" w14:textId="77777777" w:rsidR="005570E7" w:rsidRDefault="005570E7">
      <w:pPr>
        <w:pStyle w:val="GvdeMetni"/>
        <w:spacing w:before="2"/>
      </w:pPr>
    </w:p>
    <w:p w14:paraId="0AD93A3F" w14:textId="6461A28B" w:rsidR="005570E7" w:rsidRPr="004F77D7" w:rsidRDefault="00983659" w:rsidP="004F77D7">
      <w:pPr>
        <w:pStyle w:val="ListeParagraf"/>
        <w:numPr>
          <w:ilvl w:val="0"/>
          <w:numId w:val="3"/>
        </w:numPr>
        <w:tabs>
          <w:tab w:val="left" w:pos="1228"/>
        </w:tabs>
        <w:ind w:right="418" w:firstLine="707"/>
        <w:jc w:val="both"/>
        <w:rPr>
          <w:rFonts w:ascii="Times New Roman" w:hAnsi="Times New Roman"/>
          <w:b/>
          <w:sz w:val="24"/>
        </w:rPr>
      </w:pPr>
      <w:r>
        <w:rPr>
          <w:b/>
          <w:sz w:val="24"/>
        </w:rPr>
        <w:t>Tıbbi atıkların toplanması:</w:t>
      </w:r>
      <w:r w:rsidR="004F77D7">
        <w:rPr>
          <w:b/>
          <w:sz w:val="24"/>
        </w:rPr>
        <w:t xml:space="preserve"> </w:t>
      </w:r>
      <w:r w:rsidR="00EA3ECB">
        <w:t>L</w:t>
      </w:r>
      <w:r w:rsidR="00EA3ECB" w:rsidRPr="00EA3ECB">
        <w:t>aboratuvarlarında bulunan tıbbi atık toplama kutu</w:t>
      </w:r>
      <w:r w:rsidR="00EA3ECB">
        <w:t xml:space="preserve">su </w:t>
      </w:r>
      <w:r w:rsidR="00EA3ECB" w:rsidRPr="00EA3ECB">
        <w:t>Ek 2’de belirtilmiştir. Buna göre, kesici ve delici özelliği olan tıbbi atıklar; plastik kutularına atılarak toplanır.</w:t>
      </w:r>
      <w:r w:rsidR="00EA3ECB">
        <w:t xml:space="preserve"> </w:t>
      </w:r>
    </w:p>
    <w:p w14:paraId="798664E3" w14:textId="215424B2" w:rsidR="005570E7" w:rsidRPr="00321330" w:rsidRDefault="00EA3ECB" w:rsidP="00321330">
      <w:pPr>
        <w:pStyle w:val="GvdeMetni"/>
        <w:spacing w:before="292"/>
        <w:ind w:left="143" w:right="420" w:firstLine="707"/>
        <w:jc w:val="both"/>
      </w:pPr>
      <w:r w:rsidRPr="00EA3ECB">
        <w:t xml:space="preserve">Kesici ve delici özelliği olan atıklar diğer tıbbi atıklardan ayrı olarak delinmeye, yırtılmaya, kırılmaya ve patlamaya dayanıklı, su geçirmez ve sızdırmaz, açılması ve karıştırılması mümkün olmayan, üzerinde “Uluslararası </w:t>
      </w:r>
      <w:proofErr w:type="spellStart"/>
      <w:r w:rsidRPr="00EA3ECB">
        <w:t>Biyotehlike</w:t>
      </w:r>
      <w:proofErr w:type="spellEnd"/>
      <w:r w:rsidRPr="00EA3ECB">
        <w:t>” amblemi ile ““Dikkat! Kesici ve Delici Tıbbi Atık” ibaresi taşıyan plastik veya aynı özelliklere sahip lamine kartondan yapılmış kutu veya konteynerler içinde toplanır. Bu biriktirme kapları, en fazla ¾ oranında doldurulur, ağızları kapatılır ve kırmızı plastik torbalara konur. Kesici-delici atık kapları dolduktan sonra kesinlikle sıkıştırılmaz, açılmaz, boşaltılmaz ve geri kazanılmaz. Tıbbi atık torbaları ve kesici-delici atık kapları ¾ oranında dolduklarında derhal yenileri ile değiştirilirler. Yeni torba ve kapların kullanıma hazır olarak atığın kaynağında veya en yakınında bulundurulması sağlanır.</w:t>
      </w:r>
    </w:p>
    <w:p w14:paraId="33D95632" w14:textId="77777777" w:rsidR="005570E7" w:rsidRDefault="005570E7">
      <w:pPr>
        <w:pStyle w:val="GvdeMetni"/>
        <w:spacing w:before="1"/>
      </w:pPr>
    </w:p>
    <w:p w14:paraId="0C9419BA" w14:textId="77777777" w:rsidR="005570E7" w:rsidRDefault="005570E7">
      <w:pPr>
        <w:pStyle w:val="GvdeMetni"/>
        <w:spacing w:before="2"/>
      </w:pPr>
    </w:p>
    <w:p w14:paraId="28AB9BC2" w14:textId="77777777" w:rsidR="005570E7" w:rsidRDefault="00983659">
      <w:pPr>
        <w:pStyle w:val="Balk1"/>
        <w:numPr>
          <w:ilvl w:val="1"/>
          <w:numId w:val="5"/>
        </w:numPr>
        <w:tabs>
          <w:tab w:val="left" w:pos="567"/>
        </w:tabs>
        <w:ind w:left="567" w:hanging="424"/>
        <w:jc w:val="both"/>
      </w:pPr>
      <w:r>
        <w:rPr>
          <w:color w:val="006FC0"/>
        </w:rPr>
        <w:t>ATIKLARIN</w:t>
      </w:r>
      <w:r>
        <w:rPr>
          <w:color w:val="006FC0"/>
          <w:spacing w:val="-6"/>
        </w:rPr>
        <w:t xml:space="preserve"> </w:t>
      </w:r>
      <w:r>
        <w:rPr>
          <w:color w:val="006FC0"/>
          <w:spacing w:val="-2"/>
        </w:rPr>
        <w:t>AZALTILMASI</w:t>
      </w:r>
    </w:p>
    <w:p w14:paraId="5A833B3D" w14:textId="77777777" w:rsidR="005570E7" w:rsidRDefault="00983659">
      <w:pPr>
        <w:pStyle w:val="GvdeMetni"/>
        <w:spacing w:before="293"/>
        <w:ind w:left="143" w:right="419" w:firstLine="707"/>
        <w:jc w:val="both"/>
      </w:pPr>
      <w:r>
        <w:t>Daha az atık oluşmasını sağlayacak metotların ve ürünlerin kullanılmasının sağlanması ve atıkların oluştuğu yerde ayrılmasını içeren işlemler atık yönetimi</w:t>
      </w:r>
      <w:r>
        <w:t>nin en önemli hedeflerinden biridir. Bu konuda ortaya konulan hedef, tüm birimlerimizin ve birim sorumlularının gerekli özeni göstermeleriyle sağlanabilir. Azaltılan atıkların doğaya ve ekonomiye faydaları düşünüldüğünde atık azaltılmasının atık yönetimind</w:t>
      </w:r>
      <w:r>
        <w:t>eki önemi daha da iyi anlaşılacaktır.</w:t>
      </w:r>
    </w:p>
    <w:p w14:paraId="44B2325A" w14:textId="77777777" w:rsidR="00AF1205" w:rsidRDefault="00AF1205">
      <w:pPr>
        <w:pStyle w:val="GvdeMetni"/>
        <w:jc w:val="both"/>
      </w:pPr>
    </w:p>
    <w:p w14:paraId="31D18295" w14:textId="77777777" w:rsidR="005570E7" w:rsidRDefault="00983659">
      <w:pPr>
        <w:pStyle w:val="GvdeMetni"/>
        <w:spacing w:before="40"/>
        <w:ind w:left="851"/>
      </w:pPr>
      <w:r>
        <w:t>Atıkların</w:t>
      </w:r>
      <w:r>
        <w:rPr>
          <w:spacing w:val="-6"/>
        </w:rPr>
        <w:t xml:space="preserve"> </w:t>
      </w:r>
      <w:r>
        <w:t>azaltılması</w:t>
      </w:r>
      <w:r>
        <w:rPr>
          <w:spacing w:val="-3"/>
        </w:rPr>
        <w:t xml:space="preserve"> </w:t>
      </w:r>
      <w:r>
        <w:t>şu</w:t>
      </w:r>
      <w:r>
        <w:rPr>
          <w:spacing w:val="-4"/>
        </w:rPr>
        <w:t xml:space="preserve"> </w:t>
      </w:r>
      <w:r>
        <w:t>politikaların</w:t>
      </w:r>
      <w:r>
        <w:rPr>
          <w:spacing w:val="-5"/>
        </w:rPr>
        <w:t xml:space="preserve"> </w:t>
      </w:r>
      <w:r>
        <w:t>uygulanmasıyla</w:t>
      </w:r>
      <w:r>
        <w:rPr>
          <w:spacing w:val="-4"/>
        </w:rPr>
        <w:t xml:space="preserve"> </w:t>
      </w:r>
      <w:r>
        <w:rPr>
          <w:spacing w:val="-2"/>
        </w:rPr>
        <w:t>sağlanabilir;</w:t>
      </w:r>
    </w:p>
    <w:p w14:paraId="4D8B5BFB" w14:textId="77777777" w:rsidR="005570E7" w:rsidRDefault="00983659">
      <w:pPr>
        <w:pStyle w:val="ListeParagraf"/>
        <w:numPr>
          <w:ilvl w:val="0"/>
          <w:numId w:val="2"/>
        </w:numPr>
        <w:tabs>
          <w:tab w:val="left" w:pos="1134"/>
        </w:tabs>
        <w:spacing w:before="292"/>
        <w:ind w:right="419" w:firstLine="707"/>
        <w:jc w:val="both"/>
        <w:rPr>
          <w:sz w:val="24"/>
        </w:rPr>
      </w:pPr>
      <w:r>
        <w:rPr>
          <w:sz w:val="24"/>
        </w:rPr>
        <w:t>Atıkların ayrıştırılması, hangi atıkların tıbbi atık hangi ürünlerin evsel atık ya da geri dönüştürülebilir olduğu konusunda ünite içi denetimlerde v</w:t>
      </w:r>
      <w:r>
        <w:rPr>
          <w:sz w:val="24"/>
        </w:rPr>
        <w:t>e hizmet içi eğitimlerde personele bilgi verilecektir.</w:t>
      </w:r>
    </w:p>
    <w:p w14:paraId="76547B74" w14:textId="77777777" w:rsidR="005570E7" w:rsidRDefault="00983659">
      <w:pPr>
        <w:pStyle w:val="ListeParagraf"/>
        <w:numPr>
          <w:ilvl w:val="0"/>
          <w:numId w:val="2"/>
        </w:numPr>
        <w:tabs>
          <w:tab w:val="left" w:pos="1119"/>
        </w:tabs>
        <w:spacing w:before="293"/>
        <w:ind w:right="420" w:firstLine="707"/>
        <w:jc w:val="both"/>
        <w:rPr>
          <w:sz w:val="24"/>
        </w:rPr>
      </w:pPr>
      <w:r>
        <w:rPr>
          <w:sz w:val="24"/>
        </w:rPr>
        <w:t>Evsel atıkların oluşumunun azaltılmasına yönelik olarak, ambalaj ve pil atıkları ile evsel atıkların ayrıştırılması için geri dönüşüm kutuları kullanılacaktır. Ayrıca tıbbi atıklarla kesici ve delici a</w:t>
      </w:r>
      <w:r>
        <w:rPr>
          <w:sz w:val="24"/>
        </w:rPr>
        <w:t>tıklar ayrı kutularda toplanacaktır. Ünite içi denetimlerde ve hizmet içi eğitimlerde bu</w:t>
      </w:r>
      <w:r>
        <w:rPr>
          <w:spacing w:val="40"/>
          <w:sz w:val="24"/>
        </w:rPr>
        <w:t xml:space="preserve"> </w:t>
      </w:r>
      <w:r>
        <w:rPr>
          <w:sz w:val="24"/>
        </w:rPr>
        <w:t>konu üzerinde hassasiyetle durularak, etkin bir şekilde geri dönüşüm sağlanmaya çalışılacaktır.</w:t>
      </w:r>
    </w:p>
    <w:p w14:paraId="3A4415C9" w14:textId="77777777" w:rsidR="003C3665" w:rsidRDefault="003C3665" w:rsidP="003C3665">
      <w:pPr>
        <w:pStyle w:val="ListeParagraf"/>
        <w:tabs>
          <w:tab w:val="left" w:pos="1119"/>
        </w:tabs>
        <w:spacing w:before="293"/>
        <w:ind w:left="850" w:right="420" w:firstLine="0"/>
        <w:rPr>
          <w:sz w:val="24"/>
        </w:rPr>
      </w:pPr>
    </w:p>
    <w:p w14:paraId="22111817" w14:textId="77777777" w:rsidR="005570E7" w:rsidRDefault="005570E7">
      <w:pPr>
        <w:pStyle w:val="GvdeMetni"/>
      </w:pPr>
    </w:p>
    <w:p w14:paraId="04D5E315" w14:textId="77777777" w:rsidR="005570E7" w:rsidRDefault="005570E7">
      <w:pPr>
        <w:pStyle w:val="GvdeMetni"/>
        <w:spacing w:before="1"/>
      </w:pPr>
    </w:p>
    <w:p w14:paraId="1C753D00" w14:textId="56462EEC" w:rsidR="005570E7" w:rsidRDefault="00983659">
      <w:pPr>
        <w:pStyle w:val="Balk2"/>
        <w:numPr>
          <w:ilvl w:val="1"/>
          <w:numId w:val="5"/>
        </w:numPr>
        <w:tabs>
          <w:tab w:val="left" w:pos="567"/>
        </w:tabs>
        <w:ind w:left="567" w:hanging="424"/>
      </w:pPr>
      <w:r>
        <w:rPr>
          <w:color w:val="006FC0"/>
        </w:rPr>
        <w:t>ATIKLARIN</w:t>
      </w:r>
      <w:r>
        <w:rPr>
          <w:color w:val="006FC0"/>
          <w:spacing w:val="-4"/>
        </w:rPr>
        <w:t xml:space="preserve"> </w:t>
      </w:r>
      <w:r>
        <w:rPr>
          <w:color w:val="006FC0"/>
        </w:rPr>
        <w:t>TOPLANMASI</w:t>
      </w:r>
      <w:r>
        <w:rPr>
          <w:color w:val="006FC0"/>
          <w:spacing w:val="-1"/>
        </w:rPr>
        <w:t xml:space="preserve"> </w:t>
      </w:r>
      <w:r>
        <w:rPr>
          <w:color w:val="006FC0"/>
        </w:rPr>
        <w:t>ve</w:t>
      </w:r>
      <w:r>
        <w:rPr>
          <w:color w:val="006FC0"/>
          <w:spacing w:val="-3"/>
        </w:rPr>
        <w:t xml:space="preserve"> </w:t>
      </w:r>
      <w:r>
        <w:rPr>
          <w:color w:val="006FC0"/>
        </w:rPr>
        <w:t>TAŞINMASINDA</w:t>
      </w:r>
      <w:r>
        <w:rPr>
          <w:color w:val="006FC0"/>
          <w:spacing w:val="-2"/>
        </w:rPr>
        <w:t xml:space="preserve"> </w:t>
      </w:r>
      <w:r>
        <w:rPr>
          <w:color w:val="006FC0"/>
        </w:rPr>
        <w:t>GÖREVLİ</w:t>
      </w:r>
      <w:r>
        <w:rPr>
          <w:color w:val="006FC0"/>
          <w:spacing w:val="-2"/>
        </w:rPr>
        <w:t xml:space="preserve"> </w:t>
      </w:r>
      <w:r>
        <w:rPr>
          <w:color w:val="006FC0"/>
        </w:rPr>
        <w:t>SORUMLU</w:t>
      </w:r>
      <w:r>
        <w:rPr>
          <w:color w:val="006FC0"/>
          <w:spacing w:val="-3"/>
        </w:rPr>
        <w:t xml:space="preserve"> </w:t>
      </w:r>
      <w:r>
        <w:rPr>
          <w:color w:val="006FC0"/>
          <w:spacing w:val="-2"/>
        </w:rPr>
        <w:t>PERSONEL</w:t>
      </w:r>
    </w:p>
    <w:p w14:paraId="58B1EE75" w14:textId="77777777" w:rsidR="005570E7" w:rsidRDefault="005570E7">
      <w:pPr>
        <w:pStyle w:val="GvdeMetni"/>
        <w:rPr>
          <w:b/>
        </w:rPr>
      </w:pPr>
    </w:p>
    <w:p w14:paraId="3D15E6F4" w14:textId="1E8C1784" w:rsidR="005570E7" w:rsidRDefault="00AF1205">
      <w:pPr>
        <w:pStyle w:val="GvdeMetni"/>
        <w:ind w:left="143" w:right="421" w:firstLine="707"/>
        <w:jc w:val="both"/>
      </w:pPr>
      <w:r>
        <w:t>Atık toplayacak personele öncelikli olarak uygulamalı eğitim verilir. Görevli için</w:t>
      </w:r>
      <w:r>
        <w:rPr>
          <w:spacing w:val="40"/>
        </w:rPr>
        <w:t xml:space="preserve"> </w:t>
      </w:r>
      <w:r>
        <w:t xml:space="preserve">uygun kıyafet, koruyucu malzemeler (maske, eldiven, gözlük </w:t>
      </w:r>
      <w:proofErr w:type="spellStart"/>
      <w:r>
        <w:t>vb</w:t>
      </w:r>
      <w:proofErr w:type="spellEnd"/>
      <w:r>
        <w:t xml:space="preserve">) ile tekerlekli ve kapaklı uygun toplama aracı İdare tarafından temin edilir. </w:t>
      </w:r>
    </w:p>
    <w:p w14:paraId="4C123FE3" w14:textId="76066BAD" w:rsidR="00850238" w:rsidRDefault="007A7AD9">
      <w:pPr>
        <w:pStyle w:val="GvdeMetni"/>
        <w:ind w:left="143" w:right="421" w:firstLine="707"/>
        <w:jc w:val="both"/>
      </w:pPr>
      <w:r>
        <w:t xml:space="preserve">Fakültemizde </w:t>
      </w:r>
      <w:r w:rsidR="00850238" w:rsidRPr="00850238">
        <w:t>oluşan atıkların toplanma işleminden Tıbbi Atık Eğitimi alan Destek Hizmetleri sorumludur.</w:t>
      </w:r>
    </w:p>
    <w:p w14:paraId="0B6ECCA2" w14:textId="77777777" w:rsidR="005570E7" w:rsidRDefault="005570E7">
      <w:pPr>
        <w:pStyle w:val="GvdeMetni"/>
      </w:pPr>
    </w:p>
    <w:p w14:paraId="34AD1E58" w14:textId="77777777" w:rsidR="005570E7" w:rsidRDefault="00983659">
      <w:pPr>
        <w:pStyle w:val="Balk2"/>
        <w:numPr>
          <w:ilvl w:val="0"/>
          <w:numId w:val="5"/>
        </w:numPr>
        <w:tabs>
          <w:tab w:val="left" w:pos="384"/>
        </w:tabs>
        <w:ind w:left="384" w:hanging="241"/>
      </w:pPr>
      <w:r>
        <w:rPr>
          <w:color w:val="006FC0"/>
        </w:rPr>
        <w:t>KAZA</w:t>
      </w:r>
      <w:r>
        <w:rPr>
          <w:color w:val="006FC0"/>
          <w:spacing w:val="-3"/>
        </w:rPr>
        <w:t xml:space="preserve"> </w:t>
      </w:r>
      <w:r>
        <w:rPr>
          <w:color w:val="006FC0"/>
        </w:rPr>
        <w:t>ANINDA</w:t>
      </w:r>
      <w:r>
        <w:rPr>
          <w:color w:val="006FC0"/>
          <w:spacing w:val="-3"/>
        </w:rPr>
        <w:t xml:space="preserve"> </w:t>
      </w:r>
      <w:r>
        <w:rPr>
          <w:color w:val="006FC0"/>
        </w:rPr>
        <w:t>ALINACAK</w:t>
      </w:r>
      <w:r>
        <w:rPr>
          <w:color w:val="006FC0"/>
          <w:spacing w:val="-1"/>
        </w:rPr>
        <w:t xml:space="preserve"> </w:t>
      </w:r>
      <w:r>
        <w:rPr>
          <w:color w:val="006FC0"/>
        </w:rPr>
        <w:t>ÖNLEMLER</w:t>
      </w:r>
      <w:r>
        <w:rPr>
          <w:color w:val="006FC0"/>
          <w:spacing w:val="-2"/>
        </w:rPr>
        <w:t xml:space="preserve"> </w:t>
      </w:r>
      <w:r>
        <w:rPr>
          <w:color w:val="006FC0"/>
        </w:rPr>
        <w:t>ve</w:t>
      </w:r>
      <w:r>
        <w:rPr>
          <w:color w:val="006FC0"/>
          <w:spacing w:val="-3"/>
        </w:rPr>
        <w:t xml:space="preserve"> </w:t>
      </w:r>
      <w:r>
        <w:rPr>
          <w:color w:val="006FC0"/>
        </w:rPr>
        <w:t>YAPILACAK</w:t>
      </w:r>
      <w:r>
        <w:rPr>
          <w:color w:val="006FC0"/>
          <w:spacing w:val="-2"/>
        </w:rPr>
        <w:t xml:space="preserve"> İŞLEMLER</w:t>
      </w:r>
    </w:p>
    <w:p w14:paraId="7071F859" w14:textId="3EBE8193" w:rsidR="005570E7" w:rsidRDefault="00983659">
      <w:pPr>
        <w:pStyle w:val="GvdeMetni"/>
        <w:spacing w:before="293"/>
        <w:ind w:left="143" w:right="425" w:firstLine="707"/>
        <w:jc w:val="both"/>
      </w:pPr>
      <w:r>
        <w:t xml:space="preserve"> </w:t>
      </w:r>
      <w:r w:rsidR="00850238" w:rsidRPr="00850238">
        <w:t xml:space="preserve">Tıbbi atık toplamakla görevli personeller atığın dökülmesini önlemekle ilgili gerekli tedbirleri almakla yükümlüdür. Gerekli hallerde sızdırmazlığı sağlamak için atık poşet ikinci hatta üçüncü bir poşetle desteklenmelidir. Eğer çöp kovasına, taşıma alanına veya depolama alanına kazayla tıbbi atık dökülürse odun talaşıyla yoğunlaştırılıp alınarak tıbbi atık poşetine konulmalıdır. Yüzey hemen </w:t>
      </w:r>
      <w:proofErr w:type="spellStart"/>
      <w:r w:rsidR="00850238" w:rsidRPr="00850238">
        <w:t>hipoklorür</w:t>
      </w:r>
      <w:proofErr w:type="spellEnd"/>
      <w:r w:rsidR="00850238" w:rsidRPr="00850238">
        <w:t xml:space="preserve">/çamaşır suyu dezenfekte edilmelidir. </w:t>
      </w:r>
      <w:r w:rsidR="00AF1205">
        <w:t>At</w:t>
      </w:r>
      <w:r>
        <w:t>ıkların toplanması ve taşınmasında oluşacak yaralanma anında kişi At</w:t>
      </w:r>
      <w:r>
        <w:t>ık Sorumlusu gözetiminde hemen en yakın sağlık kurumuna müracaat eder. Ayrıca bu tür kazalar Atık Sorumlusu tarafından (ek-3) “</w:t>
      </w:r>
      <w:r>
        <w:rPr>
          <w:b/>
        </w:rPr>
        <w:t>Kaza Tutanağı</w:t>
      </w:r>
      <w:r>
        <w:t>” hazırlanarak kayıt altına alınır.</w:t>
      </w:r>
    </w:p>
    <w:p w14:paraId="37357951" w14:textId="77777777" w:rsidR="003C3665" w:rsidRDefault="003C3665">
      <w:pPr>
        <w:pStyle w:val="GvdeMetni"/>
        <w:spacing w:before="293"/>
        <w:ind w:left="143" w:right="425" w:firstLine="707"/>
        <w:jc w:val="both"/>
      </w:pPr>
    </w:p>
    <w:p w14:paraId="4F21D0F0" w14:textId="77777777" w:rsidR="005570E7" w:rsidRDefault="00983659">
      <w:pPr>
        <w:pStyle w:val="Balk2"/>
        <w:numPr>
          <w:ilvl w:val="0"/>
          <w:numId w:val="5"/>
        </w:numPr>
        <w:tabs>
          <w:tab w:val="left" w:pos="384"/>
        </w:tabs>
        <w:spacing w:before="40"/>
        <w:ind w:left="384" w:hanging="241"/>
      </w:pPr>
      <w:r>
        <w:rPr>
          <w:color w:val="006FC0"/>
        </w:rPr>
        <w:t>PERSONEL</w:t>
      </w:r>
      <w:r>
        <w:rPr>
          <w:color w:val="006FC0"/>
          <w:spacing w:val="-3"/>
        </w:rPr>
        <w:t xml:space="preserve"> </w:t>
      </w:r>
      <w:r>
        <w:rPr>
          <w:color w:val="006FC0"/>
        </w:rPr>
        <w:t>EĞİTİMİ ve</w:t>
      </w:r>
      <w:r>
        <w:rPr>
          <w:color w:val="006FC0"/>
          <w:spacing w:val="-5"/>
        </w:rPr>
        <w:t xml:space="preserve"> </w:t>
      </w:r>
      <w:r>
        <w:rPr>
          <w:color w:val="006FC0"/>
          <w:spacing w:val="-2"/>
        </w:rPr>
        <w:t>BİLGİLENDİRME</w:t>
      </w:r>
    </w:p>
    <w:p w14:paraId="5F5959C2" w14:textId="01023218" w:rsidR="005570E7" w:rsidRDefault="00983659">
      <w:pPr>
        <w:pStyle w:val="GvdeMetni"/>
        <w:spacing w:before="292"/>
        <w:ind w:left="143" w:right="417" w:firstLine="707"/>
        <w:jc w:val="both"/>
      </w:pPr>
      <w:r>
        <w:t>“Atık Yönetim Planı” ve bu plana ilişkin deği</w:t>
      </w:r>
      <w:r>
        <w:t>şiklikler tüm birimlere duyurulur.</w:t>
      </w:r>
      <w:r>
        <w:rPr>
          <w:spacing w:val="40"/>
        </w:rPr>
        <w:t xml:space="preserve"> </w:t>
      </w:r>
      <w:r>
        <w:t>Hizmetli personel ve Komisyon bu plan uygulamaya konulmadan önce “Eğitim Sorumlusu” tarafından bilgilendirilir.</w:t>
      </w:r>
      <w:r>
        <w:rPr>
          <w:spacing w:val="-3"/>
        </w:rPr>
        <w:t xml:space="preserve"> </w:t>
      </w:r>
      <w:r>
        <w:t>Atık</w:t>
      </w:r>
      <w:r>
        <w:rPr>
          <w:spacing w:val="-1"/>
        </w:rPr>
        <w:t xml:space="preserve"> </w:t>
      </w:r>
      <w:r>
        <w:t>Toplama Yönetmeliğinde yapılacak</w:t>
      </w:r>
      <w:r>
        <w:rPr>
          <w:spacing w:val="-2"/>
        </w:rPr>
        <w:t xml:space="preserve"> </w:t>
      </w:r>
      <w:r>
        <w:t>her</w:t>
      </w:r>
      <w:r>
        <w:rPr>
          <w:spacing w:val="-2"/>
        </w:rPr>
        <w:t xml:space="preserve"> </w:t>
      </w:r>
      <w:r>
        <w:t>türlü</w:t>
      </w:r>
      <w:r>
        <w:rPr>
          <w:spacing w:val="-2"/>
        </w:rPr>
        <w:t xml:space="preserve"> </w:t>
      </w:r>
      <w:r>
        <w:t>değişiklik</w:t>
      </w:r>
      <w:r>
        <w:rPr>
          <w:spacing w:val="-1"/>
        </w:rPr>
        <w:t xml:space="preserve"> </w:t>
      </w:r>
      <w:r>
        <w:t>ilgili</w:t>
      </w:r>
      <w:r>
        <w:rPr>
          <w:spacing w:val="-1"/>
        </w:rPr>
        <w:t xml:space="preserve"> </w:t>
      </w:r>
      <w:r>
        <w:t xml:space="preserve">birimlere ve personele duyurulur. </w:t>
      </w:r>
    </w:p>
    <w:p w14:paraId="01D547C3" w14:textId="77777777" w:rsidR="005570E7" w:rsidRDefault="005570E7">
      <w:pPr>
        <w:pStyle w:val="GvdeMetni"/>
      </w:pPr>
    </w:p>
    <w:p w14:paraId="6E2EC6F9" w14:textId="77777777" w:rsidR="005570E7" w:rsidRDefault="005570E7">
      <w:pPr>
        <w:pStyle w:val="GvdeMetni"/>
        <w:spacing w:before="1"/>
      </w:pPr>
    </w:p>
    <w:p w14:paraId="13943513" w14:textId="77777777" w:rsidR="005570E7" w:rsidRDefault="00983659">
      <w:pPr>
        <w:pStyle w:val="Balk2"/>
        <w:numPr>
          <w:ilvl w:val="0"/>
          <w:numId w:val="5"/>
        </w:numPr>
        <w:tabs>
          <w:tab w:val="left" w:pos="384"/>
        </w:tabs>
        <w:ind w:left="384" w:hanging="241"/>
      </w:pPr>
      <w:r>
        <w:rPr>
          <w:color w:val="006FC0"/>
        </w:rPr>
        <w:t>KAYIT</w:t>
      </w:r>
      <w:r>
        <w:rPr>
          <w:color w:val="006FC0"/>
          <w:spacing w:val="-3"/>
        </w:rPr>
        <w:t xml:space="preserve"> </w:t>
      </w:r>
      <w:r>
        <w:rPr>
          <w:color w:val="006FC0"/>
        </w:rPr>
        <w:t>TUTMA ve</w:t>
      </w:r>
      <w:r>
        <w:rPr>
          <w:color w:val="006FC0"/>
          <w:spacing w:val="-3"/>
        </w:rPr>
        <w:t xml:space="preserve"> </w:t>
      </w:r>
      <w:r>
        <w:rPr>
          <w:color w:val="006FC0"/>
          <w:spacing w:val="-2"/>
        </w:rPr>
        <w:t>RAPORLAMA</w:t>
      </w:r>
    </w:p>
    <w:p w14:paraId="37C4D2A0" w14:textId="77777777" w:rsidR="005570E7" w:rsidRDefault="005570E7">
      <w:pPr>
        <w:pStyle w:val="GvdeMetni"/>
        <w:rPr>
          <w:b/>
        </w:rPr>
      </w:pPr>
    </w:p>
    <w:p w14:paraId="14D10ADC" w14:textId="09D11B7F" w:rsidR="005570E7" w:rsidRDefault="00AF1205">
      <w:pPr>
        <w:pStyle w:val="GvdeMetni"/>
        <w:spacing w:before="1"/>
        <w:ind w:left="143" w:right="419" w:firstLine="707"/>
        <w:jc w:val="both"/>
      </w:pPr>
      <w:r>
        <w:t xml:space="preserve">Atık kayıtların hazırlanması, toplanması ve arşivlenmesinde Atık Sorumlusu görev yapar. Komisyon yıllık olarak kayıtları inceler, yıllık rapor hazırlanır ve gözlenen sorunlar için gerekli iyileştirmeler yapılır. Her yılın Şubat ayında gerek duyulması durumunda Aylık </w:t>
      </w:r>
      <w:proofErr w:type="gramStart"/>
      <w:r>
        <w:t>periyotlarda</w:t>
      </w:r>
      <w:proofErr w:type="gramEnd"/>
      <w:r>
        <w:t xml:space="preserve"> Başkan ve Başkan Yardımcısı tarafından görevli tüm personel toplanarak, değerlendirme toplantısı düzenlenir ve “</w:t>
      </w:r>
      <w:r>
        <w:rPr>
          <w:b/>
        </w:rPr>
        <w:t>Yıllık Değerlendirme Raporu</w:t>
      </w:r>
      <w:r>
        <w:t>” hazırlanır.</w:t>
      </w:r>
    </w:p>
    <w:p w14:paraId="329A5F62" w14:textId="77777777" w:rsidR="005570E7" w:rsidRDefault="005570E7">
      <w:pPr>
        <w:pStyle w:val="GvdeMetni"/>
      </w:pPr>
    </w:p>
    <w:p w14:paraId="5D399C46" w14:textId="77777777" w:rsidR="005570E7" w:rsidRDefault="005570E7">
      <w:pPr>
        <w:pStyle w:val="GvdeMetni"/>
      </w:pPr>
    </w:p>
    <w:p w14:paraId="0D7EC521" w14:textId="77777777" w:rsidR="00DE2D30" w:rsidRDefault="00DE2D30">
      <w:pPr>
        <w:pStyle w:val="GvdeMetni"/>
      </w:pPr>
    </w:p>
    <w:p w14:paraId="3B69749C" w14:textId="1DDA48CF" w:rsidR="00DE2D30" w:rsidRDefault="00DE2D30">
      <w:pPr>
        <w:pStyle w:val="GvdeMetni"/>
      </w:pPr>
    </w:p>
    <w:p w14:paraId="5A27E133" w14:textId="3B748731" w:rsidR="004F77D7" w:rsidRDefault="004F77D7">
      <w:pPr>
        <w:pStyle w:val="GvdeMetni"/>
      </w:pPr>
    </w:p>
    <w:p w14:paraId="00732857" w14:textId="59389F6C" w:rsidR="004F77D7" w:rsidRDefault="004F77D7">
      <w:pPr>
        <w:pStyle w:val="GvdeMetni"/>
      </w:pPr>
    </w:p>
    <w:p w14:paraId="6C48DD4E" w14:textId="0235E417" w:rsidR="004F77D7" w:rsidRDefault="004F77D7">
      <w:pPr>
        <w:pStyle w:val="GvdeMetni"/>
      </w:pPr>
    </w:p>
    <w:p w14:paraId="687BED9E" w14:textId="087C7021" w:rsidR="004F77D7" w:rsidRDefault="004F77D7">
      <w:pPr>
        <w:pStyle w:val="GvdeMetni"/>
      </w:pPr>
    </w:p>
    <w:p w14:paraId="28E66966" w14:textId="77777777" w:rsidR="004F77D7" w:rsidRDefault="004F77D7">
      <w:pPr>
        <w:pStyle w:val="GvdeMetni"/>
      </w:pPr>
    </w:p>
    <w:p w14:paraId="062D1E52" w14:textId="77777777" w:rsidR="005570E7" w:rsidRDefault="005570E7">
      <w:pPr>
        <w:pStyle w:val="GvdeMetni"/>
      </w:pPr>
    </w:p>
    <w:p w14:paraId="0BF0F10E" w14:textId="77777777" w:rsidR="005570E7" w:rsidRDefault="00983659">
      <w:pPr>
        <w:ind w:left="143"/>
        <w:rPr>
          <w:b/>
          <w:sz w:val="28"/>
        </w:rPr>
      </w:pPr>
      <w:r>
        <w:rPr>
          <w:b/>
          <w:color w:val="006FC0"/>
          <w:sz w:val="28"/>
        </w:rPr>
        <w:lastRenderedPageBreak/>
        <w:t>EK</w:t>
      </w:r>
      <w:r>
        <w:rPr>
          <w:b/>
          <w:color w:val="006FC0"/>
          <w:spacing w:val="-2"/>
          <w:sz w:val="28"/>
        </w:rPr>
        <w:t xml:space="preserve"> </w:t>
      </w:r>
      <w:r>
        <w:rPr>
          <w:b/>
          <w:color w:val="006FC0"/>
          <w:spacing w:val="-5"/>
          <w:sz w:val="28"/>
        </w:rPr>
        <w:t>1.</w:t>
      </w:r>
    </w:p>
    <w:p w14:paraId="355C6194" w14:textId="77777777" w:rsidR="005570E7" w:rsidRDefault="00983659">
      <w:pPr>
        <w:spacing w:before="292"/>
        <w:ind w:left="143"/>
        <w:rPr>
          <w:b/>
          <w:sz w:val="24"/>
        </w:rPr>
      </w:pPr>
      <w:r>
        <w:rPr>
          <w:b/>
          <w:sz w:val="24"/>
        </w:rPr>
        <w:t>Atık</w:t>
      </w:r>
      <w:r>
        <w:rPr>
          <w:b/>
          <w:spacing w:val="-3"/>
          <w:sz w:val="24"/>
        </w:rPr>
        <w:t xml:space="preserve"> </w:t>
      </w:r>
      <w:r>
        <w:rPr>
          <w:b/>
          <w:spacing w:val="-2"/>
          <w:sz w:val="24"/>
        </w:rPr>
        <w:t>Kartı</w:t>
      </w:r>
    </w:p>
    <w:p w14:paraId="34184D26" w14:textId="77777777" w:rsidR="005570E7" w:rsidRDefault="005570E7">
      <w:pPr>
        <w:pStyle w:val="GvdeMetni"/>
        <w:spacing w:before="49"/>
        <w:rPr>
          <w:b/>
          <w:sz w:val="20"/>
        </w:rPr>
      </w:pPr>
    </w:p>
    <w:tbl>
      <w:tblPr>
        <w:tblStyle w:val="TableNormal1"/>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404"/>
      </w:tblGrid>
      <w:tr w:rsidR="005570E7" w14:paraId="7989011B" w14:textId="77777777">
        <w:trPr>
          <w:trHeight w:val="438"/>
        </w:trPr>
        <w:tc>
          <w:tcPr>
            <w:tcW w:w="5389" w:type="dxa"/>
            <w:gridSpan w:val="2"/>
            <w:shd w:val="clear" w:color="auto" w:fill="FFD966"/>
          </w:tcPr>
          <w:p w14:paraId="2354713D" w14:textId="77777777" w:rsidR="005570E7" w:rsidRDefault="00983659">
            <w:pPr>
              <w:pStyle w:val="TableParagraph"/>
              <w:spacing w:before="59"/>
              <w:ind w:left="0" w:right="239"/>
              <w:jc w:val="center"/>
              <w:rPr>
                <w:b/>
                <w:sz w:val="26"/>
              </w:rPr>
            </w:pPr>
            <w:r>
              <w:rPr>
                <w:b/>
                <w:color w:val="C00000"/>
                <w:sz w:val="26"/>
              </w:rPr>
              <w:t>ATIK</w:t>
            </w:r>
            <w:r>
              <w:rPr>
                <w:b/>
                <w:color w:val="C00000"/>
                <w:spacing w:val="-8"/>
                <w:sz w:val="26"/>
              </w:rPr>
              <w:t xml:space="preserve"> </w:t>
            </w:r>
            <w:r>
              <w:rPr>
                <w:b/>
                <w:color w:val="C00000"/>
                <w:spacing w:val="-2"/>
                <w:sz w:val="26"/>
              </w:rPr>
              <w:t>KARTI</w:t>
            </w:r>
          </w:p>
        </w:tc>
      </w:tr>
      <w:tr w:rsidR="005570E7" w14:paraId="241ED794" w14:textId="77777777">
        <w:trPr>
          <w:trHeight w:val="412"/>
        </w:trPr>
        <w:tc>
          <w:tcPr>
            <w:tcW w:w="1985" w:type="dxa"/>
          </w:tcPr>
          <w:p w14:paraId="17FC61BF" w14:textId="77777777" w:rsidR="005570E7" w:rsidRDefault="00983659">
            <w:pPr>
              <w:pStyle w:val="TableParagraph"/>
              <w:spacing w:before="59"/>
              <w:rPr>
                <w:b/>
                <w:sz w:val="24"/>
              </w:rPr>
            </w:pPr>
            <w:r>
              <w:rPr>
                <w:b/>
                <w:sz w:val="24"/>
              </w:rPr>
              <w:t>Birim</w:t>
            </w:r>
            <w:r>
              <w:rPr>
                <w:b/>
                <w:spacing w:val="-3"/>
                <w:sz w:val="24"/>
              </w:rPr>
              <w:t xml:space="preserve"> </w:t>
            </w:r>
            <w:r>
              <w:rPr>
                <w:b/>
                <w:spacing w:val="-5"/>
                <w:sz w:val="24"/>
              </w:rPr>
              <w:t>Adı</w:t>
            </w:r>
          </w:p>
        </w:tc>
        <w:tc>
          <w:tcPr>
            <w:tcW w:w="3404" w:type="dxa"/>
          </w:tcPr>
          <w:p w14:paraId="483E9675" w14:textId="67BE1EE6" w:rsidR="005570E7" w:rsidRDefault="00321330">
            <w:pPr>
              <w:pStyle w:val="TableParagraph"/>
              <w:ind w:left="0"/>
              <w:rPr>
                <w:rFonts w:ascii="Times New Roman"/>
                <w:sz w:val="24"/>
              </w:rPr>
            </w:pPr>
            <w:r>
              <w:rPr>
                <w:rFonts w:ascii="Times New Roman"/>
                <w:sz w:val="24"/>
              </w:rPr>
              <w:t>Sa</w:t>
            </w:r>
            <w:r>
              <w:rPr>
                <w:rFonts w:ascii="Times New Roman"/>
                <w:sz w:val="24"/>
              </w:rPr>
              <w:t>ğ</w:t>
            </w:r>
            <w:r>
              <w:rPr>
                <w:rFonts w:ascii="Times New Roman"/>
                <w:sz w:val="24"/>
              </w:rPr>
              <w:t>l</w:t>
            </w:r>
            <w:r>
              <w:rPr>
                <w:rFonts w:ascii="Times New Roman"/>
                <w:sz w:val="24"/>
              </w:rPr>
              <w:t>ı</w:t>
            </w:r>
            <w:r>
              <w:rPr>
                <w:rFonts w:ascii="Times New Roman"/>
                <w:sz w:val="24"/>
              </w:rPr>
              <w:t>k Bilimleri Fak</w:t>
            </w:r>
            <w:r>
              <w:rPr>
                <w:rFonts w:ascii="Times New Roman"/>
                <w:sz w:val="24"/>
              </w:rPr>
              <w:t>ü</w:t>
            </w:r>
            <w:r>
              <w:rPr>
                <w:rFonts w:ascii="Times New Roman"/>
                <w:sz w:val="24"/>
              </w:rPr>
              <w:t xml:space="preserve">ltesi </w:t>
            </w:r>
          </w:p>
        </w:tc>
      </w:tr>
      <w:tr w:rsidR="005570E7" w14:paraId="30B3B599" w14:textId="77777777">
        <w:trPr>
          <w:trHeight w:val="412"/>
        </w:trPr>
        <w:tc>
          <w:tcPr>
            <w:tcW w:w="1985" w:type="dxa"/>
          </w:tcPr>
          <w:p w14:paraId="4E4110C5" w14:textId="77777777" w:rsidR="005570E7" w:rsidRDefault="00983659">
            <w:pPr>
              <w:pStyle w:val="TableParagraph"/>
              <w:spacing w:before="59"/>
              <w:rPr>
                <w:b/>
                <w:sz w:val="24"/>
              </w:rPr>
            </w:pPr>
            <w:r>
              <w:rPr>
                <w:b/>
                <w:sz w:val="24"/>
              </w:rPr>
              <w:t>Atık</w:t>
            </w:r>
            <w:r>
              <w:rPr>
                <w:b/>
                <w:spacing w:val="-1"/>
                <w:sz w:val="24"/>
              </w:rPr>
              <w:t xml:space="preserve"> </w:t>
            </w:r>
            <w:r>
              <w:rPr>
                <w:b/>
                <w:spacing w:val="-4"/>
                <w:sz w:val="24"/>
              </w:rPr>
              <w:t>Türü</w:t>
            </w:r>
          </w:p>
        </w:tc>
        <w:tc>
          <w:tcPr>
            <w:tcW w:w="3404" w:type="dxa"/>
          </w:tcPr>
          <w:p w14:paraId="312D44C3" w14:textId="49672468" w:rsidR="005570E7" w:rsidRDefault="00321330">
            <w:pPr>
              <w:pStyle w:val="TableParagraph"/>
              <w:ind w:left="0"/>
              <w:rPr>
                <w:rFonts w:ascii="Times New Roman"/>
                <w:sz w:val="24"/>
              </w:rPr>
            </w:pPr>
            <w:r>
              <w:rPr>
                <w:rFonts w:ascii="Times New Roman"/>
                <w:sz w:val="24"/>
              </w:rPr>
              <w:t>Besin At</w:t>
            </w:r>
            <w:r>
              <w:rPr>
                <w:rFonts w:ascii="Times New Roman"/>
                <w:sz w:val="24"/>
              </w:rPr>
              <w:t>ığı</w:t>
            </w:r>
            <w:r>
              <w:rPr>
                <w:rFonts w:ascii="Times New Roman"/>
                <w:sz w:val="24"/>
              </w:rPr>
              <w:t xml:space="preserve"> </w:t>
            </w:r>
          </w:p>
        </w:tc>
      </w:tr>
      <w:tr w:rsidR="005570E7" w14:paraId="365A9ED8" w14:textId="77777777">
        <w:trPr>
          <w:trHeight w:val="412"/>
        </w:trPr>
        <w:tc>
          <w:tcPr>
            <w:tcW w:w="1985" w:type="dxa"/>
          </w:tcPr>
          <w:p w14:paraId="794A705E" w14:textId="77777777" w:rsidR="005570E7" w:rsidRDefault="00983659">
            <w:pPr>
              <w:pStyle w:val="TableParagraph"/>
              <w:spacing w:before="60"/>
              <w:rPr>
                <w:b/>
                <w:sz w:val="24"/>
              </w:rPr>
            </w:pPr>
            <w:r>
              <w:rPr>
                <w:b/>
                <w:sz w:val="24"/>
              </w:rPr>
              <w:t>Toplama</w:t>
            </w:r>
            <w:r>
              <w:rPr>
                <w:b/>
                <w:spacing w:val="-2"/>
                <w:sz w:val="24"/>
              </w:rPr>
              <w:t xml:space="preserve"> Tarihi</w:t>
            </w:r>
          </w:p>
        </w:tc>
        <w:tc>
          <w:tcPr>
            <w:tcW w:w="3404" w:type="dxa"/>
          </w:tcPr>
          <w:p w14:paraId="37C5B26C" w14:textId="77777777" w:rsidR="005570E7" w:rsidRDefault="005570E7">
            <w:pPr>
              <w:pStyle w:val="TableParagraph"/>
              <w:ind w:left="0"/>
              <w:rPr>
                <w:rFonts w:ascii="Times New Roman"/>
                <w:sz w:val="24"/>
              </w:rPr>
            </w:pPr>
          </w:p>
        </w:tc>
      </w:tr>
      <w:tr w:rsidR="005570E7" w14:paraId="25297F51" w14:textId="77777777">
        <w:trPr>
          <w:trHeight w:val="438"/>
        </w:trPr>
        <w:tc>
          <w:tcPr>
            <w:tcW w:w="5389" w:type="dxa"/>
            <w:gridSpan w:val="2"/>
            <w:shd w:val="clear" w:color="auto" w:fill="FFD966"/>
          </w:tcPr>
          <w:p w14:paraId="4D8C947E" w14:textId="77777777" w:rsidR="005570E7" w:rsidRDefault="00983659">
            <w:pPr>
              <w:pStyle w:val="TableParagraph"/>
              <w:spacing w:before="62"/>
              <w:ind w:left="1226"/>
              <w:rPr>
                <w:b/>
                <w:sz w:val="26"/>
              </w:rPr>
            </w:pPr>
            <w:r>
              <w:rPr>
                <w:b/>
                <w:color w:val="C00000"/>
                <w:sz w:val="26"/>
              </w:rPr>
              <w:t>BİRİM</w:t>
            </w:r>
            <w:r>
              <w:rPr>
                <w:b/>
                <w:color w:val="C00000"/>
                <w:spacing w:val="-9"/>
                <w:sz w:val="26"/>
              </w:rPr>
              <w:t xml:space="preserve"> </w:t>
            </w:r>
            <w:r>
              <w:rPr>
                <w:b/>
                <w:color w:val="C00000"/>
                <w:sz w:val="26"/>
              </w:rPr>
              <w:t>ATIK</w:t>
            </w:r>
            <w:r>
              <w:rPr>
                <w:b/>
                <w:color w:val="C00000"/>
                <w:spacing w:val="-5"/>
                <w:sz w:val="26"/>
              </w:rPr>
              <w:t xml:space="preserve"> </w:t>
            </w:r>
            <w:r>
              <w:rPr>
                <w:b/>
                <w:color w:val="C00000"/>
                <w:spacing w:val="-2"/>
                <w:sz w:val="26"/>
              </w:rPr>
              <w:t>SORUMLUSU</w:t>
            </w:r>
          </w:p>
        </w:tc>
      </w:tr>
      <w:tr w:rsidR="005570E7" w14:paraId="78E520DA" w14:textId="77777777">
        <w:trPr>
          <w:trHeight w:val="412"/>
        </w:trPr>
        <w:tc>
          <w:tcPr>
            <w:tcW w:w="1985" w:type="dxa"/>
          </w:tcPr>
          <w:p w14:paraId="4405FC39" w14:textId="77777777" w:rsidR="005570E7" w:rsidRDefault="00983659">
            <w:pPr>
              <w:pStyle w:val="TableParagraph"/>
              <w:spacing w:before="59"/>
              <w:rPr>
                <w:b/>
                <w:sz w:val="24"/>
              </w:rPr>
            </w:pPr>
            <w:r>
              <w:rPr>
                <w:b/>
                <w:sz w:val="24"/>
              </w:rPr>
              <w:t>Adı</w:t>
            </w:r>
            <w:r>
              <w:rPr>
                <w:b/>
                <w:spacing w:val="-1"/>
                <w:sz w:val="24"/>
              </w:rPr>
              <w:t xml:space="preserve"> </w:t>
            </w:r>
            <w:r>
              <w:rPr>
                <w:b/>
                <w:spacing w:val="-2"/>
                <w:sz w:val="24"/>
              </w:rPr>
              <w:t>Soyadı</w:t>
            </w:r>
          </w:p>
        </w:tc>
        <w:tc>
          <w:tcPr>
            <w:tcW w:w="3404" w:type="dxa"/>
          </w:tcPr>
          <w:p w14:paraId="34AA0095" w14:textId="77777777" w:rsidR="005570E7" w:rsidRDefault="005570E7">
            <w:pPr>
              <w:pStyle w:val="TableParagraph"/>
              <w:ind w:left="0"/>
              <w:rPr>
                <w:rFonts w:ascii="Times New Roman"/>
                <w:sz w:val="24"/>
              </w:rPr>
            </w:pPr>
          </w:p>
        </w:tc>
      </w:tr>
      <w:tr w:rsidR="005570E7" w14:paraId="00D0EDD6" w14:textId="77777777">
        <w:trPr>
          <w:trHeight w:val="412"/>
        </w:trPr>
        <w:tc>
          <w:tcPr>
            <w:tcW w:w="1985" w:type="dxa"/>
          </w:tcPr>
          <w:p w14:paraId="092A4B67" w14:textId="77777777" w:rsidR="005570E7" w:rsidRDefault="00983659">
            <w:pPr>
              <w:pStyle w:val="TableParagraph"/>
              <w:spacing w:before="59"/>
              <w:rPr>
                <w:b/>
                <w:sz w:val="24"/>
              </w:rPr>
            </w:pPr>
            <w:r>
              <w:rPr>
                <w:b/>
                <w:spacing w:val="-4"/>
                <w:sz w:val="24"/>
              </w:rPr>
              <w:t>İmza</w:t>
            </w:r>
          </w:p>
        </w:tc>
        <w:tc>
          <w:tcPr>
            <w:tcW w:w="3404" w:type="dxa"/>
          </w:tcPr>
          <w:p w14:paraId="369B59CD" w14:textId="77777777" w:rsidR="005570E7" w:rsidRDefault="005570E7">
            <w:pPr>
              <w:pStyle w:val="TableParagraph"/>
              <w:ind w:left="0"/>
              <w:rPr>
                <w:rFonts w:ascii="Times New Roman"/>
                <w:sz w:val="24"/>
              </w:rPr>
            </w:pPr>
          </w:p>
        </w:tc>
      </w:tr>
    </w:tbl>
    <w:p w14:paraId="6A40CE7B" w14:textId="77777777" w:rsidR="005570E7" w:rsidRDefault="005570E7">
      <w:pPr>
        <w:pStyle w:val="TableParagraph"/>
        <w:rPr>
          <w:rFonts w:ascii="Times New Roman"/>
          <w:sz w:val="24"/>
        </w:rPr>
        <w:sectPr w:rsidR="005570E7">
          <w:pgSz w:w="11910" w:h="16840"/>
          <w:pgMar w:top="1360" w:right="566" w:bottom="1240" w:left="1275" w:header="0" w:footer="1058" w:gutter="0"/>
          <w:cols w:space="708"/>
        </w:sectPr>
      </w:pPr>
    </w:p>
    <w:p w14:paraId="533E372D" w14:textId="77777777" w:rsidR="005570E7" w:rsidRDefault="00983659">
      <w:pPr>
        <w:spacing w:before="20"/>
        <w:ind w:left="143"/>
        <w:rPr>
          <w:b/>
          <w:sz w:val="28"/>
        </w:rPr>
      </w:pPr>
      <w:r>
        <w:rPr>
          <w:b/>
          <w:color w:val="006FC0"/>
          <w:sz w:val="28"/>
        </w:rPr>
        <w:lastRenderedPageBreak/>
        <w:t>EK:</w:t>
      </w:r>
      <w:r>
        <w:rPr>
          <w:b/>
          <w:color w:val="006FC0"/>
          <w:spacing w:val="-2"/>
          <w:sz w:val="28"/>
        </w:rPr>
        <w:t xml:space="preserve"> </w:t>
      </w:r>
      <w:r>
        <w:rPr>
          <w:b/>
          <w:color w:val="006FC0"/>
          <w:spacing w:val="-10"/>
          <w:sz w:val="28"/>
        </w:rPr>
        <w:t>2</w:t>
      </w:r>
    </w:p>
    <w:p w14:paraId="14D78D45" w14:textId="77777777" w:rsidR="005570E7" w:rsidRDefault="005570E7">
      <w:pPr>
        <w:pStyle w:val="GvdeMetni"/>
        <w:spacing w:before="98"/>
        <w:rPr>
          <w:b/>
          <w:sz w:val="20"/>
        </w:rPr>
      </w:pPr>
    </w:p>
    <w:tbl>
      <w:tblPr>
        <w:tblStyle w:val="TableNormal1"/>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0"/>
        <w:gridCol w:w="1284"/>
        <w:gridCol w:w="1054"/>
        <w:gridCol w:w="2295"/>
        <w:gridCol w:w="2297"/>
      </w:tblGrid>
      <w:tr w:rsidR="005570E7" w14:paraId="52E952BC" w14:textId="77777777">
        <w:trPr>
          <w:trHeight w:val="532"/>
        </w:trPr>
        <w:tc>
          <w:tcPr>
            <w:tcW w:w="2900" w:type="dxa"/>
            <w:vMerge w:val="restart"/>
            <w:shd w:val="clear" w:color="auto" w:fill="FFE499"/>
          </w:tcPr>
          <w:p w14:paraId="2C535454" w14:textId="77777777" w:rsidR="005570E7" w:rsidRDefault="005570E7">
            <w:pPr>
              <w:pStyle w:val="TableParagraph"/>
              <w:spacing w:before="123"/>
              <w:ind w:left="0"/>
              <w:rPr>
                <w:b/>
                <w:sz w:val="24"/>
              </w:rPr>
            </w:pPr>
          </w:p>
          <w:p w14:paraId="13D6E034" w14:textId="77777777" w:rsidR="005570E7" w:rsidRDefault="00983659">
            <w:pPr>
              <w:pStyle w:val="TableParagraph"/>
              <w:spacing w:before="1"/>
              <w:rPr>
                <w:b/>
                <w:sz w:val="24"/>
              </w:rPr>
            </w:pPr>
            <w:r>
              <w:rPr>
                <w:b/>
                <w:color w:val="C00000"/>
                <w:spacing w:val="-2"/>
                <w:sz w:val="24"/>
              </w:rPr>
              <w:t>BİRİMLER</w:t>
            </w:r>
          </w:p>
        </w:tc>
        <w:tc>
          <w:tcPr>
            <w:tcW w:w="6930" w:type="dxa"/>
            <w:gridSpan w:val="4"/>
            <w:shd w:val="clear" w:color="auto" w:fill="FFE499"/>
          </w:tcPr>
          <w:p w14:paraId="3563DB85" w14:textId="77777777" w:rsidR="005570E7" w:rsidRDefault="00983659">
            <w:pPr>
              <w:pStyle w:val="TableParagraph"/>
              <w:spacing w:before="119"/>
              <w:ind w:left="0" w:right="241"/>
              <w:jc w:val="center"/>
              <w:rPr>
                <w:b/>
                <w:sz w:val="24"/>
              </w:rPr>
            </w:pPr>
            <w:r>
              <w:rPr>
                <w:b/>
                <w:color w:val="C00000"/>
                <w:sz w:val="24"/>
              </w:rPr>
              <w:t>MEVCUT</w:t>
            </w:r>
            <w:r>
              <w:rPr>
                <w:b/>
                <w:color w:val="C00000"/>
                <w:spacing w:val="-2"/>
                <w:sz w:val="24"/>
              </w:rPr>
              <w:t xml:space="preserve"> </w:t>
            </w:r>
            <w:r>
              <w:rPr>
                <w:b/>
                <w:color w:val="C00000"/>
                <w:sz w:val="24"/>
              </w:rPr>
              <w:t>ATIK</w:t>
            </w:r>
            <w:r>
              <w:rPr>
                <w:b/>
                <w:color w:val="C00000"/>
                <w:spacing w:val="-3"/>
                <w:sz w:val="24"/>
              </w:rPr>
              <w:t xml:space="preserve"> </w:t>
            </w:r>
            <w:r>
              <w:rPr>
                <w:b/>
                <w:color w:val="C00000"/>
                <w:sz w:val="24"/>
              </w:rPr>
              <w:t>KUTUSU</w:t>
            </w:r>
            <w:r>
              <w:rPr>
                <w:b/>
                <w:color w:val="C00000"/>
                <w:spacing w:val="-2"/>
                <w:sz w:val="24"/>
              </w:rPr>
              <w:t xml:space="preserve"> </w:t>
            </w:r>
            <w:r>
              <w:rPr>
                <w:b/>
                <w:color w:val="C00000"/>
                <w:sz w:val="24"/>
              </w:rPr>
              <w:t>ÇEŞİT</w:t>
            </w:r>
            <w:r>
              <w:rPr>
                <w:b/>
                <w:color w:val="C00000"/>
                <w:spacing w:val="-1"/>
                <w:sz w:val="24"/>
              </w:rPr>
              <w:t xml:space="preserve"> </w:t>
            </w:r>
            <w:r>
              <w:rPr>
                <w:b/>
                <w:color w:val="C00000"/>
                <w:sz w:val="24"/>
              </w:rPr>
              <w:t>ve</w:t>
            </w:r>
            <w:r>
              <w:rPr>
                <w:b/>
                <w:color w:val="C00000"/>
                <w:spacing w:val="-3"/>
                <w:sz w:val="24"/>
              </w:rPr>
              <w:t xml:space="preserve"> </w:t>
            </w:r>
            <w:r>
              <w:rPr>
                <w:b/>
                <w:color w:val="C00000"/>
                <w:spacing w:val="-2"/>
                <w:sz w:val="24"/>
              </w:rPr>
              <w:t>MİKTARLARI</w:t>
            </w:r>
          </w:p>
        </w:tc>
      </w:tr>
      <w:tr w:rsidR="005570E7" w14:paraId="7BD35E81" w14:textId="77777777">
        <w:trPr>
          <w:trHeight w:val="585"/>
        </w:trPr>
        <w:tc>
          <w:tcPr>
            <w:tcW w:w="2900" w:type="dxa"/>
            <w:vMerge/>
            <w:tcBorders>
              <w:top w:val="nil"/>
            </w:tcBorders>
            <w:shd w:val="clear" w:color="auto" w:fill="FFE499"/>
          </w:tcPr>
          <w:p w14:paraId="5C17D2D5" w14:textId="77777777" w:rsidR="005570E7" w:rsidRDefault="005570E7">
            <w:pPr>
              <w:rPr>
                <w:sz w:val="2"/>
                <w:szCs w:val="2"/>
              </w:rPr>
            </w:pPr>
          </w:p>
        </w:tc>
        <w:tc>
          <w:tcPr>
            <w:tcW w:w="1284" w:type="dxa"/>
            <w:shd w:val="clear" w:color="auto" w:fill="D9E1F3"/>
          </w:tcPr>
          <w:p w14:paraId="19001BBC" w14:textId="77777777" w:rsidR="005570E7" w:rsidRDefault="00983659">
            <w:pPr>
              <w:pStyle w:val="TableParagraph"/>
              <w:spacing w:line="292" w:lineRule="exact"/>
              <w:ind w:left="2"/>
              <w:jc w:val="center"/>
              <w:rPr>
                <w:b/>
                <w:sz w:val="24"/>
              </w:rPr>
            </w:pPr>
            <w:r>
              <w:rPr>
                <w:b/>
                <w:spacing w:val="-2"/>
                <w:sz w:val="24"/>
              </w:rPr>
              <w:t>Ambalaj</w:t>
            </w:r>
          </w:p>
          <w:p w14:paraId="3434B36B" w14:textId="77777777" w:rsidR="005570E7" w:rsidRDefault="00983659">
            <w:pPr>
              <w:pStyle w:val="TableParagraph"/>
              <w:spacing w:line="273" w:lineRule="exact"/>
              <w:ind w:left="2"/>
              <w:jc w:val="center"/>
              <w:rPr>
                <w:b/>
                <w:sz w:val="24"/>
              </w:rPr>
            </w:pPr>
            <w:r>
              <w:rPr>
                <w:b/>
                <w:spacing w:val="-2"/>
                <w:sz w:val="24"/>
              </w:rPr>
              <w:t>Atığı</w:t>
            </w:r>
          </w:p>
        </w:tc>
        <w:tc>
          <w:tcPr>
            <w:tcW w:w="1054" w:type="dxa"/>
            <w:shd w:val="clear" w:color="auto" w:fill="D9E1F3"/>
          </w:tcPr>
          <w:p w14:paraId="64D3EB95" w14:textId="77777777" w:rsidR="005570E7" w:rsidRDefault="00983659">
            <w:pPr>
              <w:pStyle w:val="TableParagraph"/>
              <w:spacing w:line="292" w:lineRule="exact"/>
              <w:ind w:left="0" w:right="48"/>
              <w:jc w:val="center"/>
              <w:rPr>
                <w:b/>
                <w:sz w:val="24"/>
              </w:rPr>
            </w:pPr>
            <w:r>
              <w:rPr>
                <w:b/>
                <w:spacing w:val="-5"/>
                <w:sz w:val="24"/>
              </w:rPr>
              <w:t>Pil</w:t>
            </w:r>
          </w:p>
          <w:p w14:paraId="3101998F" w14:textId="77777777" w:rsidR="005570E7" w:rsidRDefault="00983659">
            <w:pPr>
              <w:pStyle w:val="TableParagraph"/>
              <w:spacing w:line="273" w:lineRule="exact"/>
              <w:ind w:left="0" w:right="48"/>
              <w:jc w:val="center"/>
              <w:rPr>
                <w:b/>
                <w:sz w:val="24"/>
              </w:rPr>
            </w:pPr>
            <w:r>
              <w:rPr>
                <w:b/>
                <w:spacing w:val="-2"/>
                <w:sz w:val="24"/>
              </w:rPr>
              <w:t>Atığı</w:t>
            </w:r>
          </w:p>
        </w:tc>
        <w:tc>
          <w:tcPr>
            <w:tcW w:w="2295" w:type="dxa"/>
            <w:shd w:val="clear" w:color="auto" w:fill="D9E1F3"/>
          </w:tcPr>
          <w:p w14:paraId="256CC20A" w14:textId="77777777" w:rsidR="005570E7" w:rsidRDefault="00983659">
            <w:pPr>
              <w:pStyle w:val="TableParagraph"/>
              <w:spacing w:before="145"/>
              <w:ind w:left="330"/>
              <w:rPr>
                <w:b/>
                <w:sz w:val="24"/>
              </w:rPr>
            </w:pPr>
            <w:r>
              <w:rPr>
                <w:b/>
                <w:sz w:val="24"/>
              </w:rPr>
              <w:t>Delici</w:t>
            </w:r>
            <w:r>
              <w:rPr>
                <w:b/>
                <w:spacing w:val="-6"/>
                <w:sz w:val="24"/>
              </w:rPr>
              <w:t xml:space="preserve"> </w:t>
            </w:r>
            <w:r>
              <w:rPr>
                <w:b/>
                <w:sz w:val="24"/>
              </w:rPr>
              <w:t>Kesici</w:t>
            </w:r>
            <w:r>
              <w:rPr>
                <w:b/>
                <w:spacing w:val="-1"/>
                <w:sz w:val="24"/>
              </w:rPr>
              <w:t xml:space="preserve"> </w:t>
            </w:r>
            <w:r>
              <w:rPr>
                <w:b/>
                <w:spacing w:val="-4"/>
                <w:sz w:val="24"/>
              </w:rPr>
              <w:t>Atık</w:t>
            </w:r>
          </w:p>
        </w:tc>
        <w:tc>
          <w:tcPr>
            <w:tcW w:w="2297" w:type="dxa"/>
            <w:shd w:val="clear" w:color="auto" w:fill="D9E1F3"/>
          </w:tcPr>
          <w:p w14:paraId="585CD139" w14:textId="77777777" w:rsidR="005570E7" w:rsidRDefault="00983659">
            <w:pPr>
              <w:pStyle w:val="TableParagraph"/>
              <w:spacing w:before="145"/>
              <w:ind w:left="0" w:right="662"/>
              <w:jc w:val="right"/>
              <w:rPr>
                <w:b/>
                <w:sz w:val="24"/>
              </w:rPr>
            </w:pPr>
            <w:r>
              <w:rPr>
                <w:b/>
                <w:sz w:val="24"/>
              </w:rPr>
              <w:t>Tıbbi</w:t>
            </w:r>
            <w:r>
              <w:rPr>
                <w:b/>
                <w:spacing w:val="-3"/>
                <w:sz w:val="24"/>
              </w:rPr>
              <w:t xml:space="preserve"> </w:t>
            </w:r>
            <w:r>
              <w:rPr>
                <w:b/>
                <w:spacing w:val="-4"/>
                <w:sz w:val="24"/>
              </w:rPr>
              <w:t>Atık</w:t>
            </w:r>
          </w:p>
        </w:tc>
      </w:tr>
      <w:tr w:rsidR="005570E7" w14:paraId="22AD7B8F" w14:textId="77777777">
        <w:trPr>
          <w:trHeight w:val="772"/>
        </w:trPr>
        <w:tc>
          <w:tcPr>
            <w:tcW w:w="2900" w:type="dxa"/>
            <w:shd w:val="clear" w:color="auto" w:fill="FAE3D4"/>
          </w:tcPr>
          <w:p w14:paraId="76DD8328" w14:textId="541E5C00" w:rsidR="005570E7" w:rsidRDefault="00286A33">
            <w:pPr>
              <w:pStyle w:val="TableParagraph"/>
              <w:spacing w:before="251"/>
            </w:pPr>
            <w:r>
              <w:t>Beslenme İlkeleri</w:t>
            </w:r>
            <w:r w:rsidR="007A7AD9">
              <w:t xml:space="preserve"> </w:t>
            </w:r>
            <w:r w:rsidR="00850238">
              <w:t>Laboratuvarı</w:t>
            </w:r>
          </w:p>
        </w:tc>
        <w:tc>
          <w:tcPr>
            <w:tcW w:w="1284" w:type="dxa"/>
          </w:tcPr>
          <w:p w14:paraId="2AFD7EF5" w14:textId="79F93D59" w:rsidR="005570E7" w:rsidRDefault="00286A33" w:rsidP="00E03201">
            <w:pPr>
              <w:pStyle w:val="TableParagraph"/>
              <w:spacing w:before="239"/>
              <w:jc w:val="center"/>
              <w:rPr>
                <w:sz w:val="24"/>
              </w:rPr>
            </w:pPr>
            <w:r>
              <w:rPr>
                <w:sz w:val="24"/>
              </w:rPr>
              <w:t xml:space="preserve">Besin ambalajları </w:t>
            </w:r>
          </w:p>
        </w:tc>
        <w:tc>
          <w:tcPr>
            <w:tcW w:w="1054" w:type="dxa"/>
          </w:tcPr>
          <w:p w14:paraId="59FC465C" w14:textId="2BBC617D" w:rsidR="005570E7" w:rsidRDefault="00286A33" w:rsidP="00E03201">
            <w:pPr>
              <w:pStyle w:val="TableParagraph"/>
              <w:spacing w:before="239"/>
              <w:ind w:left="0"/>
              <w:jc w:val="center"/>
              <w:rPr>
                <w:sz w:val="24"/>
              </w:rPr>
            </w:pPr>
            <w:r>
              <w:rPr>
                <w:sz w:val="24"/>
              </w:rPr>
              <w:t>-</w:t>
            </w:r>
          </w:p>
        </w:tc>
        <w:tc>
          <w:tcPr>
            <w:tcW w:w="2295" w:type="dxa"/>
          </w:tcPr>
          <w:p w14:paraId="07B73487" w14:textId="74F4CB0E" w:rsidR="005570E7" w:rsidRDefault="00286A33" w:rsidP="00E03201">
            <w:pPr>
              <w:pStyle w:val="TableParagraph"/>
              <w:spacing w:before="10" w:line="220" w:lineRule="atLeast"/>
              <w:ind w:left="59"/>
              <w:jc w:val="center"/>
              <w:rPr>
                <w:sz w:val="18"/>
              </w:rPr>
            </w:pPr>
            <w:r>
              <w:rPr>
                <w:sz w:val="18"/>
              </w:rPr>
              <w:t>-</w:t>
            </w:r>
          </w:p>
        </w:tc>
        <w:tc>
          <w:tcPr>
            <w:tcW w:w="2297" w:type="dxa"/>
          </w:tcPr>
          <w:p w14:paraId="730F07DC" w14:textId="6E1EBF56" w:rsidR="005570E7" w:rsidRDefault="00286A33" w:rsidP="00E03201">
            <w:pPr>
              <w:pStyle w:val="TableParagraph"/>
              <w:spacing w:before="10" w:line="220" w:lineRule="atLeast"/>
              <w:ind w:left="33"/>
              <w:jc w:val="center"/>
              <w:rPr>
                <w:sz w:val="18"/>
              </w:rPr>
            </w:pPr>
            <w:r>
              <w:rPr>
                <w:sz w:val="18"/>
              </w:rPr>
              <w:t>-</w:t>
            </w:r>
          </w:p>
        </w:tc>
      </w:tr>
      <w:tr w:rsidR="005570E7" w14:paraId="31242CFD" w14:textId="77777777">
        <w:trPr>
          <w:trHeight w:val="544"/>
        </w:trPr>
        <w:tc>
          <w:tcPr>
            <w:tcW w:w="2900" w:type="dxa"/>
            <w:shd w:val="clear" w:color="auto" w:fill="FAE3D4"/>
          </w:tcPr>
          <w:p w14:paraId="7469E181" w14:textId="5E06FEA8" w:rsidR="005570E7" w:rsidRDefault="00286A33">
            <w:pPr>
              <w:pStyle w:val="TableParagraph"/>
              <w:spacing w:before="136"/>
            </w:pPr>
            <w:r>
              <w:t>Besin Kimyası</w:t>
            </w:r>
            <w:r w:rsidR="00E03201">
              <w:t xml:space="preserve"> Laboratuvarı</w:t>
            </w:r>
          </w:p>
        </w:tc>
        <w:tc>
          <w:tcPr>
            <w:tcW w:w="1284" w:type="dxa"/>
          </w:tcPr>
          <w:p w14:paraId="1CFD19C9" w14:textId="587E620E" w:rsidR="005570E7" w:rsidRDefault="00286A33" w:rsidP="00286A33">
            <w:pPr>
              <w:pStyle w:val="TableParagraph"/>
              <w:spacing w:before="124"/>
              <w:ind w:left="179"/>
              <w:rPr>
                <w:sz w:val="24"/>
              </w:rPr>
            </w:pPr>
            <w:r>
              <w:rPr>
                <w:sz w:val="24"/>
              </w:rPr>
              <w:t>Kimyasal Malzeme ambalajları</w:t>
            </w:r>
          </w:p>
        </w:tc>
        <w:tc>
          <w:tcPr>
            <w:tcW w:w="1054" w:type="dxa"/>
          </w:tcPr>
          <w:p w14:paraId="34D2FAAE" w14:textId="237D7946" w:rsidR="005570E7" w:rsidRDefault="00286A33">
            <w:pPr>
              <w:pStyle w:val="TableParagraph"/>
              <w:spacing w:before="124"/>
              <w:ind w:left="342"/>
              <w:rPr>
                <w:sz w:val="24"/>
              </w:rPr>
            </w:pPr>
            <w:r>
              <w:rPr>
                <w:sz w:val="24"/>
              </w:rPr>
              <w:t xml:space="preserve">   -</w:t>
            </w:r>
          </w:p>
        </w:tc>
        <w:tc>
          <w:tcPr>
            <w:tcW w:w="2295" w:type="dxa"/>
          </w:tcPr>
          <w:p w14:paraId="1CE7A3B4" w14:textId="067591A1" w:rsidR="005570E7" w:rsidRDefault="00286A33" w:rsidP="00E03201">
            <w:pPr>
              <w:pStyle w:val="TableParagraph"/>
              <w:spacing w:before="1" w:line="230" w:lineRule="atLeast"/>
              <w:ind w:left="366" w:hanging="87"/>
              <w:jc w:val="center"/>
              <w:rPr>
                <w:sz w:val="18"/>
              </w:rPr>
            </w:pPr>
            <w:r>
              <w:rPr>
                <w:sz w:val="18"/>
              </w:rPr>
              <w:t>-</w:t>
            </w:r>
          </w:p>
        </w:tc>
        <w:tc>
          <w:tcPr>
            <w:tcW w:w="2297" w:type="dxa"/>
          </w:tcPr>
          <w:p w14:paraId="7D7FF698" w14:textId="6760756C" w:rsidR="005570E7" w:rsidRDefault="00286A33" w:rsidP="00E03201">
            <w:pPr>
              <w:pStyle w:val="TableParagraph"/>
              <w:spacing w:before="1" w:line="230" w:lineRule="atLeast"/>
              <w:ind w:left="354" w:hanging="87"/>
              <w:jc w:val="center"/>
              <w:rPr>
                <w:sz w:val="18"/>
              </w:rPr>
            </w:pPr>
            <w:r>
              <w:rPr>
                <w:sz w:val="18"/>
              </w:rPr>
              <w:t>-</w:t>
            </w:r>
          </w:p>
        </w:tc>
      </w:tr>
      <w:tr w:rsidR="005570E7" w14:paraId="1AF37F73" w14:textId="77777777">
        <w:trPr>
          <w:trHeight w:val="314"/>
        </w:trPr>
        <w:tc>
          <w:tcPr>
            <w:tcW w:w="2900" w:type="dxa"/>
            <w:shd w:val="clear" w:color="auto" w:fill="FAE3D4"/>
          </w:tcPr>
          <w:p w14:paraId="55D45B26" w14:textId="6A1AE2DD" w:rsidR="005570E7" w:rsidRDefault="00983659">
            <w:pPr>
              <w:pStyle w:val="TableParagraph"/>
              <w:spacing w:before="20"/>
            </w:pPr>
            <w:r>
              <w:t>Öğrenci</w:t>
            </w:r>
            <w:r>
              <w:rPr>
                <w:spacing w:val="-3"/>
              </w:rPr>
              <w:t xml:space="preserve"> </w:t>
            </w:r>
            <w:r>
              <w:t>Derslikleri</w:t>
            </w:r>
            <w:r>
              <w:rPr>
                <w:spacing w:val="-3"/>
              </w:rPr>
              <w:t xml:space="preserve"> </w:t>
            </w:r>
          </w:p>
        </w:tc>
        <w:tc>
          <w:tcPr>
            <w:tcW w:w="1284" w:type="dxa"/>
          </w:tcPr>
          <w:p w14:paraId="4EB9B521" w14:textId="159F0B38" w:rsidR="005570E7" w:rsidRDefault="005570E7">
            <w:pPr>
              <w:pStyle w:val="TableParagraph"/>
              <w:spacing w:before="9" w:line="285" w:lineRule="exact"/>
              <w:ind w:left="457"/>
              <w:rPr>
                <w:sz w:val="24"/>
              </w:rPr>
            </w:pPr>
          </w:p>
        </w:tc>
        <w:tc>
          <w:tcPr>
            <w:tcW w:w="1054" w:type="dxa"/>
          </w:tcPr>
          <w:p w14:paraId="45669FEF" w14:textId="3D0F78EE" w:rsidR="005570E7" w:rsidRDefault="005570E7">
            <w:pPr>
              <w:pStyle w:val="TableParagraph"/>
              <w:spacing w:before="9" w:line="285" w:lineRule="exact"/>
              <w:ind w:left="342"/>
              <w:rPr>
                <w:sz w:val="24"/>
              </w:rPr>
            </w:pPr>
          </w:p>
        </w:tc>
        <w:tc>
          <w:tcPr>
            <w:tcW w:w="2295" w:type="dxa"/>
          </w:tcPr>
          <w:p w14:paraId="0D1271B6" w14:textId="793D3B0E" w:rsidR="005570E7" w:rsidRDefault="005570E7">
            <w:pPr>
              <w:pStyle w:val="TableParagraph"/>
              <w:spacing w:before="9" w:line="285" w:lineRule="exact"/>
              <w:ind w:left="59" w:right="296"/>
              <w:jc w:val="center"/>
              <w:rPr>
                <w:sz w:val="24"/>
              </w:rPr>
            </w:pPr>
          </w:p>
        </w:tc>
        <w:tc>
          <w:tcPr>
            <w:tcW w:w="2297" w:type="dxa"/>
          </w:tcPr>
          <w:p w14:paraId="17A11D73" w14:textId="52B808FA" w:rsidR="005570E7" w:rsidRDefault="005570E7">
            <w:pPr>
              <w:pStyle w:val="TableParagraph"/>
              <w:spacing w:before="9" w:line="285" w:lineRule="exact"/>
              <w:ind w:left="33" w:right="267"/>
              <w:jc w:val="center"/>
              <w:rPr>
                <w:sz w:val="24"/>
              </w:rPr>
            </w:pPr>
          </w:p>
        </w:tc>
      </w:tr>
      <w:tr w:rsidR="005570E7" w14:paraId="0CDE854C" w14:textId="77777777">
        <w:trPr>
          <w:trHeight w:val="311"/>
        </w:trPr>
        <w:tc>
          <w:tcPr>
            <w:tcW w:w="2900" w:type="dxa"/>
            <w:shd w:val="clear" w:color="auto" w:fill="FAE3D4"/>
          </w:tcPr>
          <w:p w14:paraId="0A6D1AE0" w14:textId="77777777" w:rsidR="005570E7" w:rsidRDefault="00983659">
            <w:pPr>
              <w:pStyle w:val="TableParagraph"/>
              <w:spacing w:before="20"/>
            </w:pPr>
            <w:r>
              <w:t>Öğrenci</w:t>
            </w:r>
            <w:r>
              <w:rPr>
                <w:spacing w:val="-1"/>
              </w:rPr>
              <w:t xml:space="preserve"> </w:t>
            </w:r>
            <w:r>
              <w:rPr>
                <w:spacing w:val="-2"/>
              </w:rPr>
              <w:t>Kafeteryası</w:t>
            </w:r>
          </w:p>
        </w:tc>
        <w:tc>
          <w:tcPr>
            <w:tcW w:w="1284" w:type="dxa"/>
          </w:tcPr>
          <w:p w14:paraId="16ACAA6A" w14:textId="4C7D946E" w:rsidR="005570E7" w:rsidRDefault="005570E7">
            <w:pPr>
              <w:pStyle w:val="TableParagraph"/>
              <w:spacing w:before="9" w:line="283" w:lineRule="exact"/>
              <w:ind w:left="457"/>
              <w:rPr>
                <w:sz w:val="24"/>
              </w:rPr>
            </w:pPr>
          </w:p>
        </w:tc>
        <w:tc>
          <w:tcPr>
            <w:tcW w:w="1054" w:type="dxa"/>
          </w:tcPr>
          <w:p w14:paraId="79127055" w14:textId="0FE482E0" w:rsidR="005570E7" w:rsidRDefault="005570E7">
            <w:pPr>
              <w:pStyle w:val="TableParagraph"/>
              <w:spacing w:before="9" w:line="283" w:lineRule="exact"/>
              <w:ind w:left="342"/>
              <w:rPr>
                <w:sz w:val="24"/>
              </w:rPr>
            </w:pPr>
          </w:p>
        </w:tc>
        <w:tc>
          <w:tcPr>
            <w:tcW w:w="2295" w:type="dxa"/>
          </w:tcPr>
          <w:p w14:paraId="536C6630" w14:textId="2F634F43" w:rsidR="005570E7" w:rsidRDefault="005570E7">
            <w:pPr>
              <w:pStyle w:val="TableParagraph"/>
              <w:spacing w:before="9" w:line="283" w:lineRule="exact"/>
              <w:ind w:left="59" w:right="296"/>
              <w:jc w:val="center"/>
              <w:rPr>
                <w:sz w:val="24"/>
              </w:rPr>
            </w:pPr>
          </w:p>
        </w:tc>
        <w:tc>
          <w:tcPr>
            <w:tcW w:w="2297" w:type="dxa"/>
          </w:tcPr>
          <w:p w14:paraId="00991C47" w14:textId="117E2522" w:rsidR="005570E7" w:rsidRDefault="005570E7">
            <w:pPr>
              <w:pStyle w:val="TableParagraph"/>
              <w:spacing w:before="9" w:line="283" w:lineRule="exact"/>
              <w:ind w:left="33" w:right="267"/>
              <w:jc w:val="center"/>
              <w:rPr>
                <w:sz w:val="24"/>
              </w:rPr>
            </w:pPr>
          </w:p>
        </w:tc>
      </w:tr>
      <w:tr w:rsidR="005570E7" w14:paraId="0A8668C3" w14:textId="77777777">
        <w:trPr>
          <w:trHeight w:val="311"/>
        </w:trPr>
        <w:tc>
          <w:tcPr>
            <w:tcW w:w="2900" w:type="dxa"/>
            <w:shd w:val="clear" w:color="auto" w:fill="FAE3D4"/>
          </w:tcPr>
          <w:p w14:paraId="12DB2C72" w14:textId="77777777" w:rsidR="005570E7" w:rsidRDefault="00983659">
            <w:pPr>
              <w:pStyle w:val="TableParagraph"/>
              <w:spacing w:before="20"/>
            </w:pPr>
            <w:r>
              <w:t>Öğrenci</w:t>
            </w:r>
            <w:r>
              <w:rPr>
                <w:spacing w:val="-1"/>
              </w:rPr>
              <w:t xml:space="preserve"> </w:t>
            </w:r>
            <w:r>
              <w:rPr>
                <w:spacing w:val="-2"/>
              </w:rPr>
              <w:t>Yemekhanesi</w:t>
            </w:r>
          </w:p>
        </w:tc>
        <w:tc>
          <w:tcPr>
            <w:tcW w:w="1284" w:type="dxa"/>
          </w:tcPr>
          <w:p w14:paraId="7D44DD9D" w14:textId="3E04DEF2" w:rsidR="005570E7" w:rsidRDefault="005570E7">
            <w:pPr>
              <w:pStyle w:val="TableParagraph"/>
              <w:spacing w:before="9" w:line="283" w:lineRule="exact"/>
              <w:ind w:left="457"/>
              <w:rPr>
                <w:sz w:val="24"/>
              </w:rPr>
            </w:pPr>
          </w:p>
        </w:tc>
        <w:tc>
          <w:tcPr>
            <w:tcW w:w="1054" w:type="dxa"/>
          </w:tcPr>
          <w:p w14:paraId="55F6C5D2" w14:textId="5B434041" w:rsidR="005570E7" w:rsidRDefault="005570E7">
            <w:pPr>
              <w:pStyle w:val="TableParagraph"/>
              <w:spacing w:before="9" w:line="283" w:lineRule="exact"/>
              <w:ind w:left="342"/>
              <w:rPr>
                <w:sz w:val="24"/>
              </w:rPr>
            </w:pPr>
          </w:p>
        </w:tc>
        <w:tc>
          <w:tcPr>
            <w:tcW w:w="2295" w:type="dxa"/>
          </w:tcPr>
          <w:p w14:paraId="770FF7CE" w14:textId="00E1388E" w:rsidR="005570E7" w:rsidRDefault="005570E7">
            <w:pPr>
              <w:pStyle w:val="TableParagraph"/>
              <w:spacing w:before="9" w:line="283" w:lineRule="exact"/>
              <w:ind w:left="59" w:right="296"/>
              <w:jc w:val="center"/>
              <w:rPr>
                <w:sz w:val="24"/>
              </w:rPr>
            </w:pPr>
          </w:p>
        </w:tc>
        <w:tc>
          <w:tcPr>
            <w:tcW w:w="2297" w:type="dxa"/>
          </w:tcPr>
          <w:p w14:paraId="3AA296F8" w14:textId="08B41DA0" w:rsidR="005570E7" w:rsidRDefault="005570E7">
            <w:pPr>
              <w:pStyle w:val="TableParagraph"/>
              <w:spacing w:before="9" w:line="283" w:lineRule="exact"/>
              <w:ind w:left="33" w:right="267"/>
              <w:jc w:val="center"/>
              <w:rPr>
                <w:sz w:val="24"/>
              </w:rPr>
            </w:pPr>
          </w:p>
        </w:tc>
      </w:tr>
      <w:tr w:rsidR="005570E7" w14:paraId="6676B4B0" w14:textId="77777777">
        <w:trPr>
          <w:trHeight w:val="314"/>
        </w:trPr>
        <w:tc>
          <w:tcPr>
            <w:tcW w:w="2900" w:type="dxa"/>
            <w:shd w:val="clear" w:color="auto" w:fill="FAE3D4"/>
          </w:tcPr>
          <w:p w14:paraId="616DAAF3" w14:textId="2890F154" w:rsidR="005570E7" w:rsidRDefault="00032073" w:rsidP="00032073">
            <w:pPr>
              <w:pStyle w:val="TableParagraph"/>
              <w:spacing w:before="23"/>
              <w:ind w:left="0"/>
            </w:pPr>
            <w:r>
              <w:rPr>
                <w:spacing w:val="-2"/>
              </w:rPr>
              <w:t xml:space="preserve"> İdari </w:t>
            </w:r>
            <w:r w:rsidR="007A7AD9">
              <w:rPr>
                <w:spacing w:val="-2"/>
              </w:rPr>
              <w:t>Kat</w:t>
            </w:r>
          </w:p>
        </w:tc>
        <w:tc>
          <w:tcPr>
            <w:tcW w:w="1284" w:type="dxa"/>
          </w:tcPr>
          <w:p w14:paraId="47440943" w14:textId="4CE7F053" w:rsidR="005570E7" w:rsidRDefault="005570E7">
            <w:pPr>
              <w:pStyle w:val="TableParagraph"/>
              <w:spacing w:before="11" w:line="283" w:lineRule="exact"/>
              <w:ind w:left="457"/>
              <w:rPr>
                <w:sz w:val="24"/>
              </w:rPr>
            </w:pPr>
          </w:p>
        </w:tc>
        <w:tc>
          <w:tcPr>
            <w:tcW w:w="1054" w:type="dxa"/>
          </w:tcPr>
          <w:p w14:paraId="18243924" w14:textId="1DF380A2" w:rsidR="005570E7" w:rsidRDefault="004F77D7">
            <w:pPr>
              <w:pStyle w:val="TableParagraph"/>
              <w:spacing w:before="11" w:line="283" w:lineRule="exact"/>
              <w:ind w:left="342"/>
              <w:rPr>
                <w:sz w:val="24"/>
              </w:rPr>
            </w:pPr>
            <w:r>
              <w:rPr>
                <w:sz w:val="24"/>
              </w:rPr>
              <w:t>1</w:t>
            </w:r>
          </w:p>
        </w:tc>
        <w:tc>
          <w:tcPr>
            <w:tcW w:w="2295" w:type="dxa"/>
          </w:tcPr>
          <w:p w14:paraId="40B0DFD6" w14:textId="3377843C" w:rsidR="005570E7" w:rsidRDefault="005570E7">
            <w:pPr>
              <w:pStyle w:val="TableParagraph"/>
              <w:spacing w:before="11" w:line="283" w:lineRule="exact"/>
              <w:ind w:left="59" w:right="296"/>
              <w:jc w:val="center"/>
              <w:rPr>
                <w:sz w:val="24"/>
              </w:rPr>
            </w:pPr>
          </w:p>
        </w:tc>
        <w:tc>
          <w:tcPr>
            <w:tcW w:w="2297" w:type="dxa"/>
          </w:tcPr>
          <w:p w14:paraId="5C87F2B3" w14:textId="5BE9CD58" w:rsidR="005570E7" w:rsidRDefault="005570E7">
            <w:pPr>
              <w:pStyle w:val="TableParagraph"/>
              <w:spacing w:before="11" w:line="283" w:lineRule="exact"/>
              <w:ind w:left="33" w:right="267"/>
              <w:jc w:val="center"/>
              <w:rPr>
                <w:sz w:val="24"/>
              </w:rPr>
            </w:pPr>
          </w:p>
        </w:tc>
      </w:tr>
    </w:tbl>
    <w:p w14:paraId="72FEA0D9" w14:textId="77777777" w:rsidR="005570E7" w:rsidRDefault="005570E7">
      <w:pPr>
        <w:pStyle w:val="TableParagraph"/>
        <w:spacing w:line="283" w:lineRule="exact"/>
        <w:jc w:val="center"/>
        <w:rPr>
          <w:sz w:val="24"/>
        </w:rPr>
        <w:sectPr w:rsidR="005570E7">
          <w:pgSz w:w="11910" w:h="16840"/>
          <w:pgMar w:top="1380" w:right="566" w:bottom="1240" w:left="1275" w:header="0" w:footer="1058" w:gutter="0"/>
          <w:cols w:space="708"/>
        </w:sectPr>
      </w:pPr>
    </w:p>
    <w:p w14:paraId="2D6D87AA" w14:textId="77777777" w:rsidR="005570E7" w:rsidRDefault="00983659">
      <w:pPr>
        <w:spacing w:before="20"/>
        <w:ind w:left="503"/>
        <w:rPr>
          <w:b/>
          <w:sz w:val="28"/>
        </w:rPr>
      </w:pPr>
      <w:r>
        <w:rPr>
          <w:b/>
          <w:color w:val="006FC0"/>
          <w:sz w:val="28"/>
        </w:rPr>
        <w:lastRenderedPageBreak/>
        <w:t>EK:</w:t>
      </w:r>
      <w:r>
        <w:rPr>
          <w:b/>
          <w:color w:val="006FC0"/>
          <w:spacing w:val="-2"/>
          <w:sz w:val="28"/>
        </w:rPr>
        <w:t xml:space="preserve"> </w:t>
      </w:r>
      <w:r>
        <w:rPr>
          <w:b/>
          <w:color w:val="006FC0"/>
          <w:spacing w:val="-10"/>
          <w:sz w:val="28"/>
        </w:rPr>
        <w:t>3</w:t>
      </w:r>
    </w:p>
    <w:p w14:paraId="5DFA4EB6" w14:textId="77777777" w:rsidR="005570E7" w:rsidRDefault="005570E7">
      <w:pPr>
        <w:pStyle w:val="GvdeMetni"/>
        <w:spacing w:before="216"/>
        <w:rPr>
          <w:b/>
          <w:sz w:val="20"/>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5"/>
        <w:gridCol w:w="6525"/>
      </w:tblGrid>
      <w:tr w:rsidR="005570E7" w14:paraId="2EE1319A" w14:textId="77777777">
        <w:trPr>
          <w:trHeight w:val="1456"/>
        </w:trPr>
        <w:tc>
          <w:tcPr>
            <w:tcW w:w="9250" w:type="dxa"/>
            <w:gridSpan w:val="2"/>
            <w:tcBorders>
              <w:top w:val="nil"/>
              <w:left w:val="nil"/>
              <w:right w:val="nil"/>
            </w:tcBorders>
          </w:tcPr>
          <w:p w14:paraId="348E6CE4" w14:textId="0970B382" w:rsidR="007E6E69" w:rsidRDefault="00983659">
            <w:pPr>
              <w:pStyle w:val="TableParagraph"/>
              <w:spacing w:before="122"/>
              <w:ind w:left="0" w:right="278"/>
              <w:jc w:val="center"/>
              <w:rPr>
                <w:b/>
                <w:color w:val="006FC0"/>
                <w:sz w:val="26"/>
              </w:rPr>
            </w:pPr>
            <w:r>
              <w:rPr>
                <w:b/>
                <w:color w:val="006FC0"/>
                <w:sz w:val="26"/>
              </w:rPr>
              <w:t>ADÜ</w:t>
            </w:r>
            <w:r>
              <w:rPr>
                <w:b/>
                <w:color w:val="006FC0"/>
                <w:spacing w:val="-10"/>
                <w:sz w:val="26"/>
              </w:rPr>
              <w:t xml:space="preserve"> </w:t>
            </w:r>
            <w:r w:rsidR="007A7AD9">
              <w:rPr>
                <w:b/>
                <w:color w:val="006FC0"/>
                <w:sz w:val="28"/>
              </w:rPr>
              <w:t>SAĞLIK BİLİMLERİ FAKÜLTESİ</w:t>
            </w:r>
            <w:r w:rsidR="007E6E69">
              <w:rPr>
                <w:b/>
                <w:color w:val="006FC0"/>
                <w:sz w:val="26"/>
              </w:rPr>
              <w:t xml:space="preserve"> </w:t>
            </w:r>
          </w:p>
          <w:p w14:paraId="3617172F" w14:textId="1FE52378" w:rsidR="005570E7" w:rsidRDefault="00983659">
            <w:pPr>
              <w:pStyle w:val="TableParagraph"/>
              <w:spacing w:before="122"/>
              <w:ind w:left="0" w:right="278"/>
              <w:jc w:val="center"/>
              <w:rPr>
                <w:b/>
                <w:sz w:val="26"/>
              </w:rPr>
            </w:pPr>
            <w:r>
              <w:rPr>
                <w:b/>
                <w:color w:val="006FC0"/>
                <w:sz w:val="26"/>
              </w:rPr>
              <w:t>TIBBİ</w:t>
            </w:r>
            <w:r>
              <w:rPr>
                <w:b/>
                <w:color w:val="006FC0"/>
                <w:spacing w:val="-7"/>
                <w:sz w:val="26"/>
              </w:rPr>
              <w:t xml:space="preserve"> </w:t>
            </w:r>
            <w:r>
              <w:rPr>
                <w:b/>
                <w:color w:val="006FC0"/>
                <w:sz w:val="26"/>
              </w:rPr>
              <w:t>ATIK</w:t>
            </w:r>
            <w:r>
              <w:rPr>
                <w:b/>
                <w:color w:val="006FC0"/>
                <w:spacing w:val="-5"/>
                <w:sz w:val="26"/>
              </w:rPr>
              <w:t xml:space="preserve"> </w:t>
            </w:r>
            <w:r>
              <w:rPr>
                <w:b/>
                <w:color w:val="006FC0"/>
                <w:sz w:val="26"/>
              </w:rPr>
              <w:t>KAZA</w:t>
            </w:r>
            <w:r>
              <w:rPr>
                <w:b/>
                <w:color w:val="006FC0"/>
                <w:spacing w:val="-7"/>
                <w:sz w:val="26"/>
              </w:rPr>
              <w:t xml:space="preserve"> </w:t>
            </w:r>
            <w:r>
              <w:rPr>
                <w:b/>
                <w:color w:val="006FC0"/>
                <w:spacing w:val="-2"/>
                <w:sz w:val="26"/>
              </w:rPr>
              <w:t>TUTANAĞI</w:t>
            </w:r>
          </w:p>
        </w:tc>
      </w:tr>
      <w:tr w:rsidR="005570E7" w14:paraId="6A707471" w14:textId="77777777">
        <w:trPr>
          <w:trHeight w:val="585"/>
        </w:trPr>
        <w:tc>
          <w:tcPr>
            <w:tcW w:w="2725" w:type="dxa"/>
            <w:shd w:val="clear" w:color="auto" w:fill="FAE3D4"/>
          </w:tcPr>
          <w:p w14:paraId="1038BE62" w14:textId="77777777" w:rsidR="005570E7" w:rsidRDefault="00983659">
            <w:pPr>
              <w:pStyle w:val="TableParagraph"/>
              <w:spacing w:line="292" w:lineRule="exact"/>
              <w:ind w:left="175"/>
              <w:rPr>
                <w:b/>
                <w:sz w:val="24"/>
              </w:rPr>
            </w:pPr>
            <w:r>
              <w:rPr>
                <w:b/>
                <w:sz w:val="24"/>
              </w:rPr>
              <w:t>Olay</w:t>
            </w:r>
            <w:r>
              <w:rPr>
                <w:b/>
                <w:spacing w:val="-3"/>
                <w:sz w:val="24"/>
              </w:rPr>
              <w:t xml:space="preserve"> </w:t>
            </w:r>
            <w:r>
              <w:rPr>
                <w:b/>
                <w:sz w:val="24"/>
              </w:rPr>
              <w:t>yeri ve</w:t>
            </w:r>
            <w:r>
              <w:rPr>
                <w:b/>
                <w:spacing w:val="-2"/>
                <w:sz w:val="24"/>
              </w:rPr>
              <w:t xml:space="preserve"> tarihi</w:t>
            </w:r>
          </w:p>
        </w:tc>
        <w:tc>
          <w:tcPr>
            <w:tcW w:w="6525" w:type="dxa"/>
          </w:tcPr>
          <w:p w14:paraId="6BEC7C7B" w14:textId="77777777" w:rsidR="005570E7" w:rsidRDefault="005570E7">
            <w:pPr>
              <w:pStyle w:val="TableParagraph"/>
              <w:ind w:left="0"/>
              <w:rPr>
                <w:rFonts w:ascii="Times New Roman"/>
                <w:sz w:val="24"/>
              </w:rPr>
            </w:pPr>
          </w:p>
        </w:tc>
      </w:tr>
      <w:tr w:rsidR="005570E7" w14:paraId="0A1D727D" w14:textId="77777777">
        <w:trPr>
          <w:trHeight w:val="1173"/>
        </w:trPr>
        <w:tc>
          <w:tcPr>
            <w:tcW w:w="2725" w:type="dxa"/>
            <w:shd w:val="clear" w:color="auto" w:fill="FAE3D4"/>
          </w:tcPr>
          <w:p w14:paraId="772FF355" w14:textId="77777777" w:rsidR="005570E7" w:rsidRDefault="00983659">
            <w:pPr>
              <w:pStyle w:val="TableParagraph"/>
              <w:spacing w:before="1"/>
              <w:ind w:left="175"/>
              <w:rPr>
                <w:b/>
                <w:sz w:val="24"/>
              </w:rPr>
            </w:pPr>
            <w:r>
              <w:rPr>
                <w:b/>
                <w:sz w:val="24"/>
              </w:rPr>
              <w:t>Olayın</w:t>
            </w:r>
            <w:r>
              <w:rPr>
                <w:b/>
                <w:spacing w:val="-3"/>
                <w:sz w:val="24"/>
              </w:rPr>
              <w:t xml:space="preserve"> </w:t>
            </w:r>
            <w:r>
              <w:rPr>
                <w:b/>
                <w:sz w:val="24"/>
              </w:rPr>
              <w:t>oluş</w:t>
            </w:r>
            <w:r>
              <w:rPr>
                <w:b/>
                <w:spacing w:val="-3"/>
                <w:sz w:val="24"/>
              </w:rPr>
              <w:t xml:space="preserve"> </w:t>
            </w:r>
            <w:r>
              <w:rPr>
                <w:b/>
                <w:spacing w:val="-2"/>
                <w:sz w:val="24"/>
              </w:rPr>
              <w:t>şekli</w:t>
            </w:r>
          </w:p>
        </w:tc>
        <w:tc>
          <w:tcPr>
            <w:tcW w:w="6525" w:type="dxa"/>
          </w:tcPr>
          <w:p w14:paraId="0596ED62" w14:textId="77777777" w:rsidR="005570E7" w:rsidRDefault="005570E7">
            <w:pPr>
              <w:pStyle w:val="TableParagraph"/>
              <w:ind w:left="0"/>
              <w:rPr>
                <w:rFonts w:ascii="Times New Roman"/>
                <w:sz w:val="24"/>
              </w:rPr>
            </w:pPr>
          </w:p>
        </w:tc>
      </w:tr>
      <w:tr w:rsidR="005570E7" w14:paraId="20042E0A" w14:textId="77777777">
        <w:trPr>
          <w:trHeight w:val="585"/>
        </w:trPr>
        <w:tc>
          <w:tcPr>
            <w:tcW w:w="2725" w:type="dxa"/>
            <w:shd w:val="clear" w:color="auto" w:fill="FAE3D4"/>
          </w:tcPr>
          <w:p w14:paraId="26BDED7E" w14:textId="77777777" w:rsidR="005570E7" w:rsidRDefault="00983659">
            <w:pPr>
              <w:pStyle w:val="TableParagraph"/>
              <w:spacing w:line="292" w:lineRule="exact"/>
              <w:ind w:left="175"/>
              <w:rPr>
                <w:b/>
                <w:sz w:val="24"/>
              </w:rPr>
            </w:pPr>
            <w:r>
              <w:rPr>
                <w:b/>
                <w:sz w:val="24"/>
              </w:rPr>
              <w:t>İlgili</w:t>
            </w:r>
            <w:r>
              <w:rPr>
                <w:b/>
                <w:spacing w:val="-2"/>
                <w:sz w:val="24"/>
              </w:rPr>
              <w:t xml:space="preserve"> personel</w:t>
            </w:r>
          </w:p>
        </w:tc>
        <w:tc>
          <w:tcPr>
            <w:tcW w:w="6525" w:type="dxa"/>
          </w:tcPr>
          <w:p w14:paraId="5F4CCA92" w14:textId="77777777" w:rsidR="005570E7" w:rsidRDefault="005570E7">
            <w:pPr>
              <w:pStyle w:val="TableParagraph"/>
              <w:ind w:left="0"/>
              <w:rPr>
                <w:rFonts w:ascii="Times New Roman"/>
                <w:sz w:val="24"/>
              </w:rPr>
            </w:pPr>
          </w:p>
        </w:tc>
      </w:tr>
      <w:tr w:rsidR="005570E7" w14:paraId="7988526D" w14:textId="77777777">
        <w:trPr>
          <w:trHeight w:val="880"/>
        </w:trPr>
        <w:tc>
          <w:tcPr>
            <w:tcW w:w="2725" w:type="dxa"/>
            <w:shd w:val="clear" w:color="auto" w:fill="FAE3D4"/>
          </w:tcPr>
          <w:p w14:paraId="5B66F7CB" w14:textId="77777777" w:rsidR="005570E7" w:rsidRDefault="00983659">
            <w:pPr>
              <w:pStyle w:val="TableParagraph"/>
              <w:spacing w:line="292" w:lineRule="exact"/>
              <w:ind w:left="175"/>
              <w:rPr>
                <w:b/>
                <w:sz w:val="24"/>
              </w:rPr>
            </w:pPr>
            <w:r>
              <w:rPr>
                <w:b/>
                <w:sz w:val="24"/>
              </w:rPr>
              <w:t>Alınan</w:t>
            </w:r>
            <w:r>
              <w:rPr>
                <w:b/>
                <w:spacing w:val="-2"/>
                <w:sz w:val="24"/>
              </w:rPr>
              <w:t xml:space="preserve"> </w:t>
            </w:r>
            <w:r>
              <w:rPr>
                <w:b/>
                <w:spacing w:val="-4"/>
                <w:sz w:val="24"/>
              </w:rPr>
              <w:t>önlem</w:t>
            </w:r>
          </w:p>
        </w:tc>
        <w:tc>
          <w:tcPr>
            <w:tcW w:w="6525" w:type="dxa"/>
          </w:tcPr>
          <w:p w14:paraId="183D0F80" w14:textId="77777777" w:rsidR="005570E7" w:rsidRDefault="005570E7">
            <w:pPr>
              <w:pStyle w:val="TableParagraph"/>
              <w:ind w:left="0"/>
              <w:rPr>
                <w:rFonts w:ascii="Times New Roman"/>
                <w:sz w:val="24"/>
              </w:rPr>
            </w:pPr>
          </w:p>
        </w:tc>
      </w:tr>
      <w:tr w:rsidR="005570E7" w14:paraId="0BC7C6E2" w14:textId="77777777">
        <w:trPr>
          <w:trHeight w:val="292"/>
        </w:trPr>
        <w:tc>
          <w:tcPr>
            <w:tcW w:w="9250" w:type="dxa"/>
            <w:gridSpan w:val="2"/>
          </w:tcPr>
          <w:p w14:paraId="7DCF10E3" w14:textId="77777777" w:rsidR="005570E7" w:rsidRDefault="005570E7">
            <w:pPr>
              <w:pStyle w:val="TableParagraph"/>
              <w:ind w:left="0"/>
              <w:rPr>
                <w:rFonts w:ascii="Times New Roman"/>
                <w:sz w:val="20"/>
              </w:rPr>
            </w:pPr>
          </w:p>
        </w:tc>
      </w:tr>
      <w:tr w:rsidR="005570E7" w14:paraId="0B97BF86" w14:textId="77777777">
        <w:trPr>
          <w:trHeight w:val="532"/>
        </w:trPr>
        <w:tc>
          <w:tcPr>
            <w:tcW w:w="2725" w:type="dxa"/>
            <w:shd w:val="clear" w:color="auto" w:fill="FAE3D4"/>
          </w:tcPr>
          <w:p w14:paraId="0A258DAB" w14:textId="77777777" w:rsidR="005570E7" w:rsidRDefault="00983659">
            <w:pPr>
              <w:pStyle w:val="TableParagraph"/>
              <w:spacing w:line="292" w:lineRule="exact"/>
              <w:ind w:left="175"/>
              <w:rPr>
                <w:b/>
                <w:sz w:val="24"/>
              </w:rPr>
            </w:pPr>
            <w:r>
              <w:rPr>
                <w:b/>
                <w:sz w:val="24"/>
              </w:rPr>
              <w:t>Atık</w:t>
            </w:r>
            <w:r>
              <w:rPr>
                <w:b/>
                <w:spacing w:val="-4"/>
                <w:sz w:val="24"/>
              </w:rPr>
              <w:t xml:space="preserve"> </w:t>
            </w:r>
            <w:r>
              <w:rPr>
                <w:b/>
                <w:sz w:val="24"/>
              </w:rPr>
              <w:t>Toplama</w:t>
            </w:r>
            <w:r>
              <w:rPr>
                <w:b/>
                <w:spacing w:val="-2"/>
                <w:sz w:val="24"/>
              </w:rPr>
              <w:t xml:space="preserve"> Sorumlusu</w:t>
            </w:r>
          </w:p>
        </w:tc>
        <w:tc>
          <w:tcPr>
            <w:tcW w:w="6525" w:type="dxa"/>
          </w:tcPr>
          <w:p w14:paraId="5DB88A1F" w14:textId="77777777" w:rsidR="005570E7" w:rsidRDefault="005570E7">
            <w:pPr>
              <w:pStyle w:val="TableParagraph"/>
              <w:ind w:left="0"/>
              <w:rPr>
                <w:rFonts w:ascii="Times New Roman"/>
                <w:sz w:val="24"/>
              </w:rPr>
            </w:pPr>
          </w:p>
        </w:tc>
      </w:tr>
      <w:tr w:rsidR="005570E7" w14:paraId="4174E36E" w14:textId="77777777">
        <w:trPr>
          <w:trHeight w:val="532"/>
        </w:trPr>
        <w:tc>
          <w:tcPr>
            <w:tcW w:w="2725" w:type="dxa"/>
            <w:shd w:val="clear" w:color="auto" w:fill="FAE3D4"/>
          </w:tcPr>
          <w:p w14:paraId="579B3F9C" w14:textId="77777777" w:rsidR="005570E7" w:rsidRDefault="00983659">
            <w:pPr>
              <w:pStyle w:val="TableParagraph"/>
              <w:spacing w:line="292" w:lineRule="exact"/>
              <w:ind w:left="175"/>
              <w:rPr>
                <w:b/>
                <w:sz w:val="24"/>
              </w:rPr>
            </w:pPr>
            <w:r>
              <w:rPr>
                <w:b/>
                <w:sz w:val="24"/>
              </w:rPr>
              <w:t>Tıbbi</w:t>
            </w:r>
            <w:r>
              <w:rPr>
                <w:b/>
                <w:spacing w:val="-3"/>
                <w:sz w:val="24"/>
              </w:rPr>
              <w:t xml:space="preserve"> </w:t>
            </w:r>
            <w:r>
              <w:rPr>
                <w:b/>
                <w:sz w:val="24"/>
              </w:rPr>
              <w:t>Atık</w:t>
            </w:r>
            <w:r>
              <w:rPr>
                <w:b/>
                <w:spacing w:val="-2"/>
                <w:sz w:val="24"/>
              </w:rPr>
              <w:t xml:space="preserve"> Sorumlusu</w:t>
            </w:r>
          </w:p>
        </w:tc>
        <w:tc>
          <w:tcPr>
            <w:tcW w:w="6525" w:type="dxa"/>
          </w:tcPr>
          <w:p w14:paraId="79E42BE5" w14:textId="77777777" w:rsidR="005570E7" w:rsidRDefault="005570E7">
            <w:pPr>
              <w:pStyle w:val="TableParagraph"/>
              <w:ind w:left="0"/>
              <w:rPr>
                <w:rFonts w:ascii="Times New Roman"/>
                <w:sz w:val="24"/>
              </w:rPr>
            </w:pPr>
          </w:p>
        </w:tc>
      </w:tr>
      <w:tr w:rsidR="005570E7" w14:paraId="5EEB0DD4" w14:textId="77777777">
        <w:trPr>
          <w:trHeight w:val="294"/>
        </w:trPr>
        <w:tc>
          <w:tcPr>
            <w:tcW w:w="9250" w:type="dxa"/>
            <w:gridSpan w:val="2"/>
          </w:tcPr>
          <w:p w14:paraId="3C45DAE3" w14:textId="77777777" w:rsidR="005570E7" w:rsidRDefault="005570E7">
            <w:pPr>
              <w:pStyle w:val="TableParagraph"/>
              <w:ind w:left="0"/>
              <w:rPr>
                <w:rFonts w:ascii="Times New Roman"/>
              </w:rPr>
            </w:pPr>
          </w:p>
        </w:tc>
      </w:tr>
      <w:tr w:rsidR="005570E7" w14:paraId="608C49B9" w14:textId="77777777">
        <w:trPr>
          <w:trHeight w:val="6151"/>
        </w:trPr>
        <w:tc>
          <w:tcPr>
            <w:tcW w:w="9250" w:type="dxa"/>
            <w:gridSpan w:val="2"/>
          </w:tcPr>
          <w:p w14:paraId="7A7E7646" w14:textId="77777777" w:rsidR="005570E7" w:rsidRDefault="00983659">
            <w:pPr>
              <w:pStyle w:val="TableParagraph"/>
              <w:spacing w:line="292" w:lineRule="exact"/>
              <w:rPr>
                <w:b/>
                <w:sz w:val="24"/>
              </w:rPr>
            </w:pPr>
            <w:r>
              <w:rPr>
                <w:b/>
                <w:sz w:val="24"/>
              </w:rPr>
              <w:t>(Gerekli</w:t>
            </w:r>
            <w:r>
              <w:rPr>
                <w:b/>
                <w:spacing w:val="-5"/>
                <w:sz w:val="24"/>
              </w:rPr>
              <w:t xml:space="preserve"> </w:t>
            </w:r>
            <w:r>
              <w:rPr>
                <w:b/>
                <w:spacing w:val="-2"/>
                <w:sz w:val="24"/>
              </w:rPr>
              <w:t>açıklamalar);</w:t>
            </w:r>
          </w:p>
        </w:tc>
      </w:tr>
    </w:tbl>
    <w:p w14:paraId="1C30FA56" w14:textId="33CA7A71" w:rsidR="005570E7" w:rsidRDefault="005570E7" w:rsidP="007E6E69">
      <w:pPr>
        <w:spacing w:before="20"/>
        <w:rPr>
          <w:sz w:val="24"/>
        </w:rPr>
      </w:pPr>
    </w:p>
    <w:sectPr w:rsidR="005570E7">
      <w:pgSz w:w="11910" w:h="16840"/>
      <w:pgMar w:top="1380" w:right="566" w:bottom="1240" w:left="1275" w:header="0" w:footer="105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1BBE8" w14:textId="77777777" w:rsidR="00983659" w:rsidRDefault="00983659">
      <w:r>
        <w:separator/>
      </w:r>
    </w:p>
  </w:endnote>
  <w:endnote w:type="continuationSeparator" w:id="0">
    <w:p w14:paraId="7715663F" w14:textId="77777777" w:rsidR="00983659" w:rsidRDefault="0098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3787A" w14:textId="77777777" w:rsidR="005570E7" w:rsidRDefault="00983659">
    <w:pPr>
      <w:pStyle w:val="GvdeMetni"/>
      <w:spacing w:line="14" w:lineRule="auto"/>
      <w:rPr>
        <w:sz w:val="20"/>
      </w:rPr>
    </w:pPr>
    <w:r>
      <w:rPr>
        <w:noProof/>
        <w:sz w:val="20"/>
        <w:lang w:eastAsia="tr-TR"/>
      </w:rPr>
      <mc:AlternateContent>
        <mc:Choice Requires="wps">
          <w:drawing>
            <wp:anchor distT="0" distB="0" distL="0" distR="0" simplePos="0" relativeHeight="486789120" behindDoc="1" locked="0" layoutInCell="1" allowOverlap="1" wp14:anchorId="16432AAF" wp14:editId="29C92DB4">
              <wp:simplePos x="0" y="0"/>
              <wp:positionH relativeFrom="page">
                <wp:posOffset>3904869</wp:posOffset>
              </wp:positionH>
              <wp:positionV relativeFrom="page">
                <wp:posOffset>9880937</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5EB19B9" w14:textId="1F26975F" w:rsidR="005570E7" w:rsidRDefault="00983659">
                          <w:pPr>
                            <w:pStyle w:val="GvdeMetni"/>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77D7">
                            <w:rPr>
                              <w:rFonts w:ascii="Times New Roman"/>
                              <w:noProof/>
                              <w:spacing w:val="-5"/>
                            </w:rPr>
                            <w:t>7</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6432AAF" id="_x0000_t202" coordsize="21600,21600" o:spt="202" path="m,l,21600r21600,l21600,xe">
              <v:stroke joinstyle="miter"/>
              <v:path gradientshapeok="t" o:connecttype="rect"/>
            </v:shapetype>
            <v:shape id="Textbox 2" o:spid="_x0000_s1026" type="#_x0000_t202" style="position:absolute;margin-left:307.45pt;margin-top:778.05pt;width:14pt;height:15.3pt;z-index:-165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" filled="f" stroked="f">
              <v:path arrowok="t"/>
              <v:textbox inset="0,0,0,0">
                <w:txbxContent>
                  <w:p w14:paraId="25EB19B9" w14:textId="1F26975F" w:rsidR="005570E7" w:rsidRDefault="00983659">
                    <w:pPr>
                      <w:pStyle w:val="GvdeMetni"/>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77D7">
                      <w:rPr>
                        <w:rFonts w:ascii="Times New Roman"/>
                        <w:noProof/>
                        <w:spacing w:val="-5"/>
                      </w:rPr>
                      <w:t>7</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724B8" w14:textId="77777777" w:rsidR="00983659" w:rsidRDefault="00983659">
      <w:r>
        <w:separator/>
      </w:r>
    </w:p>
  </w:footnote>
  <w:footnote w:type="continuationSeparator" w:id="0">
    <w:p w14:paraId="3AA59DED" w14:textId="77777777" w:rsidR="00983659" w:rsidRDefault="009836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1CA7"/>
    <w:multiLevelType w:val="hybridMultilevel"/>
    <w:tmpl w:val="2FE02DF4"/>
    <w:lvl w:ilvl="0" w:tplc="73D64EFC">
      <w:start w:val="1"/>
      <w:numFmt w:val="decimal"/>
      <w:lvlText w:val="%1)"/>
      <w:lvlJc w:val="left"/>
      <w:pPr>
        <w:ind w:left="143" w:hanging="279"/>
        <w:jc w:val="left"/>
      </w:pPr>
      <w:rPr>
        <w:rFonts w:ascii="Calibri" w:eastAsia="Calibri" w:hAnsi="Calibri" w:cs="Calibri" w:hint="default"/>
        <w:b/>
        <w:bCs/>
        <w:i w:val="0"/>
        <w:iCs w:val="0"/>
        <w:spacing w:val="0"/>
        <w:w w:val="100"/>
        <w:sz w:val="24"/>
        <w:szCs w:val="24"/>
        <w:lang w:val="tr-TR" w:eastAsia="en-US" w:bidi="ar-SA"/>
      </w:rPr>
    </w:lvl>
    <w:lvl w:ilvl="1" w:tplc="A0AEDBE0">
      <w:numFmt w:val="bullet"/>
      <w:lvlText w:val="•"/>
      <w:lvlJc w:val="left"/>
      <w:pPr>
        <w:ind w:left="1132" w:hanging="279"/>
      </w:pPr>
      <w:rPr>
        <w:rFonts w:hint="default"/>
        <w:lang w:val="tr-TR" w:eastAsia="en-US" w:bidi="ar-SA"/>
      </w:rPr>
    </w:lvl>
    <w:lvl w:ilvl="2" w:tplc="B74EC642">
      <w:numFmt w:val="bullet"/>
      <w:lvlText w:val="•"/>
      <w:lvlJc w:val="left"/>
      <w:pPr>
        <w:ind w:left="2125" w:hanging="279"/>
      </w:pPr>
      <w:rPr>
        <w:rFonts w:hint="default"/>
        <w:lang w:val="tr-TR" w:eastAsia="en-US" w:bidi="ar-SA"/>
      </w:rPr>
    </w:lvl>
    <w:lvl w:ilvl="3" w:tplc="70585344">
      <w:numFmt w:val="bullet"/>
      <w:lvlText w:val="•"/>
      <w:lvlJc w:val="left"/>
      <w:pPr>
        <w:ind w:left="3117" w:hanging="279"/>
      </w:pPr>
      <w:rPr>
        <w:rFonts w:hint="default"/>
        <w:lang w:val="tr-TR" w:eastAsia="en-US" w:bidi="ar-SA"/>
      </w:rPr>
    </w:lvl>
    <w:lvl w:ilvl="4" w:tplc="EBFCA71E">
      <w:numFmt w:val="bullet"/>
      <w:lvlText w:val="•"/>
      <w:lvlJc w:val="left"/>
      <w:pPr>
        <w:ind w:left="4110" w:hanging="279"/>
      </w:pPr>
      <w:rPr>
        <w:rFonts w:hint="default"/>
        <w:lang w:val="tr-TR" w:eastAsia="en-US" w:bidi="ar-SA"/>
      </w:rPr>
    </w:lvl>
    <w:lvl w:ilvl="5" w:tplc="A1222B6C">
      <w:numFmt w:val="bullet"/>
      <w:lvlText w:val="•"/>
      <w:lvlJc w:val="left"/>
      <w:pPr>
        <w:ind w:left="5102" w:hanging="279"/>
      </w:pPr>
      <w:rPr>
        <w:rFonts w:hint="default"/>
        <w:lang w:val="tr-TR" w:eastAsia="en-US" w:bidi="ar-SA"/>
      </w:rPr>
    </w:lvl>
    <w:lvl w:ilvl="6" w:tplc="1DBAEE76">
      <w:numFmt w:val="bullet"/>
      <w:lvlText w:val="•"/>
      <w:lvlJc w:val="left"/>
      <w:pPr>
        <w:ind w:left="6095" w:hanging="279"/>
      </w:pPr>
      <w:rPr>
        <w:rFonts w:hint="default"/>
        <w:lang w:val="tr-TR" w:eastAsia="en-US" w:bidi="ar-SA"/>
      </w:rPr>
    </w:lvl>
    <w:lvl w:ilvl="7" w:tplc="D46A7608">
      <w:numFmt w:val="bullet"/>
      <w:lvlText w:val="•"/>
      <w:lvlJc w:val="left"/>
      <w:pPr>
        <w:ind w:left="7087" w:hanging="279"/>
      </w:pPr>
      <w:rPr>
        <w:rFonts w:hint="default"/>
        <w:lang w:val="tr-TR" w:eastAsia="en-US" w:bidi="ar-SA"/>
      </w:rPr>
    </w:lvl>
    <w:lvl w:ilvl="8" w:tplc="940E4412">
      <w:numFmt w:val="bullet"/>
      <w:lvlText w:val="•"/>
      <w:lvlJc w:val="left"/>
      <w:pPr>
        <w:ind w:left="8080" w:hanging="279"/>
      </w:pPr>
      <w:rPr>
        <w:rFonts w:hint="default"/>
        <w:lang w:val="tr-TR" w:eastAsia="en-US" w:bidi="ar-SA"/>
      </w:rPr>
    </w:lvl>
  </w:abstractNum>
  <w:abstractNum w:abstractNumId="1" w15:restartNumberingAfterBreak="0">
    <w:nsid w:val="4BD3311A"/>
    <w:multiLevelType w:val="hybridMultilevel"/>
    <w:tmpl w:val="FAD2130C"/>
    <w:lvl w:ilvl="0" w:tplc="23643A12">
      <w:numFmt w:val="bullet"/>
      <w:lvlText w:val=""/>
      <w:lvlJc w:val="left"/>
      <w:pPr>
        <w:ind w:left="710" w:hanging="284"/>
      </w:pPr>
      <w:rPr>
        <w:rFonts w:ascii="Symbol" w:eastAsia="Symbol" w:hAnsi="Symbol" w:cs="Symbol" w:hint="default"/>
        <w:b w:val="0"/>
        <w:bCs w:val="0"/>
        <w:i w:val="0"/>
        <w:iCs w:val="0"/>
        <w:spacing w:val="0"/>
        <w:w w:val="100"/>
        <w:sz w:val="24"/>
        <w:szCs w:val="24"/>
        <w:lang w:val="tr-TR" w:eastAsia="en-US" w:bidi="ar-SA"/>
      </w:rPr>
    </w:lvl>
    <w:lvl w:ilvl="1" w:tplc="2456598C">
      <w:numFmt w:val="bullet"/>
      <w:lvlText w:val="•"/>
      <w:lvlJc w:val="left"/>
      <w:pPr>
        <w:ind w:left="1654" w:hanging="284"/>
      </w:pPr>
      <w:rPr>
        <w:rFonts w:hint="default"/>
        <w:lang w:val="tr-TR" w:eastAsia="en-US" w:bidi="ar-SA"/>
      </w:rPr>
    </w:lvl>
    <w:lvl w:ilvl="2" w:tplc="BE123EBC">
      <w:numFmt w:val="bullet"/>
      <w:lvlText w:val="•"/>
      <w:lvlJc w:val="left"/>
      <w:pPr>
        <w:ind w:left="2589" w:hanging="284"/>
      </w:pPr>
      <w:rPr>
        <w:rFonts w:hint="default"/>
        <w:lang w:val="tr-TR" w:eastAsia="en-US" w:bidi="ar-SA"/>
      </w:rPr>
    </w:lvl>
    <w:lvl w:ilvl="3" w:tplc="456EFBE8">
      <w:numFmt w:val="bullet"/>
      <w:lvlText w:val="•"/>
      <w:lvlJc w:val="left"/>
      <w:pPr>
        <w:ind w:left="3523" w:hanging="284"/>
      </w:pPr>
      <w:rPr>
        <w:rFonts w:hint="default"/>
        <w:lang w:val="tr-TR" w:eastAsia="en-US" w:bidi="ar-SA"/>
      </w:rPr>
    </w:lvl>
    <w:lvl w:ilvl="4" w:tplc="973AF5F0">
      <w:numFmt w:val="bullet"/>
      <w:lvlText w:val="•"/>
      <w:lvlJc w:val="left"/>
      <w:pPr>
        <w:ind w:left="4458" w:hanging="284"/>
      </w:pPr>
      <w:rPr>
        <w:rFonts w:hint="default"/>
        <w:lang w:val="tr-TR" w:eastAsia="en-US" w:bidi="ar-SA"/>
      </w:rPr>
    </w:lvl>
    <w:lvl w:ilvl="5" w:tplc="C43831CC">
      <w:numFmt w:val="bullet"/>
      <w:lvlText w:val="•"/>
      <w:lvlJc w:val="left"/>
      <w:pPr>
        <w:ind w:left="5392" w:hanging="284"/>
      </w:pPr>
      <w:rPr>
        <w:rFonts w:hint="default"/>
        <w:lang w:val="tr-TR" w:eastAsia="en-US" w:bidi="ar-SA"/>
      </w:rPr>
    </w:lvl>
    <w:lvl w:ilvl="6" w:tplc="DC58C774">
      <w:numFmt w:val="bullet"/>
      <w:lvlText w:val="•"/>
      <w:lvlJc w:val="left"/>
      <w:pPr>
        <w:ind w:left="6327" w:hanging="284"/>
      </w:pPr>
      <w:rPr>
        <w:rFonts w:hint="default"/>
        <w:lang w:val="tr-TR" w:eastAsia="en-US" w:bidi="ar-SA"/>
      </w:rPr>
    </w:lvl>
    <w:lvl w:ilvl="7" w:tplc="4F667366">
      <w:numFmt w:val="bullet"/>
      <w:lvlText w:val="•"/>
      <w:lvlJc w:val="left"/>
      <w:pPr>
        <w:ind w:left="7261" w:hanging="284"/>
      </w:pPr>
      <w:rPr>
        <w:rFonts w:hint="default"/>
        <w:lang w:val="tr-TR" w:eastAsia="en-US" w:bidi="ar-SA"/>
      </w:rPr>
    </w:lvl>
    <w:lvl w:ilvl="8" w:tplc="7D140ECA">
      <w:numFmt w:val="bullet"/>
      <w:lvlText w:val="•"/>
      <w:lvlJc w:val="left"/>
      <w:pPr>
        <w:ind w:left="8196" w:hanging="284"/>
      </w:pPr>
      <w:rPr>
        <w:rFonts w:hint="default"/>
        <w:lang w:val="tr-TR" w:eastAsia="en-US" w:bidi="ar-SA"/>
      </w:rPr>
    </w:lvl>
  </w:abstractNum>
  <w:abstractNum w:abstractNumId="2" w15:restartNumberingAfterBreak="0">
    <w:nsid w:val="4CAD5D13"/>
    <w:multiLevelType w:val="hybridMultilevel"/>
    <w:tmpl w:val="DB48D498"/>
    <w:lvl w:ilvl="0" w:tplc="61044FDA">
      <w:start w:val="1"/>
      <w:numFmt w:val="lowerLetter"/>
      <w:lvlText w:val="%1)"/>
      <w:lvlJc w:val="left"/>
      <w:pPr>
        <w:ind w:left="143" w:hanging="276"/>
        <w:jc w:val="left"/>
      </w:pPr>
      <w:rPr>
        <w:rFonts w:hint="default"/>
        <w:spacing w:val="-1"/>
        <w:w w:val="100"/>
        <w:lang w:val="tr-TR" w:eastAsia="en-US" w:bidi="ar-SA"/>
      </w:rPr>
    </w:lvl>
    <w:lvl w:ilvl="1" w:tplc="D7FA3A5A">
      <w:numFmt w:val="bullet"/>
      <w:lvlText w:val="•"/>
      <w:lvlJc w:val="left"/>
      <w:pPr>
        <w:ind w:left="1132" w:hanging="276"/>
      </w:pPr>
      <w:rPr>
        <w:rFonts w:hint="default"/>
        <w:lang w:val="tr-TR" w:eastAsia="en-US" w:bidi="ar-SA"/>
      </w:rPr>
    </w:lvl>
    <w:lvl w:ilvl="2" w:tplc="10D86E10">
      <w:numFmt w:val="bullet"/>
      <w:lvlText w:val="•"/>
      <w:lvlJc w:val="left"/>
      <w:pPr>
        <w:ind w:left="2125" w:hanging="276"/>
      </w:pPr>
      <w:rPr>
        <w:rFonts w:hint="default"/>
        <w:lang w:val="tr-TR" w:eastAsia="en-US" w:bidi="ar-SA"/>
      </w:rPr>
    </w:lvl>
    <w:lvl w:ilvl="3" w:tplc="BCF0D43E">
      <w:numFmt w:val="bullet"/>
      <w:lvlText w:val="•"/>
      <w:lvlJc w:val="left"/>
      <w:pPr>
        <w:ind w:left="3117" w:hanging="276"/>
      </w:pPr>
      <w:rPr>
        <w:rFonts w:hint="default"/>
        <w:lang w:val="tr-TR" w:eastAsia="en-US" w:bidi="ar-SA"/>
      </w:rPr>
    </w:lvl>
    <w:lvl w:ilvl="4" w:tplc="E5523912">
      <w:numFmt w:val="bullet"/>
      <w:lvlText w:val="•"/>
      <w:lvlJc w:val="left"/>
      <w:pPr>
        <w:ind w:left="4110" w:hanging="276"/>
      </w:pPr>
      <w:rPr>
        <w:rFonts w:hint="default"/>
        <w:lang w:val="tr-TR" w:eastAsia="en-US" w:bidi="ar-SA"/>
      </w:rPr>
    </w:lvl>
    <w:lvl w:ilvl="5" w:tplc="BCBC0B94">
      <w:numFmt w:val="bullet"/>
      <w:lvlText w:val="•"/>
      <w:lvlJc w:val="left"/>
      <w:pPr>
        <w:ind w:left="5102" w:hanging="276"/>
      </w:pPr>
      <w:rPr>
        <w:rFonts w:hint="default"/>
        <w:lang w:val="tr-TR" w:eastAsia="en-US" w:bidi="ar-SA"/>
      </w:rPr>
    </w:lvl>
    <w:lvl w:ilvl="6" w:tplc="671C2F0A">
      <w:numFmt w:val="bullet"/>
      <w:lvlText w:val="•"/>
      <w:lvlJc w:val="left"/>
      <w:pPr>
        <w:ind w:left="6095" w:hanging="276"/>
      </w:pPr>
      <w:rPr>
        <w:rFonts w:hint="default"/>
        <w:lang w:val="tr-TR" w:eastAsia="en-US" w:bidi="ar-SA"/>
      </w:rPr>
    </w:lvl>
    <w:lvl w:ilvl="7" w:tplc="1BD2A9B6">
      <w:numFmt w:val="bullet"/>
      <w:lvlText w:val="•"/>
      <w:lvlJc w:val="left"/>
      <w:pPr>
        <w:ind w:left="7087" w:hanging="276"/>
      </w:pPr>
      <w:rPr>
        <w:rFonts w:hint="default"/>
        <w:lang w:val="tr-TR" w:eastAsia="en-US" w:bidi="ar-SA"/>
      </w:rPr>
    </w:lvl>
    <w:lvl w:ilvl="8" w:tplc="39DE89AC">
      <w:numFmt w:val="bullet"/>
      <w:lvlText w:val="•"/>
      <w:lvlJc w:val="left"/>
      <w:pPr>
        <w:ind w:left="8080" w:hanging="276"/>
      </w:pPr>
      <w:rPr>
        <w:rFonts w:hint="default"/>
        <w:lang w:val="tr-TR" w:eastAsia="en-US" w:bidi="ar-SA"/>
      </w:rPr>
    </w:lvl>
  </w:abstractNum>
  <w:abstractNum w:abstractNumId="3" w15:restartNumberingAfterBreak="0">
    <w:nsid w:val="639D54FF"/>
    <w:multiLevelType w:val="multilevel"/>
    <w:tmpl w:val="0CCA20D8"/>
    <w:lvl w:ilvl="0">
      <w:start w:val="1"/>
      <w:numFmt w:val="decimal"/>
      <w:lvlText w:val="%1."/>
      <w:lvlJc w:val="left"/>
      <w:pPr>
        <w:ind w:left="385" w:hanging="242"/>
        <w:jc w:val="left"/>
      </w:pPr>
      <w:rPr>
        <w:rFonts w:ascii="Calibri" w:eastAsia="Calibri" w:hAnsi="Calibri" w:cs="Calibri" w:hint="default"/>
        <w:b/>
        <w:bCs/>
        <w:i w:val="0"/>
        <w:iCs w:val="0"/>
        <w:color w:val="006FC0"/>
        <w:spacing w:val="-1"/>
        <w:w w:val="100"/>
        <w:sz w:val="24"/>
        <w:szCs w:val="24"/>
        <w:lang w:val="tr-TR" w:eastAsia="en-US" w:bidi="ar-SA"/>
      </w:rPr>
    </w:lvl>
    <w:lvl w:ilvl="1">
      <w:start w:val="1"/>
      <w:numFmt w:val="decimal"/>
      <w:lvlText w:val="%1.%2."/>
      <w:lvlJc w:val="left"/>
      <w:pPr>
        <w:ind w:left="535" w:hanging="535"/>
        <w:jc w:val="left"/>
      </w:pPr>
      <w:rPr>
        <w:rFonts w:ascii="Calibri" w:eastAsia="Calibri" w:hAnsi="Calibri" w:cs="Calibri" w:hint="default"/>
        <w:b/>
        <w:bCs/>
        <w:i w:val="0"/>
        <w:iCs w:val="0"/>
        <w:color w:val="006FC0"/>
        <w:spacing w:val="-1"/>
        <w:w w:val="100"/>
        <w:sz w:val="24"/>
        <w:szCs w:val="24"/>
        <w:lang w:val="tr-TR" w:eastAsia="en-US" w:bidi="ar-SA"/>
      </w:rPr>
    </w:lvl>
    <w:lvl w:ilvl="2">
      <w:start w:val="1"/>
      <w:numFmt w:val="decimal"/>
      <w:lvlText w:val="%1.%2.%3."/>
      <w:lvlJc w:val="left"/>
      <w:pPr>
        <w:ind w:left="143" w:hanging="655"/>
        <w:jc w:val="left"/>
      </w:pPr>
      <w:rPr>
        <w:rFonts w:hint="default"/>
        <w:spacing w:val="-1"/>
        <w:w w:val="100"/>
        <w:lang w:val="tr-TR" w:eastAsia="en-US" w:bidi="ar-SA"/>
      </w:rPr>
    </w:lvl>
    <w:lvl w:ilvl="3">
      <w:numFmt w:val="bullet"/>
      <w:lvlText w:val=""/>
      <w:lvlJc w:val="left"/>
      <w:pPr>
        <w:ind w:left="1137" w:hanging="655"/>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1140" w:hanging="655"/>
      </w:pPr>
      <w:rPr>
        <w:rFonts w:hint="default"/>
        <w:lang w:val="tr-TR" w:eastAsia="en-US" w:bidi="ar-SA"/>
      </w:rPr>
    </w:lvl>
    <w:lvl w:ilvl="5">
      <w:numFmt w:val="bullet"/>
      <w:lvlText w:val="•"/>
      <w:lvlJc w:val="left"/>
      <w:pPr>
        <w:ind w:left="2627" w:hanging="655"/>
      </w:pPr>
      <w:rPr>
        <w:rFonts w:hint="default"/>
        <w:lang w:val="tr-TR" w:eastAsia="en-US" w:bidi="ar-SA"/>
      </w:rPr>
    </w:lvl>
    <w:lvl w:ilvl="6">
      <w:numFmt w:val="bullet"/>
      <w:lvlText w:val="•"/>
      <w:lvlJc w:val="left"/>
      <w:pPr>
        <w:ind w:left="4115" w:hanging="655"/>
      </w:pPr>
      <w:rPr>
        <w:rFonts w:hint="default"/>
        <w:lang w:val="tr-TR" w:eastAsia="en-US" w:bidi="ar-SA"/>
      </w:rPr>
    </w:lvl>
    <w:lvl w:ilvl="7">
      <w:numFmt w:val="bullet"/>
      <w:lvlText w:val="•"/>
      <w:lvlJc w:val="left"/>
      <w:pPr>
        <w:ind w:left="5602" w:hanging="655"/>
      </w:pPr>
      <w:rPr>
        <w:rFonts w:hint="default"/>
        <w:lang w:val="tr-TR" w:eastAsia="en-US" w:bidi="ar-SA"/>
      </w:rPr>
    </w:lvl>
    <w:lvl w:ilvl="8">
      <w:numFmt w:val="bullet"/>
      <w:lvlText w:val="•"/>
      <w:lvlJc w:val="left"/>
      <w:pPr>
        <w:ind w:left="7090" w:hanging="655"/>
      </w:pPr>
      <w:rPr>
        <w:rFonts w:hint="default"/>
        <w:lang w:val="tr-TR" w:eastAsia="en-US" w:bidi="ar-SA"/>
      </w:rPr>
    </w:lvl>
  </w:abstractNum>
  <w:abstractNum w:abstractNumId="4" w15:restartNumberingAfterBreak="0">
    <w:nsid w:val="7C035057"/>
    <w:multiLevelType w:val="hybridMultilevel"/>
    <w:tmpl w:val="B7745046"/>
    <w:lvl w:ilvl="0" w:tplc="039246D4">
      <w:start w:val="1"/>
      <w:numFmt w:val="lowerLetter"/>
      <w:lvlText w:val="%1)"/>
      <w:lvlJc w:val="left"/>
      <w:pPr>
        <w:ind w:left="143" w:hanging="286"/>
        <w:jc w:val="left"/>
      </w:pPr>
      <w:rPr>
        <w:rFonts w:ascii="Calibri" w:eastAsia="Calibri" w:hAnsi="Calibri" w:cs="Calibri" w:hint="default"/>
        <w:b/>
        <w:bCs/>
        <w:i w:val="0"/>
        <w:iCs w:val="0"/>
        <w:spacing w:val="-1"/>
        <w:w w:val="100"/>
        <w:sz w:val="24"/>
        <w:szCs w:val="24"/>
        <w:lang w:val="tr-TR" w:eastAsia="en-US" w:bidi="ar-SA"/>
      </w:rPr>
    </w:lvl>
    <w:lvl w:ilvl="1" w:tplc="A850A82C">
      <w:numFmt w:val="bullet"/>
      <w:lvlText w:val="•"/>
      <w:lvlJc w:val="left"/>
      <w:pPr>
        <w:ind w:left="1132" w:hanging="286"/>
      </w:pPr>
      <w:rPr>
        <w:rFonts w:hint="default"/>
        <w:lang w:val="tr-TR" w:eastAsia="en-US" w:bidi="ar-SA"/>
      </w:rPr>
    </w:lvl>
    <w:lvl w:ilvl="2" w:tplc="302EB2F8">
      <w:numFmt w:val="bullet"/>
      <w:lvlText w:val="•"/>
      <w:lvlJc w:val="left"/>
      <w:pPr>
        <w:ind w:left="2125" w:hanging="286"/>
      </w:pPr>
      <w:rPr>
        <w:rFonts w:hint="default"/>
        <w:lang w:val="tr-TR" w:eastAsia="en-US" w:bidi="ar-SA"/>
      </w:rPr>
    </w:lvl>
    <w:lvl w:ilvl="3" w:tplc="4FBC5CF0">
      <w:numFmt w:val="bullet"/>
      <w:lvlText w:val="•"/>
      <w:lvlJc w:val="left"/>
      <w:pPr>
        <w:ind w:left="3117" w:hanging="286"/>
      </w:pPr>
      <w:rPr>
        <w:rFonts w:hint="default"/>
        <w:lang w:val="tr-TR" w:eastAsia="en-US" w:bidi="ar-SA"/>
      </w:rPr>
    </w:lvl>
    <w:lvl w:ilvl="4" w:tplc="E9642D7C">
      <w:numFmt w:val="bullet"/>
      <w:lvlText w:val="•"/>
      <w:lvlJc w:val="left"/>
      <w:pPr>
        <w:ind w:left="4110" w:hanging="286"/>
      </w:pPr>
      <w:rPr>
        <w:rFonts w:hint="default"/>
        <w:lang w:val="tr-TR" w:eastAsia="en-US" w:bidi="ar-SA"/>
      </w:rPr>
    </w:lvl>
    <w:lvl w:ilvl="5" w:tplc="6AE0A446">
      <w:numFmt w:val="bullet"/>
      <w:lvlText w:val="•"/>
      <w:lvlJc w:val="left"/>
      <w:pPr>
        <w:ind w:left="5102" w:hanging="286"/>
      </w:pPr>
      <w:rPr>
        <w:rFonts w:hint="default"/>
        <w:lang w:val="tr-TR" w:eastAsia="en-US" w:bidi="ar-SA"/>
      </w:rPr>
    </w:lvl>
    <w:lvl w:ilvl="6" w:tplc="C4EE7FE8">
      <w:numFmt w:val="bullet"/>
      <w:lvlText w:val="•"/>
      <w:lvlJc w:val="left"/>
      <w:pPr>
        <w:ind w:left="6095" w:hanging="286"/>
      </w:pPr>
      <w:rPr>
        <w:rFonts w:hint="default"/>
        <w:lang w:val="tr-TR" w:eastAsia="en-US" w:bidi="ar-SA"/>
      </w:rPr>
    </w:lvl>
    <w:lvl w:ilvl="7" w:tplc="903E0880">
      <w:numFmt w:val="bullet"/>
      <w:lvlText w:val="•"/>
      <w:lvlJc w:val="left"/>
      <w:pPr>
        <w:ind w:left="7087" w:hanging="286"/>
      </w:pPr>
      <w:rPr>
        <w:rFonts w:hint="default"/>
        <w:lang w:val="tr-TR" w:eastAsia="en-US" w:bidi="ar-SA"/>
      </w:rPr>
    </w:lvl>
    <w:lvl w:ilvl="8" w:tplc="87E24C24">
      <w:numFmt w:val="bullet"/>
      <w:lvlText w:val="•"/>
      <w:lvlJc w:val="left"/>
      <w:pPr>
        <w:ind w:left="8080" w:hanging="286"/>
      </w:pPr>
      <w:rPr>
        <w:rFonts w:hint="default"/>
        <w:lang w:val="tr-TR"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E7"/>
    <w:rsid w:val="00032073"/>
    <w:rsid w:val="000F42E4"/>
    <w:rsid w:val="00154CA6"/>
    <w:rsid w:val="001854A6"/>
    <w:rsid w:val="001A6671"/>
    <w:rsid w:val="00255796"/>
    <w:rsid w:val="00265506"/>
    <w:rsid w:val="00286A33"/>
    <w:rsid w:val="00317545"/>
    <w:rsid w:val="00321330"/>
    <w:rsid w:val="003C3665"/>
    <w:rsid w:val="004F77D7"/>
    <w:rsid w:val="00524FE7"/>
    <w:rsid w:val="005570E7"/>
    <w:rsid w:val="00564B19"/>
    <w:rsid w:val="006C403D"/>
    <w:rsid w:val="0072010B"/>
    <w:rsid w:val="007A7AD9"/>
    <w:rsid w:val="007E6E69"/>
    <w:rsid w:val="00850238"/>
    <w:rsid w:val="00983659"/>
    <w:rsid w:val="00AF1205"/>
    <w:rsid w:val="00B06A74"/>
    <w:rsid w:val="00BD3DE7"/>
    <w:rsid w:val="00BF3B57"/>
    <w:rsid w:val="00CA1F91"/>
    <w:rsid w:val="00D65EF5"/>
    <w:rsid w:val="00DB0A72"/>
    <w:rsid w:val="00DE2D30"/>
    <w:rsid w:val="00DE3C24"/>
    <w:rsid w:val="00E03201"/>
    <w:rsid w:val="00EA3ECB"/>
    <w:rsid w:val="00EC27D4"/>
    <w:rsid w:val="00EC4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5BCC"/>
  <w15:docId w15:val="{C17F838A-98D9-4B5F-983E-9E652B9E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83" w:hanging="240"/>
      <w:outlineLvl w:val="0"/>
    </w:pPr>
    <w:rPr>
      <w:b/>
      <w:bCs/>
      <w:sz w:val="24"/>
      <w:szCs w:val="24"/>
    </w:rPr>
  </w:style>
  <w:style w:type="paragraph" w:styleId="Balk2">
    <w:name w:val="heading 2"/>
    <w:basedOn w:val="Normal"/>
    <w:uiPriority w:val="9"/>
    <w:unhideWhenUsed/>
    <w:qFormat/>
    <w:pPr>
      <w:ind w:left="384" w:hanging="2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073" w:right="1350"/>
      <w:jc w:val="center"/>
    </w:pPr>
    <w:rPr>
      <w:b/>
      <w:bCs/>
      <w:sz w:val="48"/>
      <w:szCs w:val="48"/>
    </w:rPr>
  </w:style>
  <w:style w:type="paragraph" w:styleId="ListeParagraf">
    <w:name w:val="List Paragraph"/>
    <w:basedOn w:val="Normal"/>
    <w:uiPriority w:val="1"/>
    <w:qFormat/>
    <w:pPr>
      <w:ind w:left="143" w:firstLine="707"/>
    </w:pPr>
  </w:style>
  <w:style w:type="paragraph" w:customStyle="1" w:styleId="TableParagraph">
    <w:name w:val="Table Paragraph"/>
    <w:basedOn w:val="Normal"/>
    <w:uiPriority w:val="1"/>
    <w:qFormat/>
    <w:pPr>
      <w:ind w:left="107"/>
    </w:pPr>
  </w:style>
  <w:style w:type="character" w:styleId="Kpr">
    <w:name w:val="Hyperlink"/>
    <w:basedOn w:val="VarsaylanParagrafYazTipi"/>
    <w:uiPriority w:val="99"/>
    <w:unhideWhenUsed/>
    <w:rsid w:val="00EC27D4"/>
    <w:rPr>
      <w:color w:val="0000FF" w:themeColor="hyperlink"/>
      <w:u w:val="single"/>
    </w:rPr>
  </w:style>
  <w:style w:type="character" w:customStyle="1" w:styleId="UnresolvedMention">
    <w:name w:val="Unresolved Mention"/>
    <w:basedOn w:val="VarsaylanParagrafYazTipi"/>
    <w:uiPriority w:val="99"/>
    <w:semiHidden/>
    <w:unhideWhenUsed/>
    <w:rsid w:val="00EC2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2505</Words>
  <Characters>14285</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adunet</dc:creator>
  <cp:lastModifiedBy>Aidata</cp:lastModifiedBy>
  <cp:revision>7</cp:revision>
  <dcterms:created xsi:type="dcterms:W3CDTF">2026-03-13T07:53:00Z</dcterms:created>
  <dcterms:modified xsi:type="dcterms:W3CDTF">2026-04-16T05:57:00Z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2013</vt:lpwstr>
  </property>
  <property fmtid="{D5CDD505-2E9C-101B-9397-08002B2CF9AE}" pid="4" name="LastSaved">
    <vt:filetime>2025-10-23T00:00:00Z</vt:filetime>
  </property>
  <property fmtid="{D5CDD505-2E9C-101B-9397-08002B2CF9AE}" pid="5" name="Producer">
    <vt:lpwstr>3-Heights(TM) PDF Security Shell 4.8.25.2 (http://www.pdf-tools.com)</vt:lpwstr>
  </property>
</Properties>
</file>