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15D" w:rsidRPr="004D2EF7" w:rsidRDefault="00F3065D">
      <w:pPr>
        <w:rPr>
          <w:rFonts w:ascii="Times New Roman" w:hAnsi="Times New Roman" w:cs="Times New Roman"/>
          <w:b/>
          <w:sz w:val="24"/>
          <w:szCs w:val="24"/>
        </w:rPr>
      </w:pPr>
      <w:bookmarkStart w:id="0" w:name="_GoBack"/>
      <w:bookmarkEnd w:id="0"/>
      <w:r w:rsidRPr="004D2EF7">
        <w:rPr>
          <w:rFonts w:ascii="Times New Roman" w:hAnsi="Times New Roman" w:cs="Times New Roman"/>
          <w:b/>
          <w:sz w:val="24"/>
          <w:szCs w:val="24"/>
        </w:rPr>
        <w:t>MALİYE TEZLİ YÜKSEK LİSANS DERS PROGRAMI</w:t>
      </w:r>
    </w:p>
    <w:tbl>
      <w:tblPr>
        <w:tblStyle w:val="TabloKlavuzu"/>
        <w:tblW w:w="0" w:type="auto"/>
        <w:tblLook w:val="04A0" w:firstRow="1" w:lastRow="0" w:firstColumn="1" w:lastColumn="0" w:noHBand="0" w:noVBand="1"/>
      </w:tblPr>
      <w:tblGrid>
        <w:gridCol w:w="2881"/>
        <w:gridCol w:w="2881"/>
        <w:gridCol w:w="2426"/>
      </w:tblGrid>
      <w:tr w:rsidR="00F3065D" w:rsidTr="004D2EF7">
        <w:tc>
          <w:tcPr>
            <w:tcW w:w="2881" w:type="dxa"/>
          </w:tcPr>
          <w:p w:rsidR="00F3065D" w:rsidRPr="00F3065D" w:rsidRDefault="00F3065D">
            <w:pPr>
              <w:rPr>
                <w:b/>
              </w:rPr>
            </w:pPr>
            <w:r w:rsidRPr="00F3065D">
              <w:rPr>
                <w:b/>
              </w:rPr>
              <w:t>DERS</w:t>
            </w:r>
          </w:p>
        </w:tc>
        <w:tc>
          <w:tcPr>
            <w:tcW w:w="2881" w:type="dxa"/>
          </w:tcPr>
          <w:p w:rsidR="00F3065D" w:rsidRPr="00F3065D" w:rsidRDefault="00F3065D">
            <w:pPr>
              <w:rPr>
                <w:b/>
              </w:rPr>
            </w:pPr>
            <w:r w:rsidRPr="00F3065D">
              <w:rPr>
                <w:b/>
              </w:rPr>
              <w:t>ÖĞRETİM ÜYESİ</w:t>
            </w:r>
          </w:p>
        </w:tc>
        <w:tc>
          <w:tcPr>
            <w:tcW w:w="2426" w:type="dxa"/>
          </w:tcPr>
          <w:p w:rsidR="00F3065D" w:rsidRPr="00F3065D" w:rsidRDefault="00F3065D">
            <w:pPr>
              <w:rPr>
                <w:b/>
              </w:rPr>
            </w:pPr>
            <w:r w:rsidRPr="00F3065D">
              <w:rPr>
                <w:b/>
              </w:rPr>
              <w:t>GÜN/SAAT</w:t>
            </w:r>
          </w:p>
        </w:tc>
      </w:tr>
      <w:tr w:rsidR="00F3065D" w:rsidTr="004D2EF7">
        <w:tc>
          <w:tcPr>
            <w:tcW w:w="2881" w:type="dxa"/>
          </w:tcPr>
          <w:p w:rsidR="00F3065D" w:rsidRDefault="00F3065D">
            <w:r>
              <w:t>Türk Vergi Sistemi II</w:t>
            </w:r>
          </w:p>
        </w:tc>
        <w:tc>
          <w:tcPr>
            <w:tcW w:w="2881" w:type="dxa"/>
          </w:tcPr>
          <w:p w:rsidR="00F3065D" w:rsidRDefault="00F3065D">
            <w:r>
              <w:t>Prof. Dr. Ertuğrul Acartürk</w:t>
            </w:r>
          </w:p>
        </w:tc>
        <w:tc>
          <w:tcPr>
            <w:tcW w:w="2426" w:type="dxa"/>
          </w:tcPr>
          <w:p w:rsidR="00F3065D" w:rsidRDefault="00F3065D">
            <w:proofErr w:type="gramStart"/>
            <w:r>
              <w:t>Salı  11</w:t>
            </w:r>
            <w:proofErr w:type="gramEnd"/>
            <w:r>
              <w:t>.30-14.15</w:t>
            </w:r>
          </w:p>
        </w:tc>
      </w:tr>
      <w:tr w:rsidR="00F3065D" w:rsidTr="004D2EF7">
        <w:tc>
          <w:tcPr>
            <w:tcW w:w="2881" w:type="dxa"/>
          </w:tcPr>
          <w:p w:rsidR="00F3065D" w:rsidRDefault="00F3065D">
            <w:r>
              <w:t>Mali İktisat II</w:t>
            </w:r>
          </w:p>
        </w:tc>
        <w:tc>
          <w:tcPr>
            <w:tcW w:w="2881" w:type="dxa"/>
          </w:tcPr>
          <w:p w:rsidR="00F3065D" w:rsidRDefault="00F3065D" w:rsidP="00F3065D">
            <w:r>
              <w:t>Prof. Dr. F. Başkan Özgen</w:t>
            </w:r>
          </w:p>
        </w:tc>
        <w:tc>
          <w:tcPr>
            <w:tcW w:w="2426" w:type="dxa"/>
          </w:tcPr>
          <w:p w:rsidR="00F3065D" w:rsidRDefault="00F3065D">
            <w:proofErr w:type="gramStart"/>
            <w:r>
              <w:t>Salı  14</w:t>
            </w:r>
            <w:proofErr w:type="gramEnd"/>
            <w:r>
              <w:t>.15-17.00</w:t>
            </w:r>
          </w:p>
        </w:tc>
      </w:tr>
      <w:tr w:rsidR="00F3065D" w:rsidTr="004D2EF7">
        <w:tc>
          <w:tcPr>
            <w:tcW w:w="2881" w:type="dxa"/>
          </w:tcPr>
          <w:p w:rsidR="00F3065D" w:rsidRPr="00F3065D" w:rsidRDefault="00F3065D">
            <w:r w:rsidRPr="00F3065D">
              <w:rPr>
                <w:rFonts w:cs="Arial"/>
                <w:color w:val="000000"/>
                <w:shd w:val="clear" w:color="auto" w:fill="F5F5F5"/>
              </w:rPr>
              <w:t>Bütçe Sistemleri ve Politikası</w:t>
            </w:r>
          </w:p>
        </w:tc>
        <w:tc>
          <w:tcPr>
            <w:tcW w:w="2881" w:type="dxa"/>
          </w:tcPr>
          <w:p w:rsidR="00F3065D" w:rsidRDefault="00F3065D">
            <w:r>
              <w:t>Prof. Dr. Recep Tekeli</w:t>
            </w:r>
          </w:p>
        </w:tc>
        <w:tc>
          <w:tcPr>
            <w:tcW w:w="2426" w:type="dxa"/>
          </w:tcPr>
          <w:p w:rsidR="00F3065D" w:rsidRDefault="00F3065D">
            <w:proofErr w:type="gramStart"/>
            <w:r>
              <w:t>Perşembe  11</w:t>
            </w:r>
            <w:proofErr w:type="gramEnd"/>
            <w:r>
              <w:t>.45-14.00</w:t>
            </w:r>
          </w:p>
        </w:tc>
      </w:tr>
      <w:tr w:rsidR="00F3065D" w:rsidTr="004D2EF7">
        <w:tc>
          <w:tcPr>
            <w:tcW w:w="2881" w:type="dxa"/>
          </w:tcPr>
          <w:p w:rsidR="00F3065D" w:rsidRDefault="00F3065D">
            <w:r>
              <w:t>Güncel Mali Sorunların Analizi</w:t>
            </w:r>
          </w:p>
        </w:tc>
        <w:tc>
          <w:tcPr>
            <w:tcW w:w="2881" w:type="dxa"/>
          </w:tcPr>
          <w:p w:rsidR="00F3065D" w:rsidRDefault="00F3065D">
            <w:r>
              <w:t xml:space="preserve">Yrd. Doç. Dr. Aynur </w:t>
            </w:r>
            <w:proofErr w:type="spellStart"/>
            <w:r>
              <w:t>Uçkaç</w:t>
            </w:r>
            <w:proofErr w:type="spellEnd"/>
          </w:p>
        </w:tc>
        <w:tc>
          <w:tcPr>
            <w:tcW w:w="2426" w:type="dxa"/>
          </w:tcPr>
          <w:p w:rsidR="00F3065D" w:rsidRDefault="00F3065D">
            <w:proofErr w:type="gramStart"/>
            <w:r>
              <w:t>Çarşamba  10</w:t>
            </w:r>
            <w:proofErr w:type="gramEnd"/>
            <w:r>
              <w:t>.15-13.00</w:t>
            </w:r>
          </w:p>
        </w:tc>
      </w:tr>
      <w:tr w:rsidR="00F3065D" w:rsidTr="004D2EF7">
        <w:tc>
          <w:tcPr>
            <w:tcW w:w="2881" w:type="dxa"/>
          </w:tcPr>
          <w:p w:rsidR="00F3065D" w:rsidRDefault="00F3065D">
            <w:r>
              <w:t>Çevre Ekonomisi ve Vergileme</w:t>
            </w:r>
          </w:p>
        </w:tc>
        <w:tc>
          <w:tcPr>
            <w:tcW w:w="2881" w:type="dxa"/>
          </w:tcPr>
          <w:p w:rsidR="00F3065D" w:rsidRDefault="00F3065D">
            <w:r>
              <w:t xml:space="preserve">Yrd. Doç. Dr. Hakan </w:t>
            </w:r>
            <w:proofErr w:type="spellStart"/>
            <w:r>
              <w:t>Hotunluoğlu</w:t>
            </w:r>
            <w:proofErr w:type="spellEnd"/>
          </w:p>
        </w:tc>
        <w:tc>
          <w:tcPr>
            <w:tcW w:w="2426" w:type="dxa"/>
          </w:tcPr>
          <w:p w:rsidR="00F3065D" w:rsidRDefault="00F3065D" w:rsidP="004D2EF7">
            <w:proofErr w:type="gramStart"/>
            <w:r>
              <w:t>Perşembe  09</w:t>
            </w:r>
            <w:proofErr w:type="gramEnd"/>
            <w:r>
              <w:t>.30-</w:t>
            </w:r>
            <w:r w:rsidR="004D2EF7">
              <w:t>12.15</w:t>
            </w:r>
          </w:p>
        </w:tc>
      </w:tr>
      <w:tr w:rsidR="00F3065D" w:rsidTr="004D2EF7">
        <w:tc>
          <w:tcPr>
            <w:tcW w:w="2881" w:type="dxa"/>
          </w:tcPr>
          <w:p w:rsidR="00F3065D" w:rsidRPr="004D2EF7" w:rsidRDefault="004D2EF7">
            <w:r w:rsidRPr="004D2EF7">
              <w:rPr>
                <w:rFonts w:cs="Arial"/>
                <w:color w:val="000000"/>
                <w:shd w:val="clear" w:color="auto" w:fill="F5F5F5"/>
              </w:rPr>
              <w:t>Avrupa Birliği Sürecinin Türk İdare ve Mali Yapısına Etkisi</w:t>
            </w:r>
          </w:p>
        </w:tc>
        <w:tc>
          <w:tcPr>
            <w:tcW w:w="2881" w:type="dxa"/>
          </w:tcPr>
          <w:p w:rsidR="00F3065D" w:rsidRDefault="004D2EF7">
            <w:r>
              <w:t>Yrd. Doç. Dr. Hüseyin Gül</w:t>
            </w:r>
          </w:p>
        </w:tc>
        <w:tc>
          <w:tcPr>
            <w:tcW w:w="2426" w:type="dxa"/>
          </w:tcPr>
          <w:p w:rsidR="00F3065D" w:rsidRDefault="004D2EF7">
            <w:proofErr w:type="gramStart"/>
            <w:r>
              <w:t>Çarşamba  14</w:t>
            </w:r>
            <w:proofErr w:type="gramEnd"/>
            <w:r>
              <w:t>.15-17.00</w:t>
            </w:r>
          </w:p>
        </w:tc>
      </w:tr>
    </w:tbl>
    <w:p w:rsidR="0053742F" w:rsidRPr="004D2EF7" w:rsidRDefault="0053742F">
      <w:pPr>
        <w:rPr>
          <w:rFonts w:ascii="Times New Roman" w:hAnsi="Times New Roman" w:cs="Times New Roman"/>
          <w:b/>
          <w:sz w:val="24"/>
          <w:szCs w:val="24"/>
        </w:rPr>
      </w:pPr>
    </w:p>
    <w:p w:rsidR="004D2EF7" w:rsidRPr="004D2EF7" w:rsidRDefault="004D2EF7">
      <w:pPr>
        <w:rPr>
          <w:rFonts w:ascii="Times New Roman" w:hAnsi="Times New Roman" w:cs="Times New Roman"/>
          <w:b/>
          <w:sz w:val="24"/>
          <w:szCs w:val="24"/>
        </w:rPr>
      </w:pPr>
      <w:r w:rsidRPr="004D2EF7">
        <w:rPr>
          <w:rFonts w:ascii="Times New Roman" w:hAnsi="Times New Roman" w:cs="Times New Roman"/>
          <w:b/>
          <w:sz w:val="24"/>
          <w:szCs w:val="24"/>
        </w:rPr>
        <w:t>MALİYE DOKTORA DERS PROGRAMI</w:t>
      </w:r>
    </w:p>
    <w:tbl>
      <w:tblPr>
        <w:tblStyle w:val="TabloKlavuzu"/>
        <w:tblW w:w="0" w:type="auto"/>
        <w:tblLook w:val="04A0" w:firstRow="1" w:lastRow="0" w:firstColumn="1" w:lastColumn="0" w:noHBand="0" w:noVBand="1"/>
      </w:tblPr>
      <w:tblGrid>
        <w:gridCol w:w="2881"/>
        <w:gridCol w:w="2881"/>
        <w:gridCol w:w="2426"/>
      </w:tblGrid>
      <w:tr w:rsidR="004D2EF7" w:rsidTr="004D2EF7">
        <w:tc>
          <w:tcPr>
            <w:tcW w:w="2881" w:type="dxa"/>
          </w:tcPr>
          <w:p w:rsidR="004D2EF7" w:rsidRPr="00F3065D" w:rsidRDefault="004D2EF7" w:rsidP="0046351F">
            <w:pPr>
              <w:rPr>
                <w:b/>
              </w:rPr>
            </w:pPr>
            <w:r w:rsidRPr="00F3065D">
              <w:rPr>
                <w:b/>
              </w:rPr>
              <w:t>DERS</w:t>
            </w:r>
          </w:p>
        </w:tc>
        <w:tc>
          <w:tcPr>
            <w:tcW w:w="2881" w:type="dxa"/>
          </w:tcPr>
          <w:p w:rsidR="004D2EF7" w:rsidRPr="00F3065D" w:rsidRDefault="004D2EF7" w:rsidP="0046351F">
            <w:pPr>
              <w:rPr>
                <w:b/>
              </w:rPr>
            </w:pPr>
            <w:r w:rsidRPr="00F3065D">
              <w:rPr>
                <w:b/>
              </w:rPr>
              <w:t>ÖĞRETİM ÜYESİ</w:t>
            </w:r>
          </w:p>
        </w:tc>
        <w:tc>
          <w:tcPr>
            <w:tcW w:w="2426" w:type="dxa"/>
          </w:tcPr>
          <w:p w:rsidR="004D2EF7" w:rsidRPr="00F3065D" w:rsidRDefault="004D2EF7" w:rsidP="0046351F">
            <w:pPr>
              <w:rPr>
                <w:b/>
              </w:rPr>
            </w:pPr>
            <w:r w:rsidRPr="00F3065D">
              <w:rPr>
                <w:b/>
              </w:rPr>
              <w:t>GÜN/SAAT</w:t>
            </w:r>
          </w:p>
        </w:tc>
      </w:tr>
      <w:tr w:rsidR="004D2EF7" w:rsidTr="004D2EF7">
        <w:tc>
          <w:tcPr>
            <w:tcW w:w="2881" w:type="dxa"/>
          </w:tcPr>
          <w:p w:rsidR="004D2EF7" w:rsidRDefault="004D2EF7">
            <w:r>
              <w:t>Politik Ekonomi</w:t>
            </w:r>
          </w:p>
        </w:tc>
        <w:tc>
          <w:tcPr>
            <w:tcW w:w="2881" w:type="dxa"/>
          </w:tcPr>
          <w:p w:rsidR="004D2EF7" w:rsidRDefault="004D2EF7">
            <w:r>
              <w:t xml:space="preserve">Prof. Dr. </w:t>
            </w:r>
            <w:proofErr w:type="spellStart"/>
            <w:r>
              <w:t>Sacit</w:t>
            </w:r>
            <w:proofErr w:type="spellEnd"/>
            <w:r>
              <w:t xml:space="preserve"> Hadi Akdede</w:t>
            </w:r>
          </w:p>
        </w:tc>
        <w:tc>
          <w:tcPr>
            <w:tcW w:w="2426" w:type="dxa"/>
          </w:tcPr>
          <w:p w:rsidR="004D2EF7" w:rsidRDefault="004D2EF7">
            <w:proofErr w:type="gramStart"/>
            <w:r>
              <w:t>Çarşamba  14</w:t>
            </w:r>
            <w:proofErr w:type="gramEnd"/>
            <w:r>
              <w:t>.15-17.00</w:t>
            </w:r>
          </w:p>
        </w:tc>
      </w:tr>
      <w:tr w:rsidR="004D2EF7" w:rsidTr="004D2EF7">
        <w:tc>
          <w:tcPr>
            <w:tcW w:w="2881" w:type="dxa"/>
          </w:tcPr>
          <w:p w:rsidR="004D2EF7" w:rsidRDefault="004D2EF7">
            <w:r>
              <w:t xml:space="preserve">Vergi Ahlakı </w:t>
            </w:r>
          </w:p>
        </w:tc>
        <w:tc>
          <w:tcPr>
            <w:tcW w:w="2881" w:type="dxa"/>
          </w:tcPr>
          <w:p w:rsidR="004D2EF7" w:rsidRDefault="004D2EF7">
            <w:r>
              <w:t>Doç. Dr. Ramazan Kılıç</w:t>
            </w:r>
          </w:p>
        </w:tc>
        <w:tc>
          <w:tcPr>
            <w:tcW w:w="2426" w:type="dxa"/>
          </w:tcPr>
          <w:p w:rsidR="004D2EF7" w:rsidRDefault="004D2EF7">
            <w:proofErr w:type="gramStart"/>
            <w:r>
              <w:t>Cuma  12</w:t>
            </w:r>
            <w:proofErr w:type="gramEnd"/>
            <w:r>
              <w:t>.30-15.15</w:t>
            </w:r>
          </w:p>
        </w:tc>
      </w:tr>
      <w:tr w:rsidR="004D2EF7" w:rsidTr="004D2EF7">
        <w:tc>
          <w:tcPr>
            <w:tcW w:w="2881" w:type="dxa"/>
          </w:tcPr>
          <w:p w:rsidR="004D2EF7" w:rsidRDefault="004D2EF7">
            <w:r>
              <w:t>Vergi Hukuku ve Sorumluluk</w:t>
            </w:r>
          </w:p>
        </w:tc>
        <w:tc>
          <w:tcPr>
            <w:tcW w:w="2881" w:type="dxa"/>
          </w:tcPr>
          <w:p w:rsidR="004D2EF7" w:rsidRDefault="004D2EF7">
            <w:r>
              <w:t>Yrd. Doç. Dr. Hakan Arslaner</w:t>
            </w:r>
          </w:p>
        </w:tc>
        <w:tc>
          <w:tcPr>
            <w:tcW w:w="2426" w:type="dxa"/>
          </w:tcPr>
          <w:p w:rsidR="004D2EF7" w:rsidRDefault="004D2EF7" w:rsidP="004D2EF7">
            <w:proofErr w:type="gramStart"/>
            <w:r>
              <w:t>Perşembe  08</w:t>
            </w:r>
            <w:proofErr w:type="gramEnd"/>
            <w:r>
              <w:t>.30-11.15</w:t>
            </w:r>
          </w:p>
        </w:tc>
      </w:tr>
      <w:tr w:rsidR="004D2EF7" w:rsidTr="004D2EF7">
        <w:tc>
          <w:tcPr>
            <w:tcW w:w="2881" w:type="dxa"/>
          </w:tcPr>
          <w:p w:rsidR="004D2EF7" w:rsidRDefault="004D2EF7">
            <w:r>
              <w:t>İleri Maliye Politikası Analizi</w:t>
            </w:r>
          </w:p>
        </w:tc>
        <w:tc>
          <w:tcPr>
            <w:tcW w:w="2881" w:type="dxa"/>
          </w:tcPr>
          <w:p w:rsidR="004D2EF7" w:rsidRDefault="004D2EF7">
            <w:r>
              <w:t xml:space="preserve">Yrd. Doç. Dr. Şansel </w:t>
            </w:r>
            <w:proofErr w:type="spellStart"/>
            <w:r>
              <w:t>Özpınar</w:t>
            </w:r>
            <w:proofErr w:type="spellEnd"/>
          </w:p>
        </w:tc>
        <w:tc>
          <w:tcPr>
            <w:tcW w:w="2426" w:type="dxa"/>
          </w:tcPr>
          <w:p w:rsidR="004D2EF7" w:rsidRDefault="004D2EF7">
            <w:proofErr w:type="gramStart"/>
            <w:r>
              <w:t>Pazartesi   11</w:t>
            </w:r>
            <w:proofErr w:type="gramEnd"/>
            <w:r>
              <w:t>.30-14.15</w:t>
            </w:r>
          </w:p>
        </w:tc>
      </w:tr>
    </w:tbl>
    <w:p w:rsidR="0053742F" w:rsidRDefault="0053742F"/>
    <w:p w:rsidR="00E85D9D" w:rsidRDefault="00E85D9D">
      <w:pPr>
        <w:rPr>
          <w:rFonts w:ascii="Times New Roman" w:hAnsi="Times New Roman" w:cs="Times New Roman"/>
          <w:b/>
          <w:sz w:val="24"/>
          <w:szCs w:val="24"/>
        </w:rPr>
      </w:pPr>
      <w:r w:rsidRPr="00837F8E">
        <w:rPr>
          <w:rFonts w:ascii="Times New Roman" w:hAnsi="Times New Roman" w:cs="Times New Roman"/>
          <w:b/>
          <w:sz w:val="24"/>
          <w:szCs w:val="24"/>
        </w:rPr>
        <w:t>MALİYE TEZSİZ YÜKSEK LİSANS PROGRAMI</w:t>
      </w:r>
    </w:p>
    <w:tbl>
      <w:tblPr>
        <w:tblStyle w:val="TabloKlavuzu"/>
        <w:tblW w:w="0" w:type="auto"/>
        <w:tblLook w:val="04A0" w:firstRow="1" w:lastRow="0" w:firstColumn="1" w:lastColumn="0" w:noHBand="0" w:noVBand="1"/>
      </w:tblPr>
      <w:tblGrid>
        <w:gridCol w:w="2881"/>
        <w:gridCol w:w="2881"/>
        <w:gridCol w:w="2426"/>
      </w:tblGrid>
      <w:tr w:rsidR="00837F8E" w:rsidTr="00837F8E">
        <w:tc>
          <w:tcPr>
            <w:tcW w:w="2881" w:type="dxa"/>
          </w:tcPr>
          <w:p w:rsidR="00837F8E" w:rsidRPr="00F3065D" w:rsidRDefault="00837F8E" w:rsidP="0046351F">
            <w:pPr>
              <w:rPr>
                <w:b/>
              </w:rPr>
            </w:pPr>
            <w:r w:rsidRPr="00F3065D">
              <w:rPr>
                <w:b/>
              </w:rPr>
              <w:t>DERS</w:t>
            </w:r>
          </w:p>
        </w:tc>
        <w:tc>
          <w:tcPr>
            <w:tcW w:w="2881" w:type="dxa"/>
          </w:tcPr>
          <w:p w:rsidR="00837F8E" w:rsidRPr="00F3065D" w:rsidRDefault="00837F8E" w:rsidP="0046351F">
            <w:pPr>
              <w:rPr>
                <w:b/>
              </w:rPr>
            </w:pPr>
            <w:r w:rsidRPr="00F3065D">
              <w:rPr>
                <w:b/>
              </w:rPr>
              <w:t>ÖĞRETİM ÜYESİ</w:t>
            </w:r>
          </w:p>
        </w:tc>
        <w:tc>
          <w:tcPr>
            <w:tcW w:w="2426" w:type="dxa"/>
          </w:tcPr>
          <w:p w:rsidR="00837F8E" w:rsidRPr="00F3065D" w:rsidRDefault="00837F8E" w:rsidP="0046351F">
            <w:pPr>
              <w:rPr>
                <w:b/>
              </w:rPr>
            </w:pPr>
            <w:r w:rsidRPr="00F3065D">
              <w:rPr>
                <w:b/>
              </w:rPr>
              <w:t>GÜN/SAAT</w:t>
            </w:r>
          </w:p>
        </w:tc>
      </w:tr>
      <w:tr w:rsidR="00837F8E" w:rsidTr="00837F8E">
        <w:tc>
          <w:tcPr>
            <w:tcW w:w="2881" w:type="dxa"/>
          </w:tcPr>
          <w:p w:rsidR="00837F8E" w:rsidRPr="00837F8E" w:rsidRDefault="00837F8E">
            <w:pPr>
              <w:rPr>
                <w:rFonts w:cs="Times New Roman"/>
              </w:rPr>
            </w:pPr>
            <w:r w:rsidRPr="00837F8E">
              <w:rPr>
                <w:rFonts w:cs="Arial"/>
                <w:color w:val="000000"/>
                <w:shd w:val="clear" w:color="auto" w:fill="F5F5F5"/>
              </w:rPr>
              <w:t>Kamu Mali Yönetim ve Denetimi</w:t>
            </w:r>
          </w:p>
        </w:tc>
        <w:tc>
          <w:tcPr>
            <w:tcW w:w="2881" w:type="dxa"/>
          </w:tcPr>
          <w:p w:rsidR="00837F8E" w:rsidRPr="00837F8E" w:rsidRDefault="00837F8E">
            <w:pPr>
              <w:rPr>
                <w:rFonts w:cs="Times New Roman"/>
              </w:rPr>
            </w:pPr>
            <w:r w:rsidRPr="00837F8E">
              <w:t>Prof. Dr. Recep Tekeli</w:t>
            </w:r>
          </w:p>
        </w:tc>
        <w:tc>
          <w:tcPr>
            <w:tcW w:w="2426" w:type="dxa"/>
          </w:tcPr>
          <w:p w:rsidR="00837F8E" w:rsidRPr="00837F8E" w:rsidRDefault="00837F8E">
            <w:pPr>
              <w:rPr>
                <w:rFonts w:cs="Times New Roman"/>
              </w:rPr>
            </w:pPr>
            <w:proofErr w:type="gramStart"/>
            <w:r w:rsidRPr="00837F8E">
              <w:rPr>
                <w:rFonts w:cs="Times New Roman"/>
              </w:rPr>
              <w:t>Pazar  15</w:t>
            </w:r>
            <w:proofErr w:type="gramEnd"/>
            <w:r w:rsidRPr="00837F8E">
              <w:rPr>
                <w:rFonts w:cs="Times New Roman"/>
              </w:rPr>
              <w:t>.30-18.00</w:t>
            </w:r>
          </w:p>
        </w:tc>
      </w:tr>
      <w:tr w:rsidR="00837F8E" w:rsidTr="00837F8E">
        <w:tc>
          <w:tcPr>
            <w:tcW w:w="2881" w:type="dxa"/>
          </w:tcPr>
          <w:p w:rsidR="00837F8E" w:rsidRPr="00837F8E" w:rsidRDefault="00837F8E">
            <w:pPr>
              <w:rPr>
                <w:rFonts w:cs="Times New Roman"/>
              </w:rPr>
            </w:pPr>
            <w:r w:rsidRPr="00837F8E">
              <w:rPr>
                <w:rFonts w:cs="Arial"/>
                <w:color w:val="000000"/>
                <w:shd w:val="clear" w:color="auto" w:fill="F5F5F5"/>
              </w:rPr>
              <w:t>Protokol Yönetimi</w:t>
            </w:r>
          </w:p>
        </w:tc>
        <w:tc>
          <w:tcPr>
            <w:tcW w:w="2881" w:type="dxa"/>
          </w:tcPr>
          <w:p w:rsidR="00837F8E" w:rsidRPr="00837F8E" w:rsidRDefault="00837F8E">
            <w:pPr>
              <w:rPr>
                <w:rFonts w:cs="Times New Roman"/>
              </w:rPr>
            </w:pPr>
            <w:r w:rsidRPr="00837F8E">
              <w:t>Prof. Dr. F. Başkan Özgen</w:t>
            </w:r>
          </w:p>
        </w:tc>
        <w:tc>
          <w:tcPr>
            <w:tcW w:w="2426" w:type="dxa"/>
          </w:tcPr>
          <w:p w:rsidR="00837F8E" w:rsidRPr="00837F8E" w:rsidRDefault="00837F8E">
            <w:pPr>
              <w:rPr>
                <w:rFonts w:cs="Times New Roman"/>
              </w:rPr>
            </w:pPr>
            <w:proofErr w:type="gramStart"/>
            <w:r w:rsidRPr="00837F8E">
              <w:rPr>
                <w:rFonts w:cs="Times New Roman"/>
              </w:rPr>
              <w:t>Cumartesi  09</w:t>
            </w:r>
            <w:proofErr w:type="gramEnd"/>
            <w:r w:rsidRPr="00837F8E">
              <w:rPr>
                <w:rFonts w:cs="Times New Roman"/>
              </w:rPr>
              <w:t>.30-12.15</w:t>
            </w:r>
          </w:p>
        </w:tc>
      </w:tr>
      <w:tr w:rsidR="00837F8E" w:rsidTr="00837F8E">
        <w:tc>
          <w:tcPr>
            <w:tcW w:w="2881" w:type="dxa"/>
          </w:tcPr>
          <w:p w:rsidR="00837F8E" w:rsidRPr="00837F8E" w:rsidRDefault="00837F8E">
            <w:pPr>
              <w:rPr>
                <w:rFonts w:cs="Times New Roman"/>
              </w:rPr>
            </w:pPr>
            <w:r w:rsidRPr="00837F8E">
              <w:rPr>
                <w:rFonts w:cs="Arial"/>
                <w:color w:val="000000"/>
                <w:shd w:val="clear" w:color="auto" w:fill="FFFFFF"/>
              </w:rPr>
              <w:t>Düzenleyici ve Denetleyici Kurumlar ve Regülasyon</w:t>
            </w:r>
          </w:p>
        </w:tc>
        <w:tc>
          <w:tcPr>
            <w:tcW w:w="2881" w:type="dxa"/>
          </w:tcPr>
          <w:p w:rsidR="00837F8E" w:rsidRPr="00837F8E" w:rsidRDefault="00837F8E">
            <w:pPr>
              <w:rPr>
                <w:rFonts w:cs="Times New Roman"/>
              </w:rPr>
            </w:pPr>
            <w:r w:rsidRPr="00837F8E">
              <w:t>Doç. Dr. Ramazan Kılıç</w:t>
            </w:r>
          </w:p>
        </w:tc>
        <w:tc>
          <w:tcPr>
            <w:tcW w:w="2426" w:type="dxa"/>
          </w:tcPr>
          <w:p w:rsidR="00837F8E" w:rsidRPr="00837F8E" w:rsidRDefault="00837F8E">
            <w:pPr>
              <w:rPr>
                <w:rFonts w:cs="Times New Roman"/>
              </w:rPr>
            </w:pPr>
            <w:proofErr w:type="gramStart"/>
            <w:r w:rsidRPr="00837F8E">
              <w:rPr>
                <w:rFonts w:cs="Times New Roman"/>
              </w:rPr>
              <w:t>Pazar  09</w:t>
            </w:r>
            <w:proofErr w:type="gramEnd"/>
            <w:r w:rsidRPr="00837F8E">
              <w:rPr>
                <w:rFonts w:cs="Times New Roman"/>
              </w:rPr>
              <w:t>.30-12.15</w:t>
            </w:r>
          </w:p>
        </w:tc>
      </w:tr>
      <w:tr w:rsidR="00837F8E" w:rsidTr="00837F8E">
        <w:tc>
          <w:tcPr>
            <w:tcW w:w="2881" w:type="dxa"/>
          </w:tcPr>
          <w:p w:rsidR="00837F8E" w:rsidRPr="00837F8E" w:rsidRDefault="00837F8E">
            <w:pPr>
              <w:rPr>
                <w:rFonts w:cs="Times New Roman"/>
              </w:rPr>
            </w:pPr>
            <w:r w:rsidRPr="00837F8E">
              <w:rPr>
                <w:rFonts w:cs="Arial"/>
                <w:color w:val="000000"/>
                <w:shd w:val="clear" w:color="auto" w:fill="F5F5F5"/>
              </w:rPr>
              <w:t>Türk Vergi Sistemi</w:t>
            </w:r>
          </w:p>
        </w:tc>
        <w:tc>
          <w:tcPr>
            <w:tcW w:w="2881" w:type="dxa"/>
          </w:tcPr>
          <w:p w:rsidR="00837F8E" w:rsidRPr="00837F8E" w:rsidRDefault="00837F8E">
            <w:pPr>
              <w:rPr>
                <w:rFonts w:cs="Times New Roman"/>
              </w:rPr>
            </w:pPr>
            <w:r w:rsidRPr="00837F8E">
              <w:t>Yrd. Doç. Dr. Hakan Arslaner</w:t>
            </w:r>
          </w:p>
        </w:tc>
        <w:tc>
          <w:tcPr>
            <w:tcW w:w="2426" w:type="dxa"/>
          </w:tcPr>
          <w:p w:rsidR="00837F8E" w:rsidRPr="00837F8E" w:rsidRDefault="00837F8E">
            <w:pPr>
              <w:rPr>
                <w:rFonts w:cs="Times New Roman"/>
              </w:rPr>
            </w:pPr>
            <w:proofErr w:type="gramStart"/>
            <w:r w:rsidRPr="00837F8E">
              <w:rPr>
                <w:rFonts w:cs="Times New Roman"/>
              </w:rPr>
              <w:t>Cumartesi  12</w:t>
            </w:r>
            <w:proofErr w:type="gramEnd"/>
            <w:r w:rsidRPr="00837F8E">
              <w:rPr>
                <w:rFonts w:cs="Times New Roman"/>
              </w:rPr>
              <w:t>.30-15.15</w:t>
            </w:r>
          </w:p>
        </w:tc>
      </w:tr>
      <w:tr w:rsidR="00837F8E" w:rsidTr="00837F8E">
        <w:tc>
          <w:tcPr>
            <w:tcW w:w="2881" w:type="dxa"/>
          </w:tcPr>
          <w:p w:rsidR="00837F8E" w:rsidRPr="00837F8E" w:rsidRDefault="00837F8E">
            <w:pPr>
              <w:rPr>
                <w:rFonts w:cs="Times New Roman"/>
              </w:rPr>
            </w:pPr>
            <w:r w:rsidRPr="00837F8E">
              <w:rPr>
                <w:rFonts w:cs="Arial"/>
                <w:color w:val="000000"/>
                <w:shd w:val="clear" w:color="auto" w:fill="FFFFFF"/>
              </w:rPr>
              <w:t>Kamu Maliyesinde Çağdaş Yaklaşımla</w:t>
            </w:r>
          </w:p>
        </w:tc>
        <w:tc>
          <w:tcPr>
            <w:tcW w:w="2881" w:type="dxa"/>
          </w:tcPr>
          <w:p w:rsidR="00837F8E" w:rsidRPr="00837F8E" w:rsidRDefault="00837F8E">
            <w:pPr>
              <w:rPr>
                <w:rFonts w:cs="Times New Roman"/>
              </w:rPr>
            </w:pPr>
            <w:r w:rsidRPr="00837F8E">
              <w:t xml:space="preserve">Yrd. Doç. Dr. Hakan </w:t>
            </w:r>
            <w:proofErr w:type="spellStart"/>
            <w:r w:rsidRPr="00837F8E">
              <w:t>Hotunluoğlu</w:t>
            </w:r>
            <w:proofErr w:type="spellEnd"/>
          </w:p>
        </w:tc>
        <w:tc>
          <w:tcPr>
            <w:tcW w:w="2426" w:type="dxa"/>
          </w:tcPr>
          <w:p w:rsidR="00837F8E" w:rsidRPr="00837F8E" w:rsidRDefault="00837F8E">
            <w:pPr>
              <w:rPr>
                <w:rFonts w:cs="Times New Roman"/>
              </w:rPr>
            </w:pPr>
            <w:proofErr w:type="gramStart"/>
            <w:r w:rsidRPr="00837F8E">
              <w:rPr>
                <w:rFonts w:cs="Times New Roman"/>
              </w:rPr>
              <w:t>Pazar  13</w:t>
            </w:r>
            <w:proofErr w:type="gramEnd"/>
            <w:r w:rsidRPr="00837F8E">
              <w:rPr>
                <w:rFonts w:cs="Times New Roman"/>
              </w:rPr>
              <w:t>.30-16.15</w:t>
            </w:r>
          </w:p>
        </w:tc>
      </w:tr>
    </w:tbl>
    <w:p w:rsidR="00837F8E" w:rsidRPr="00837F8E" w:rsidRDefault="00837F8E">
      <w:pPr>
        <w:rPr>
          <w:rFonts w:ascii="Times New Roman" w:hAnsi="Times New Roman" w:cs="Times New Roman"/>
          <w:b/>
          <w:sz w:val="24"/>
          <w:szCs w:val="24"/>
        </w:rPr>
      </w:pPr>
    </w:p>
    <w:p w:rsidR="00CB6322" w:rsidRDefault="005B17DF">
      <w:pPr>
        <w:rPr>
          <w:b/>
        </w:rPr>
      </w:pPr>
      <w:r>
        <w:rPr>
          <w:b/>
        </w:rPr>
        <w:t xml:space="preserve">ÖNEMLİ DUYURULAR: </w:t>
      </w:r>
    </w:p>
    <w:p w:rsidR="00837F8E" w:rsidRPr="00CB6322" w:rsidRDefault="005B17DF" w:rsidP="00CB6322">
      <w:pPr>
        <w:jc w:val="both"/>
        <w:rPr>
          <w:b/>
        </w:rPr>
      </w:pPr>
      <w:r w:rsidRPr="005B17DF">
        <w:rPr>
          <w:b/>
          <w:i/>
        </w:rPr>
        <w:t>DERS PROGRAMLARINDA GÖRÜNMEYEN İKTİSADİ ANALİZ 2 (TEZLİ YÜKSEK LİSANS), VERGİ TEORİSİ VE POLİTİKASI (TEZLİ YÜKSEK LİSANS), İDARE HUKUKU (TEZSİZ YÜKSEK LİSANS) DERSLERİNDE DEĞİŞİKLİKLER YAPILMIŞTIR. BU DERSE KAYITLANMIŞ OLAN ÖĞRENCİLERİN ANABİLİM DALI İLE İLET</w:t>
      </w:r>
      <w:r w:rsidR="00D47BFF">
        <w:rPr>
          <w:b/>
          <w:i/>
        </w:rPr>
        <w:t>İ</w:t>
      </w:r>
      <w:r w:rsidRPr="005B17DF">
        <w:rPr>
          <w:b/>
          <w:i/>
        </w:rPr>
        <w:t>ŞİME GEÇMELERİ GEREKMEKTEDİR.</w:t>
      </w:r>
      <w:r>
        <w:rPr>
          <w:b/>
          <w:i/>
        </w:rPr>
        <w:t xml:space="preserve"> (İletişim İçin: </w:t>
      </w:r>
      <w:proofErr w:type="spellStart"/>
      <w:proofErr w:type="gramStart"/>
      <w:r>
        <w:rPr>
          <w:b/>
          <w:i/>
        </w:rPr>
        <w:t>Arş.Gr.Seda</w:t>
      </w:r>
      <w:proofErr w:type="spellEnd"/>
      <w:proofErr w:type="gramEnd"/>
      <w:r>
        <w:rPr>
          <w:b/>
          <w:i/>
        </w:rPr>
        <w:t xml:space="preserve"> YILMAZ, </w:t>
      </w:r>
      <w:proofErr w:type="spellStart"/>
      <w:r>
        <w:rPr>
          <w:b/>
          <w:i/>
        </w:rPr>
        <w:t>Arş.Gr</w:t>
      </w:r>
      <w:proofErr w:type="spellEnd"/>
      <w:r>
        <w:rPr>
          <w:b/>
          <w:i/>
        </w:rPr>
        <w:t>.</w:t>
      </w:r>
      <w:r w:rsidRPr="005B17DF">
        <w:rPr>
          <w:b/>
          <w:i/>
        </w:rPr>
        <w:t xml:space="preserve"> </w:t>
      </w:r>
      <w:proofErr w:type="spellStart"/>
      <w:r w:rsidR="00CB6322">
        <w:rPr>
          <w:b/>
          <w:i/>
        </w:rPr>
        <w:t>Erkam</w:t>
      </w:r>
      <w:proofErr w:type="spellEnd"/>
      <w:r w:rsidR="00CB6322">
        <w:rPr>
          <w:b/>
          <w:i/>
        </w:rPr>
        <w:t xml:space="preserve"> SARI, </w:t>
      </w:r>
      <w:proofErr w:type="spellStart"/>
      <w:r>
        <w:rPr>
          <w:b/>
          <w:i/>
        </w:rPr>
        <w:t>Arş.Gr.</w:t>
      </w:r>
      <w:r w:rsidR="00CB6322">
        <w:rPr>
          <w:b/>
          <w:i/>
        </w:rPr>
        <w:t>Demet</w:t>
      </w:r>
      <w:proofErr w:type="spellEnd"/>
      <w:r w:rsidR="00CB6322">
        <w:rPr>
          <w:b/>
          <w:i/>
        </w:rPr>
        <w:t xml:space="preserve"> ŞEKERCİ).</w:t>
      </w:r>
    </w:p>
    <w:p w:rsidR="005B17DF" w:rsidRPr="005B17DF" w:rsidRDefault="005B17DF" w:rsidP="00CB6322">
      <w:pPr>
        <w:jc w:val="both"/>
        <w:rPr>
          <w:b/>
          <w:i/>
        </w:rPr>
      </w:pPr>
      <w:r w:rsidRPr="005B17DF">
        <w:rPr>
          <w:b/>
          <w:i/>
        </w:rPr>
        <w:t xml:space="preserve">TEZLİ YÜKSEK LİSANS PROGRAMI SEMİNER DERSİNİ ALAN ÖĞRENCİLERİN 20 ŞUBAT 2015 CUMA GÜNÜNE KADAR ÇALIŞMAK İSTEDİKLERİ SEMİNER KONUSU ÖNERİLERİNİ ANABİLİM DALINA ULAŞTIRMALARI GEREKMEKTEDİR. ULAŞTIRMADIKLARI TAKDİRDE SEMİNER DERSİNDEN BAŞARISIZ </w:t>
      </w:r>
      <w:r w:rsidR="00D47BFF">
        <w:rPr>
          <w:b/>
          <w:i/>
        </w:rPr>
        <w:t>SAYILACAKLARDIR.</w:t>
      </w:r>
    </w:p>
    <w:p w:rsidR="005B17DF" w:rsidRPr="005B17DF" w:rsidRDefault="005B17DF" w:rsidP="00CB6322">
      <w:pPr>
        <w:jc w:val="both"/>
        <w:rPr>
          <w:b/>
          <w:i/>
        </w:rPr>
      </w:pPr>
      <w:r w:rsidRPr="005B17DF">
        <w:rPr>
          <w:b/>
          <w:i/>
        </w:rPr>
        <w:lastRenderedPageBreak/>
        <w:t>2014-2015 BAHAR YARIYILI İTİBARİYLE TEZ AŞAMASINA GEÇMİŞ OLAN ÖĞRENCİLERİN 20 ŞUBAT 2015 CUMA GÜNÜNE KADAR ÇALIŞMAK İSTEDİKLERİ TEZ KONUSU ÖNERİLERİNİ ANABİLİM DALINA ULAŞTIRMALARI GEREKMEKTEDİR (TEZ ÖNERİ FORMU DEĞİL YALNIZCA KONU BAŞLIĞI OLARAK). AKSİ TAKDİRDE TEZ DANIŞMANI ATANAMAYACAKTIR.</w:t>
      </w:r>
    </w:p>
    <w:p w:rsidR="005B17DF" w:rsidRPr="005B17DF" w:rsidRDefault="005B17DF" w:rsidP="00CB6322">
      <w:pPr>
        <w:jc w:val="both"/>
        <w:rPr>
          <w:b/>
          <w:i/>
        </w:rPr>
      </w:pPr>
      <w:r w:rsidRPr="005B17DF">
        <w:rPr>
          <w:b/>
          <w:i/>
        </w:rPr>
        <w:t xml:space="preserve">MALİYE DOKTORA PROGRAMI SEMİNER 1 VE SEMİNER 2 DERSİNİ ALAN ÖĞRENCİLERİN 27 ŞUBAT 2015 CUMA GÜNÜNE KADAR SEMİNER KONULARIYLA İLGİLİ OLARAK </w:t>
      </w:r>
      <w:proofErr w:type="gramStart"/>
      <w:r w:rsidRPr="005B17DF">
        <w:rPr>
          <w:b/>
          <w:i/>
        </w:rPr>
        <w:t>PROF.DR.ERTUĞRUL</w:t>
      </w:r>
      <w:proofErr w:type="gramEnd"/>
      <w:r w:rsidRPr="005B17DF">
        <w:rPr>
          <w:b/>
          <w:i/>
        </w:rPr>
        <w:t xml:space="preserve"> ACARTÜRK İLE İLETİŞİME GEÇMELERİ GEREKMEKTEDİR.</w:t>
      </w:r>
    </w:p>
    <w:sectPr w:rsidR="005B17DF" w:rsidRPr="005B17DF" w:rsidSect="007909FF">
      <w:pgSz w:w="11906" w:h="16838"/>
      <w:pgMar w:top="1701" w:right="1134"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4C2"/>
    <w:rsid w:val="004D2EF7"/>
    <w:rsid w:val="005204C2"/>
    <w:rsid w:val="0053742F"/>
    <w:rsid w:val="005B17DF"/>
    <w:rsid w:val="005D56B4"/>
    <w:rsid w:val="007909FF"/>
    <w:rsid w:val="00837F8E"/>
    <w:rsid w:val="00CB6322"/>
    <w:rsid w:val="00D47BFF"/>
    <w:rsid w:val="00E85D9D"/>
    <w:rsid w:val="00F3065D"/>
    <w:rsid w:val="00F571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30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306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Adunet</dc:creator>
  <cp:lastModifiedBy>Murat-Seda</cp:lastModifiedBy>
  <cp:revision>2</cp:revision>
  <dcterms:created xsi:type="dcterms:W3CDTF">2015-02-11T13:40:00Z</dcterms:created>
  <dcterms:modified xsi:type="dcterms:W3CDTF">2015-02-11T13:40:00Z</dcterms:modified>
</cp:coreProperties>
</file>