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74D" w:rsidRDefault="006C774D">
      <w:pPr>
        <w:pStyle w:val="KonuBal"/>
        <w:pBdr>
          <w:top w:val="single" w:sz="4" w:space="1" w:color="auto"/>
          <w:left w:val="single" w:sz="4" w:space="4" w:color="auto"/>
          <w:bottom w:val="single" w:sz="4" w:space="1" w:color="auto"/>
          <w:right w:val="single" w:sz="4" w:space="4" w:color="auto"/>
        </w:pBdr>
      </w:pPr>
    </w:p>
    <w:p w:rsidR="006C774D" w:rsidRDefault="006C774D">
      <w:pPr>
        <w:pStyle w:val="KonuBal"/>
        <w:pBdr>
          <w:top w:val="single" w:sz="4" w:space="1" w:color="auto"/>
          <w:left w:val="single" w:sz="4" w:space="4" w:color="auto"/>
          <w:bottom w:val="single" w:sz="4" w:space="1" w:color="auto"/>
          <w:right w:val="single" w:sz="4" w:space="4" w:color="auto"/>
        </w:pBdr>
      </w:pPr>
    </w:p>
    <w:p w:rsidR="006C774D" w:rsidRDefault="006C774D">
      <w:pPr>
        <w:pStyle w:val="KonuBal"/>
        <w:pBdr>
          <w:top w:val="single" w:sz="4" w:space="1" w:color="auto"/>
          <w:left w:val="single" w:sz="4" w:space="4" w:color="auto"/>
          <w:bottom w:val="single" w:sz="4" w:space="1" w:color="auto"/>
          <w:right w:val="single" w:sz="4" w:space="4" w:color="auto"/>
        </w:pBdr>
      </w:pPr>
      <w:r>
        <w:t>Adnan Menderes Üniversitesi Tıp Fakültesi</w:t>
      </w: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Style w:val="Altyaz"/>
        <w:pBdr>
          <w:top w:val="single" w:sz="4" w:space="1" w:color="auto"/>
          <w:left w:val="single" w:sz="4" w:space="4" w:color="auto"/>
          <w:bottom w:val="single" w:sz="4" w:space="1" w:color="auto"/>
          <w:right w:val="single" w:sz="4" w:space="4" w:color="auto"/>
        </w:pBdr>
      </w:pPr>
      <w:r>
        <w:t>AİLE HEKİMLİĞİ ANABİLİM DALI</w:t>
      </w: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rPr>
          <w:sz w:val="32"/>
        </w:rPr>
      </w:pPr>
    </w:p>
    <w:p w:rsidR="006C774D" w:rsidRDefault="0091176A" w:rsidP="0091176A">
      <w:pPr>
        <w:pBdr>
          <w:top w:val="single" w:sz="4" w:space="1" w:color="auto"/>
          <w:left w:val="single" w:sz="4" w:space="4" w:color="auto"/>
          <w:bottom w:val="single" w:sz="4" w:space="1" w:color="auto"/>
          <w:right w:val="single" w:sz="4" w:space="4" w:color="auto"/>
        </w:pBdr>
        <w:tabs>
          <w:tab w:val="center" w:pos="4535"/>
          <w:tab w:val="left" w:pos="6990"/>
        </w:tabs>
        <w:rPr>
          <w:sz w:val="32"/>
        </w:rPr>
      </w:pPr>
      <w:r>
        <w:rPr>
          <w:sz w:val="32"/>
        </w:rPr>
        <w:tab/>
      </w:r>
      <w:r w:rsidR="00B735CF">
        <w:rPr>
          <w:sz w:val="32"/>
        </w:rPr>
        <w:t>İNTÖRN</w:t>
      </w:r>
      <w:r w:rsidR="006C774D">
        <w:rPr>
          <w:sz w:val="32"/>
        </w:rPr>
        <w:t xml:space="preserve"> DÖNEMİ (</w:t>
      </w:r>
      <w:r w:rsidR="004345BD">
        <w:rPr>
          <w:sz w:val="32"/>
        </w:rPr>
        <w:t>DÖNEM VI</w:t>
      </w:r>
      <w:r w:rsidR="006C774D">
        <w:rPr>
          <w:sz w:val="32"/>
        </w:rPr>
        <w:t>)</w:t>
      </w:r>
      <w:r>
        <w:rPr>
          <w:sz w:val="32"/>
        </w:rPr>
        <w:tab/>
      </w:r>
    </w:p>
    <w:p w:rsidR="006C774D" w:rsidRDefault="006C774D">
      <w:pPr>
        <w:pBdr>
          <w:top w:val="single" w:sz="4" w:space="1" w:color="auto"/>
          <w:left w:val="single" w:sz="4" w:space="4" w:color="auto"/>
          <w:bottom w:val="single" w:sz="4" w:space="1" w:color="auto"/>
          <w:right w:val="single" w:sz="4" w:space="4" w:color="auto"/>
        </w:pBdr>
        <w:jc w:val="center"/>
      </w:pPr>
      <w:r>
        <w:rPr>
          <w:sz w:val="32"/>
        </w:rPr>
        <w:t xml:space="preserve">AİLE HEKİMLİĞİ UYGULAMASI </w:t>
      </w:r>
      <w:r w:rsidR="000E0FCE">
        <w:rPr>
          <w:sz w:val="32"/>
        </w:rPr>
        <w:t xml:space="preserve">EĞİTİM </w:t>
      </w:r>
      <w:r>
        <w:rPr>
          <w:sz w:val="32"/>
        </w:rPr>
        <w:t>PROGRAMI</w:t>
      </w: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6C774D">
      <w:pPr>
        <w:pBdr>
          <w:top w:val="single" w:sz="4" w:space="1" w:color="auto"/>
          <w:left w:val="single" w:sz="4" w:space="4" w:color="auto"/>
          <w:bottom w:val="single" w:sz="4" w:space="1" w:color="auto"/>
          <w:right w:val="single" w:sz="4" w:space="4" w:color="auto"/>
        </w:pBdr>
        <w:jc w:val="center"/>
      </w:pPr>
    </w:p>
    <w:p w:rsidR="006C774D" w:rsidRDefault="00EB744C">
      <w:pPr>
        <w:pBdr>
          <w:top w:val="single" w:sz="4" w:space="1" w:color="auto"/>
          <w:left w:val="single" w:sz="4" w:space="4" w:color="auto"/>
          <w:bottom w:val="single" w:sz="4" w:space="1" w:color="auto"/>
          <w:right w:val="single" w:sz="4" w:space="4" w:color="auto"/>
        </w:pBdr>
        <w:jc w:val="center"/>
        <w:rPr>
          <w:sz w:val="32"/>
        </w:rPr>
      </w:pPr>
      <w:r>
        <w:rPr>
          <w:sz w:val="32"/>
        </w:rPr>
        <w:t>202</w:t>
      </w:r>
      <w:r w:rsidR="00F50115">
        <w:rPr>
          <w:sz w:val="32"/>
        </w:rPr>
        <w:t>5</w:t>
      </w:r>
      <w:r w:rsidR="006C774D">
        <w:rPr>
          <w:sz w:val="32"/>
        </w:rPr>
        <w:t xml:space="preserve"> – 20</w:t>
      </w:r>
      <w:r w:rsidR="00B735CF">
        <w:rPr>
          <w:sz w:val="32"/>
        </w:rPr>
        <w:t>2</w:t>
      </w:r>
      <w:r w:rsidR="00F50115">
        <w:rPr>
          <w:sz w:val="32"/>
        </w:rPr>
        <w:t>6</w:t>
      </w:r>
      <w:r w:rsidR="00937CF3">
        <w:rPr>
          <w:sz w:val="32"/>
        </w:rPr>
        <w:t xml:space="preserve"> </w:t>
      </w:r>
      <w:r w:rsidR="006C774D">
        <w:rPr>
          <w:sz w:val="32"/>
        </w:rPr>
        <w:t>Eğitim-Öğretim Yılı</w:t>
      </w:r>
    </w:p>
    <w:p w:rsidR="006C774D" w:rsidRDefault="006C774D">
      <w:pPr>
        <w:pBdr>
          <w:top w:val="single" w:sz="4" w:space="1" w:color="auto"/>
          <w:left w:val="single" w:sz="4" w:space="4" w:color="auto"/>
          <w:bottom w:val="single" w:sz="4" w:space="1" w:color="auto"/>
          <w:right w:val="single" w:sz="4" w:space="4" w:color="auto"/>
        </w:pBdr>
        <w:jc w:val="both"/>
      </w:pPr>
    </w:p>
    <w:p w:rsidR="006C774D" w:rsidRDefault="006C774D">
      <w:pPr>
        <w:pBdr>
          <w:top w:val="single" w:sz="4" w:space="1" w:color="auto"/>
          <w:left w:val="single" w:sz="4" w:space="4" w:color="auto"/>
          <w:bottom w:val="single" w:sz="4" w:space="1" w:color="auto"/>
          <w:right w:val="single" w:sz="4" w:space="4" w:color="auto"/>
        </w:pBdr>
        <w:jc w:val="both"/>
      </w:pPr>
    </w:p>
    <w:p w:rsidR="006C774D" w:rsidRDefault="006C774D">
      <w:pPr>
        <w:pBdr>
          <w:top w:val="single" w:sz="4" w:space="1" w:color="auto"/>
          <w:left w:val="single" w:sz="4" w:space="4" w:color="auto"/>
          <w:bottom w:val="single" w:sz="4" w:space="1" w:color="auto"/>
          <w:right w:val="single" w:sz="4" w:space="4" w:color="auto"/>
        </w:pBdr>
        <w:jc w:val="both"/>
      </w:pPr>
    </w:p>
    <w:p w:rsidR="006C774D" w:rsidRDefault="006C774D">
      <w:pPr>
        <w:pBdr>
          <w:top w:val="single" w:sz="4" w:space="1" w:color="auto"/>
          <w:left w:val="single" w:sz="4" w:space="4" w:color="auto"/>
          <w:bottom w:val="single" w:sz="4" w:space="1" w:color="auto"/>
          <w:right w:val="single" w:sz="4" w:space="4" w:color="auto"/>
        </w:pBdr>
        <w:jc w:val="both"/>
      </w:pPr>
    </w:p>
    <w:p w:rsidR="006C774D" w:rsidRDefault="006C774D">
      <w:pPr>
        <w:pBdr>
          <w:top w:val="single" w:sz="4" w:space="1" w:color="auto"/>
          <w:left w:val="single" w:sz="4" w:space="4" w:color="auto"/>
          <w:bottom w:val="single" w:sz="4" w:space="1" w:color="auto"/>
          <w:right w:val="single" w:sz="4" w:space="4" w:color="auto"/>
        </w:pBdr>
        <w:jc w:val="both"/>
      </w:pPr>
    </w:p>
    <w:p w:rsidR="006C774D" w:rsidRDefault="006C774D">
      <w:pPr>
        <w:pBdr>
          <w:top w:val="single" w:sz="4" w:space="1" w:color="auto"/>
          <w:left w:val="single" w:sz="4" w:space="4" w:color="auto"/>
          <w:bottom w:val="single" w:sz="4" w:space="1" w:color="auto"/>
          <w:right w:val="single" w:sz="4" w:space="4" w:color="auto"/>
        </w:pBdr>
        <w:jc w:val="both"/>
      </w:pPr>
    </w:p>
    <w:p w:rsidR="006C774D" w:rsidRDefault="006C774D">
      <w:pPr>
        <w:jc w:val="both"/>
      </w:pPr>
    </w:p>
    <w:p w:rsidR="006C774D" w:rsidRDefault="006C774D">
      <w:pPr>
        <w:jc w:val="both"/>
      </w:pPr>
    </w:p>
    <w:p w:rsidR="006C774D" w:rsidRPr="00456337" w:rsidRDefault="006C774D">
      <w:pPr>
        <w:jc w:val="center"/>
        <w:rPr>
          <w:b/>
          <w:bCs/>
        </w:rPr>
      </w:pPr>
      <w:r>
        <w:rPr>
          <w:b/>
          <w:bCs/>
        </w:rPr>
        <w:br w:type="page"/>
      </w:r>
    </w:p>
    <w:p w:rsidR="006C774D" w:rsidRPr="00456337" w:rsidRDefault="006C774D">
      <w:pPr>
        <w:jc w:val="center"/>
        <w:rPr>
          <w:b/>
          <w:bCs/>
        </w:rPr>
      </w:pPr>
      <w:r w:rsidRPr="00456337">
        <w:rPr>
          <w:b/>
          <w:bCs/>
        </w:rPr>
        <w:lastRenderedPageBreak/>
        <w:t>INTÖRNLÜK DÖNEMİ (</w:t>
      </w:r>
      <w:r w:rsidR="004345BD">
        <w:rPr>
          <w:b/>
          <w:bCs/>
        </w:rPr>
        <w:t>DÖNEM VI</w:t>
      </w:r>
      <w:r w:rsidRPr="00456337">
        <w:rPr>
          <w:b/>
          <w:bCs/>
        </w:rPr>
        <w:t>)</w:t>
      </w:r>
    </w:p>
    <w:p w:rsidR="006C774D" w:rsidRPr="00456337" w:rsidRDefault="006C774D">
      <w:pPr>
        <w:pStyle w:val="Balk1"/>
      </w:pPr>
      <w:r w:rsidRPr="00456337">
        <w:t>AİLE HEKİMLİĞİ UYGULAMASI EĞİTİM PROGRAMI</w:t>
      </w:r>
    </w:p>
    <w:p w:rsidR="006C774D" w:rsidRPr="00456337" w:rsidRDefault="006C774D">
      <w:pPr>
        <w:jc w:val="both"/>
      </w:pPr>
    </w:p>
    <w:p w:rsidR="006C774D" w:rsidRPr="00456337" w:rsidRDefault="006C774D">
      <w:pPr>
        <w:jc w:val="both"/>
      </w:pPr>
    </w:p>
    <w:p w:rsidR="003319DA" w:rsidRPr="003319DA" w:rsidRDefault="003319DA" w:rsidP="003319DA">
      <w:pPr>
        <w:pStyle w:val="Balk3"/>
        <w:rPr>
          <w:b w:val="0"/>
        </w:rPr>
      </w:pPr>
      <w:r>
        <w:t>Eğitim süresi</w:t>
      </w:r>
      <w:r w:rsidRPr="003319DA">
        <w:t>:</w:t>
      </w:r>
      <w:r>
        <w:rPr>
          <w:b w:val="0"/>
        </w:rPr>
        <w:t xml:space="preserve"> 1 ay</w:t>
      </w:r>
    </w:p>
    <w:p w:rsidR="003319DA" w:rsidRPr="003319DA" w:rsidRDefault="003319DA" w:rsidP="003319DA">
      <w:pPr>
        <w:pStyle w:val="Balk3"/>
        <w:rPr>
          <w:b w:val="0"/>
        </w:rPr>
      </w:pPr>
    </w:p>
    <w:p w:rsidR="003319DA" w:rsidRPr="00C87E64" w:rsidRDefault="003319DA" w:rsidP="003319DA">
      <w:pPr>
        <w:pStyle w:val="Balk3"/>
        <w:rPr>
          <w:color w:val="000000" w:themeColor="text1"/>
        </w:rPr>
      </w:pPr>
      <w:r w:rsidRPr="00C87E64">
        <w:rPr>
          <w:color w:val="000000" w:themeColor="text1"/>
        </w:rPr>
        <w:t>Öğrenme ortamları:</w:t>
      </w:r>
    </w:p>
    <w:p w:rsidR="003319DA" w:rsidRPr="00C87E64" w:rsidRDefault="00E40FDB" w:rsidP="003319DA">
      <w:pPr>
        <w:pStyle w:val="Balk3"/>
        <w:rPr>
          <w:b w:val="0"/>
          <w:color w:val="000000" w:themeColor="text1"/>
        </w:rPr>
      </w:pPr>
      <w:r>
        <w:rPr>
          <w:b w:val="0"/>
          <w:color w:val="000000" w:themeColor="text1"/>
        </w:rPr>
        <w:t>25 Nolu Eğitim Aile Sağlığı Merkez</w:t>
      </w:r>
      <w:r w:rsidR="003319DA" w:rsidRPr="00C87E64">
        <w:rPr>
          <w:b w:val="0"/>
          <w:color w:val="000000" w:themeColor="text1"/>
        </w:rPr>
        <w:t>i</w:t>
      </w:r>
    </w:p>
    <w:p w:rsidR="003319DA" w:rsidRPr="00C87E64" w:rsidRDefault="005F5B51" w:rsidP="003319DA">
      <w:pPr>
        <w:pStyle w:val="Balk3"/>
        <w:rPr>
          <w:b w:val="0"/>
          <w:color w:val="000000" w:themeColor="text1"/>
        </w:rPr>
      </w:pPr>
      <w:r w:rsidRPr="00C87E64">
        <w:rPr>
          <w:b w:val="0"/>
          <w:color w:val="000000" w:themeColor="text1"/>
        </w:rPr>
        <w:t>Aile Hekimliği Polikliniği</w:t>
      </w:r>
    </w:p>
    <w:p w:rsidR="005F5B51" w:rsidRPr="00C87E64" w:rsidRDefault="005F5B51" w:rsidP="005F5B51">
      <w:pPr>
        <w:rPr>
          <w:color w:val="000000" w:themeColor="text1"/>
        </w:rPr>
      </w:pPr>
      <w:r w:rsidRPr="00C87E64">
        <w:rPr>
          <w:color w:val="000000" w:themeColor="text1"/>
        </w:rPr>
        <w:t>Sigara Bırakma Polikliniği</w:t>
      </w:r>
    </w:p>
    <w:p w:rsidR="005F5B51" w:rsidRDefault="005F5B51" w:rsidP="005F5B51">
      <w:pPr>
        <w:rPr>
          <w:color w:val="000000" w:themeColor="text1"/>
        </w:rPr>
      </w:pPr>
      <w:r w:rsidRPr="00C87E64">
        <w:rPr>
          <w:color w:val="000000" w:themeColor="text1"/>
        </w:rPr>
        <w:t>Palyatif Bakım Merkezi</w:t>
      </w:r>
    </w:p>
    <w:p w:rsidR="00E40FDB" w:rsidRPr="00C87E64" w:rsidRDefault="00E40FDB" w:rsidP="005F5B51">
      <w:pPr>
        <w:rPr>
          <w:color w:val="000000" w:themeColor="text1"/>
        </w:rPr>
      </w:pPr>
      <w:r>
        <w:rPr>
          <w:color w:val="000000" w:themeColor="text1"/>
        </w:rPr>
        <w:t>Aile Sağlığı Merkezleri</w:t>
      </w:r>
    </w:p>
    <w:p w:rsidR="005F5B51" w:rsidRPr="00C87E64" w:rsidRDefault="005F5B51" w:rsidP="005F5B51">
      <w:pPr>
        <w:rPr>
          <w:color w:val="000000" w:themeColor="text1"/>
        </w:rPr>
      </w:pPr>
    </w:p>
    <w:p w:rsidR="003319DA" w:rsidRPr="00C87E64" w:rsidRDefault="003319DA" w:rsidP="003319DA">
      <w:pPr>
        <w:pStyle w:val="Balk3"/>
        <w:rPr>
          <w:b w:val="0"/>
          <w:color w:val="000000" w:themeColor="text1"/>
        </w:rPr>
      </w:pPr>
      <w:r w:rsidRPr="00C87E64">
        <w:rPr>
          <w:color w:val="000000" w:themeColor="text1"/>
        </w:rPr>
        <w:t>Ana Bilim Dalı Başkanı:</w:t>
      </w:r>
      <w:r w:rsidRPr="00C87E64">
        <w:rPr>
          <w:b w:val="0"/>
          <w:color w:val="000000" w:themeColor="text1"/>
        </w:rPr>
        <w:t xml:space="preserve"> </w:t>
      </w:r>
      <w:r w:rsidR="00F50115" w:rsidRPr="00C87E64">
        <w:rPr>
          <w:b w:val="0"/>
          <w:color w:val="000000" w:themeColor="text1"/>
        </w:rPr>
        <w:t>Prof. Dr. Ayfer GEMALMAZ</w:t>
      </w:r>
    </w:p>
    <w:p w:rsidR="003319DA" w:rsidRPr="00C87E64" w:rsidRDefault="003319DA" w:rsidP="003319DA">
      <w:pPr>
        <w:pStyle w:val="Balk3"/>
        <w:rPr>
          <w:b w:val="0"/>
          <w:color w:val="000000" w:themeColor="text1"/>
        </w:rPr>
      </w:pPr>
    </w:p>
    <w:p w:rsidR="003319DA" w:rsidRPr="00C87E64" w:rsidRDefault="005F5B51" w:rsidP="003319DA">
      <w:pPr>
        <w:pStyle w:val="Balk3"/>
        <w:rPr>
          <w:b w:val="0"/>
          <w:color w:val="000000" w:themeColor="text1"/>
        </w:rPr>
      </w:pPr>
      <w:r w:rsidRPr="00C87E64">
        <w:rPr>
          <w:color w:val="000000" w:themeColor="text1"/>
        </w:rPr>
        <w:t>İntörn</w:t>
      </w:r>
      <w:r w:rsidR="003319DA" w:rsidRPr="00C87E64">
        <w:rPr>
          <w:color w:val="000000" w:themeColor="text1"/>
        </w:rPr>
        <w:t xml:space="preserve"> Eğitim Sorumlusu:</w:t>
      </w:r>
      <w:r w:rsidR="003319DA" w:rsidRPr="00C87E64">
        <w:rPr>
          <w:b w:val="0"/>
          <w:color w:val="000000" w:themeColor="text1"/>
        </w:rPr>
        <w:t xml:space="preserve"> Prof. Dr. </w:t>
      </w:r>
      <w:r w:rsidRPr="00C87E64">
        <w:rPr>
          <w:b w:val="0"/>
          <w:color w:val="000000" w:themeColor="text1"/>
        </w:rPr>
        <w:t>Ayfer GEMALMAZ</w:t>
      </w:r>
    </w:p>
    <w:p w:rsidR="003319DA" w:rsidRPr="00C87E64" w:rsidRDefault="003319DA" w:rsidP="003319DA">
      <w:pPr>
        <w:pStyle w:val="Balk3"/>
        <w:rPr>
          <w:b w:val="0"/>
          <w:color w:val="000000" w:themeColor="text1"/>
        </w:rPr>
      </w:pPr>
    </w:p>
    <w:p w:rsidR="001F0616" w:rsidRDefault="003319DA" w:rsidP="003319DA">
      <w:pPr>
        <w:pStyle w:val="Balk3"/>
        <w:rPr>
          <w:b w:val="0"/>
        </w:rPr>
      </w:pPr>
      <w:r w:rsidRPr="003319DA">
        <w:t>Eğiticiler:</w:t>
      </w:r>
      <w:r w:rsidRPr="003319DA">
        <w:rPr>
          <w:b w:val="0"/>
        </w:rPr>
        <w:t xml:space="preserve"> </w:t>
      </w:r>
    </w:p>
    <w:p w:rsidR="001F0616" w:rsidRDefault="001F0616" w:rsidP="003319DA">
      <w:pPr>
        <w:pStyle w:val="Balk3"/>
        <w:rPr>
          <w:b w:val="0"/>
        </w:rPr>
      </w:pPr>
      <w:r>
        <w:rPr>
          <w:b w:val="0"/>
        </w:rPr>
        <w:t>Prof. Dr. Serpil DEMİRAĞ</w:t>
      </w:r>
    </w:p>
    <w:p w:rsidR="00BB6F22" w:rsidRDefault="003319DA" w:rsidP="003319DA">
      <w:pPr>
        <w:pStyle w:val="Balk3"/>
        <w:rPr>
          <w:b w:val="0"/>
        </w:rPr>
      </w:pPr>
      <w:r w:rsidRPr="003319DA">
        <w:rPr>
          <w:b w:val="0"/>
        </w:rPr>
        <w:t>Prof. Dr. Ay</w:t>
      </w:r>
      <w:r>
        <w:rPr>
          <w:b w:val="0"/>
        </w:rPr>
        <w:t>fer GEMAL</w:t>
      </w:r>
      <w:r w:rsidRPr="003319DA">
        <w:rPr>
          <w:b w:val="0"/>
        </w:rPr>
        <w:t>M</w:t>
      </w:r>
      <w:r>
        <w:rPr>
          <w:b w:val="0"/>
        </w:rPr>
        <w:t>A</w:t>
      </w:r>
      <w:r w:rsidRPr="003319DA">
        <w:rPr>
          <w:b w:val="0"/>
        </w:rPr>
        <w:t>Z</w:t>
      </w:r>
    </w:p>
    <w:p w:rsidR="00F50115" w:rsidRDefault="00474121" w:rsidP="003319DA">
      <w:pPr>
        <w:pStyle w:val="Balk3"/>
        <w:rPr>
          <w:b w:val="0"/>
        </w:rPr>
      </w:pPr>
      <w:r>
        <w:rPr>
          <w:b w:val="0"/>
        </w:rPr>
        <w:t>Dr.</w:t>
      </w:r>
      <w:r w:rsidR="00BB6F22">
        <w:rPr>
          <w:b w:val="0"/>
        </w:rPr>
        <w:t xml:space="preserve"> Öğr. Üyesi</w:t>
      </w:r>
      <w:r>
        <w:rPr>
          <w:b w:val="0"/>
        </w:rPr>
        <w:t xml:space="preserve"> </w:t>
      </w:r>
      <w:r w:rsidR="001F0616">
        <w:rPr>
          <w:b w:val="0"/>
        </w:rPr>
        <w:t>Melda DİBEK</w:t>
      </w:r>
    </w:p>
    <w:p w:rsidR="00F50115" w:rsidRPr="00F50115" w:rsidRDefault="00F50115" w:rsidP="00F50115">
      <w:r>
        <w:t>Dr. Öğr. Üyesi Funda EKİMCİ DENİZ</w:t>
      </w:r>
    </w:p>
    <w:p w:rsidR="001F0616" w:rsidRDefault="001F0616" w:rsidP="003319DA">
      <w:pPr>
        <w:pStyle w:val="Balk3"/>
        <w:rPr>
          <w:b w:val="0"/>
        </w:rPr>
      </w:pPr>
      <w:r>
        <w:rPr>
          <w:b w:val="0"/>
        </w:rPr>
        <w:t xml:space="preserve"> </w:t>
      </w:r>
    </w:p>
    <w:p w:rsidR="003319DA" w:rsidRDefault="003319DA" w:rsidP="003319DA">
      <w:pPr>
        <w:pStyle w:val="Balk3"/>
        <w:rPr>
          <w:b w:val="0"/>
        </w:rPr>
      </w:pPr>
      <w:r>
        <w:rPr>
          <w:b w:val="0"/>
        </w:rPr>
        <w:t>Aile Sağlığı Merkezlerindeki Aile Hekimliği Alan Eğiticileri</w:t>
      </w:r>
    </w:p>
    <w:p w:rsidR="003319DA" w:rsidRPr="003319DA" w:rsidRDefault="003319DA" w:rsidP="003319DA"/>
    <w:p w:rsidR="006C774D" w:rsidRPr="00456337" w:rsidRDefault="006C774D">
      <w:pPr>
        <w:pStyle w:val="Balk3"/>
      </w:pPr>
      <w:r w:rsidRPr="00456337">
        <w:t>Programın Amacı</w:t>
      </w:r>
    </w:p>
    <w:p w:rsidR="006C774D" w:rsidRPr="00456337" w:rsidRDefault="006C774D">
      <w:pPr>
        <w:jc w:val="both"/>
      </w:pPr>
    </w:p>
    <w:p w:rsidR="00627FFD" w:rsidRDefault="000E0FCE" w:rsidP="00627FFD">
      <w:pPr>
        <w:jc w:val="both"/>
      </w:pPr>
      <w:r w:rsidRPr="00456337">
        <w:t xml:space="preserve">Sağlık sisteminin birinci basamağında hekimlik uygulaması kendine </w:t>
      </w:r>
      <w:r w:rsidR="004528C6" w:rsidRPr="00456337">
        <w:t xml:space="preserve">özgü özellikler taşımaktadır. İkinci ve üçüncü basamak hastane ortamlarındaki hekimlik uygulamalarından farklı oluşu, birinci basamakta çalışan aile hekimlerinin özgün yeterlikler kazanmasını gerektirmektedir. </w:t>
      </w:r>
      <w:r w:rsidR="00627FFD">
        <w:t>Bunların en önemlilerinden bir tanesi problem çözme becerisi olup ü</w:t>
      </w:r>
      <w:r w:rsidR="004528C6" w:rsidRPr="00456337">
        <w:t>çüncü basamak ün</w:t>
      </w:r>
      <w:r w:rsidR="00627FFD">
        <w:t>iversite hastanesi ortamında görülen sağlık sorunları temelinde edinildiğinde</w:t>
      </w:r>
      <w:r w:rsidR="004528C6" w:rsidRPr="00456337">
        <w:t xml:space="preserve"> birinci basamak ortamlarında karşılaşılan </w:t>
      </w:r>
      <w:r w:rsidR="00767C6C" w:rsidRPr="00456337">
        <w:t xml:space="preserve">sorunların çözümü için yeterli </w:t>
      </w:r>
      <w:r w:rsidR="004528C6" w:rsidRPr="00456337">
        <w:t>olmamaktadır.</w:t>
      </w:r>
      <w:r w:rsidR="00627FFD">
        <w:t xml:space="preserve"> Bu nedenle öncelikli amaçlarımızdan biri öğrencilerimize problem çözme becerisini kazandırmaktır. </w:t>
      </w:r>
    </w:p>
    <w:p w:rsidR="004528C6" w:rsidRPr="00456337" w:rsidRDefault="00627FFD" w:rsidP="00662687">
      <w:pPr>
        <w:ind w:firstLine="708"/>
        <w:jc w:val="both"/>
      </w:pPr>
      <w:r>
        <w:t xml:space="preserve">Bunun yanısıra, </w:t>
      </w:r>
      <w:r w:rsidRPr="00456337">
        <w:t>Birinci Basamakta Aile Hekimliği uygulaması yapmaya hazırlanan intörn doktorların, birinci basamak hekimlik uygulaması ortamını ve hekimlik uygulamasını tanımaları, aile hekimliği uygulamasında deneyim yaşam</w:t>
      </w:r>
      <w:r>
        <w:t xml:space="preserve">aları ve yaparak öğrenmeleri </w:t>
      </w:r>
      <w:r w:rsidR="009D5255">
        <w:t>hedeflenmektedir</w:t>
      </w:r>
      <w:r w:rsidR="00662687">
        <w:t>. B</w:t>
      </w:r>
      <w:r w:rsidR="009D5255">
        <w:t>uradan hareketle,</w:t>
      </w:r>
      <w:r w:rsidR="00662687">
        <w:t xml:space="preserve"> </w:t>
      </w:r>
      <w:r>
        <w:t>topluma yönelik</w:t>
      </w:r>
      <w:r w:rsidR="00662687">
        <w:t xml:space="preserve"> sağlık sorunlarını ele alabilen</w:t>
      </w:r>
      <w:r>
        <w:t>, mesleğini etik kur</w:t>
      </w:r>
      <w:r w:rsidR="00662687">
        <w:t>allarını gözeterek uygulayabilen</w:t>
      </w:r>
      <w:r>
        <w:t>, ekip yönetimi ve liderliğini gerçekleşt</w:t>
      </w:r>
      <w:r w:rsidR="00662687">
        <w:t>irebilen</w:t>
      </w:r>
      <w:r>
        <w:t xml:space="preserve"> uluslararası standartlar</w:t>
      </w:r>
      <w:r w:rsidR="00662687">
        <w:t xml:space="preserve">a uygun hekimler </w:t>
      </w:r>
      <w:r w:rsidR="009D5255">
        <w:t>yetiştirmeyi amaçlamaktayız.</w:t>
      </w:r>
      <w:r w:rsidR="00662687">
        <w:t xml:space="preserve"> </w:t>
      </w:r>
    </w:p>
    <w:p w:rsidR="006C774D" w:rsidRPr="00456337" w:rsidRDefault="006C774D">
      <w:pPr>
        <w:jc w:val="both"/>
      </w:pPr>
    </w:p>
    <w:p w:rsidR="006C774D" w:rsidRPr="00456337" w:rsidRDefault="006C774D" w:rsidP="00627FFD">
      <w:pPr>
        <w:pStyle w:val="Balk3"/>
      </w:pPr>
      <w:r w:rsidRPr="00456337">
        <w:t>Programın Öğrenme Hedefleri</w:t>
      </w:r>
    </w:p>
    <w:p w:rsidR="006C774D" w:rsidRPr="00456337" w:rsidRDefault="006C774D">
      <w:pPr>
        <w:jc w:val="both"/>
      </w:pPr>
    </w:p>
    <w:p w:rsidR="006C774D" w:rsidRPr="00456337" w:rsidRDefault="006C774D">
      <w:pPr>
        <w:numPr>
          <w:ilvl w:val="0"/>
          <w:numId w:val="1"/>
        </w:numPr>
        <w:jc w:val="both"/>
      </w:pPr>
      <w:r w:rsidRPr="00456337">
        <w:t xml:space="preserve">Birinci basamakta hasta yönetiminde </w:t>
      </w:r>
      <w:r w:rsidR="005F630D">
        <w:t xml:space="preserve">temel </w:t>
      </w:r>
      <w:r w:rsidRPr="00456337">
        <w:t>yeterlik kazanma</w:t>
      </w:r>
    </w:p>
    <w:p w:rsidR="006C774D" w:rsidRPr="00456337" w:rsidRDefault="00B735CF" w:rsidP="003319DA">
      <w:pPr>
        <w:numPr>
          <w:ilvl w:val="0"/>
          <w:numId w:val="2"/>
        </w:numPr>
        <w:tabs>
          <w:tab w:val="clear" w:pos="1428"/>
        </w:tabs>
        <w:ind w:left="1134" w:hanging="425"/>
        <w:jc w:val="both"/>
      </w:pPr>
      <w:r w:rsidRPr="00456337">
        <w:t>Kendi bölgesindeki kayıtlı nüfusun birinci basamak</w:t>
      </w:r>
      <w:r w:rsidR="006C774D" w:rsidRPr="00456337">
        <w:t xml:space="preserve"> sağlık hizmetlerinden yararlanmalarını, uygun ve etkili </w:t>
      </w:r>
      <w:r w:rsidR="00816BCB">
        <w:t>sağlık bakımı almalarını sağlayabilmeli</w:t>
      </w:r>
    </w:p>
    <w:p w:rsidR="006C774D" w:rsidRPr="00456337" w:rsidRDefault="006C774D" w:rsidP="003319DA">
      <w:pPr>
        <w:numPr>
          <w:ilvl w:val="0"/>
          <w:numId w:val="2"/>
        </w:numPr>
        <w:tabs>
          <w:tab w:val="clear" w:pos="1428"/>
        </w:tabs>
        <w:ind w:left="1134" w:hanging="425"/>
        <w:jc w:val="both"/>
      </w:pPr>
      <w:r w:rsidRPr="00456337">
        <w:t>Seçilmemiş sağlık problemleriyle gelen hastalarla ilk teması yönetebilme</w:t>
      </w:r>
      <w:r w:rsidR="00816BCB">
        <w:t>li</w:t>
      </w:r>
    </w:p>
    <w:p w:rsidR="006C774D" w:rsidRPr="00456337" w:rsidRDefault="00B735CF" w:rsidP="003319DA">
      <w:pPr>
        <w:numPr>
          <w:ilvl w:val="0"/>
          <w:numId w:val="2"/>
        </w:numPr>
        <w:tabs>
          <w:tab w:val="clear" w:pos="1428"/>
        </w:tabs>
        <w:ind w:left="1134" w:hanging="425"/>
        <w:jc w:val="both"/>
      </w:pPr>
      <w:r w:rsidRPr="00456337">
        <w:t>Birinci basamakta</w:t>
      </w:r>
      <w:r w:rsidR="006C774D" w:rsidRPr="00456337">
        <w:t xml:space="preserve"> hastalar tarafından en sık sunulan sağlık problemlerini bilme</w:t>
      </w:r>
    </w:p>
    <w:p w:rsidR="006C774D" w:rsidRPr="00456337" w:rsidRDefault="006C774D" w:rsidP="003319DA">
      <w:pPr>
        <w:numPr>
          <w:ilvl w:val="0"/>
          <w:numId w:val="2"/>
        </w:numPr>
        <w:tabs>
          <w:tab w:val="clear" w:pos="1428"/>
        </w:tabs>
        <w:ind w:left="1134" w:hanging="425"/>
        <w:jc w:val="both"/>
      </w:pPr>
      <w:r w:rsidRPr="00456337">
        <w:t>Tüm sağlık problemlerini karşılamada yeterlik</w:t>
      </w:r>
      <w:r w:rsidR="00B735CF" w:rsidRPr="00456337">
        <w:t xml:space="preserve"> kazanma</w:t>
      </w:r>
      <w:r w:rsidR="00816BCB">
        <w:t>lı</w:t>
      </w:r>
    </w:p>
    <w:p w:rsidR="006C774D" w:rsidRPr="00456337" w:rsidRDefault="006C774D" w:rsidP="003319DA">
      <w:pPr>
        <w:numPr>
          <w:ilvl w:val="0"/>
          <w:numId w:val="2"/>
        </w:numPr>
        <w:tabs>
          <w:tab w:val="clear" w:pos="1428"/>
        </w:tabs>
        <w:ind w:left="1134" w:hanging="425"/>
        <w:jc w:val="both"/>
      </w:pPr>
      <w:r w:rsidRPr="00456337">
        <w:t>B</w:t>
      </w:r>
      <w:r w:rsidR="00816BCB">
        <w:t>aşta aile sağlığı elemanı olmak üzere b</w:t>
      </w:r>
      <w:r w:rsidRPr="00456337">
        <w:t xml:space="preserve">irinci basamak ekibinin görev ve işlevlerini </w:t>
      </w:r>
      <w:r w:rsidR="00816BCB">
        <w:t>tanımlamalı</w:t>
      </w:r>
      <w:r w:rsidRPr="00456337">
        <w:t>, birinci basamaktaki diğer sağlık çalışanlarıyla ve hastane uz</w:t>
      </w:r>
      <w:r w:rsidR="00816BCB">
        <w:t>manlarıyla koordinasyonu sağlayabilmeli</w:t>
      </w:r>
      <w:r w:rsidRPr="00456337">
        <w:t xml:space="preserve"> </w:t>
      </w:r>
    </w:p>
    <w:p w:rsidR="006C774D" w:rsidRPr="00456337" w:rsidRDefault="006C774D" w:rsidP="003319DA">
      <w:pPr>
        <w:numPr>
          <w:ilvl w:val="0"/>
          <w:numId w:val="2"/>
        </w:numPr>
        <w:tabs>
          <w:tab w:val="clear" w:pos="1428"/>
        </w:tabs>
        <w:ind w:left="1134" w:hanging="425"/>
        <w:jc w:val="both"/>
      </w:pPr>
      <w:r w:rsidRPr="00456337">
        <w:lastRenderedPageBreak/>
        <w:t xml:space="preserve">Gerektiğinde hastalara danışmanlık yapma ve onların sağlıklarını savunma </w:t>
      </w:r>
    </w:p>
    <w:p w:rsidR="006C774D" w:rsidRDefault="006C774D" w:rsidP="003319DA">
      <w:pPr>
        <w:numPr>
          <w:ilvl w:val="0"/>
          <w:numId w:val="2"/>
        </w:numPr>
        <w:tabs>
          <w:tab w:val="clear" w:pos="1428"/>
        </w:tabs>
        <w:ind w:left="1134" w:hanging="425"/>
        <w:jc w:val="both"/>
      </w:pPr>
      <w:r w:rsidRPr="00456337">
        <w:t xml:space="preserve">Acil ve yatarak tedavi gerektiren durumlarda </w:t>
      </w:r>
      <w:r w:rsidR="00B735CF" w:rsidRPr="00456337">
        <w:t xml:space="preserve">diğer </w:t>
      </w:r>
      <w:r w:rsidRPr="00456337">
        <w:t>sağlık kuruluşlarına</w:t>
      </w:r>
      <w:r w:rsidR="00B735CF" w:rsidRPr="00456337">
        <w:t xml:space="preserve"> (hastanelere)</w:t>
      </w:r>
      <w:r w:rsidRPr="00456337">
        <w:t xml:space="preserve"> sevk</w:t>
      </w:r>
      <w:r w:rsidR="00816BCB">
        <w:t xml:space="preserve"> öncesi gerekli girişimleri yapabilmeli</w:t>
      </w:r>
      <w:r w:rsidRPr="00456337">
        <w:t xml:space="preserve"> ve uygun transportu sağla</w:t>
      </w:r>
      <w:r w:rsidR="00816BCB">
        <w:t>yabilmeli</w:t>
      </w:r>
    </w:p>
    <w:p w:rsidR="00816BCB" w:rsidRDefault="00816BCB" w:rsidP="003319DA">
      <w:pPr>
        <w:numPr>
          <w:ilvl w:val="0"/>
          <w:numId w:val="2"/>
        </w:numPr>
        <w:tabs>
          <w:tab w:val="clear" w:pos="1428"/>
        </w:tabs>
        <w:ind w:left="1134" w:hanging="425"/>
        <w:jc w:val="both"/>
      </w:pPr>
      <w:r>
        <w:t>ASM yönetebilmeli</w:t>
      </w:r>
    </w:p>
    <w:p w:rsidR="00816BCB" w:rsidRPr="00456337" w:rsidRDefault="00816BCB" w:rsidP="003319DA">
      <w:pPr>
        <w:numPr>
          <w:ilvl w:val="0"/>
          <w:numId w:val="2"/>
        </w:numPr>
        <w:tabs>
          <w:tab w:val="clear" w:pos="1428"/>
        </w:tabs>
        <w:ind w:left="1134" w:hanging="425"/>
        <w:jc w:val="both"/>
      </w:pPr>
      <w:r>
        <w:t>AHBS programını kullanabilmeli</w:t>
      </w:r>
    </w:p>
    <w:p w:rsidR="006C774D" w:rsidRPr="00456337" w:rsidRDefault="006C774D">
      <w:pPr>
        <w:ind w:left="1068"/>
        <w:jc w:val="both"/>
      </w:pPr>
    </w:p>
    <w:p w:rsidR="006C774D" w:rsidRPr="00456337" w:rsidRDefault="006C774D">
      <w:pPr>
        <w:numPr>
          <w:ilvl w:val="0"/>
          <w:numId w:val="1"/>
        </w:numPr>
        <w:jc w:val="both"/>
      </w:pPr>
      <w:r w:rsidRPr="00456337">
        <w:t xml:space="preserve">Kişi merkezli bakım sunmada </w:t>
      </w:r>
      <w:r w:rsidR="005F630D">
        <w:t xml:space="preserve">temel </w:t>
      </w:r>
      <w:r w:rsidRPr="00456337">
        <w:t>yeterlik kazanma</w:t>
      </w:r>
    </w:p>
    <w:p w:rsidR="006C774D" w:rsidRPr="00456337" w:rsidRDefault="006C774D" w:rsidP="003319DA">
      <w:pPr>
        <w:numPr>
          <w:ilvl w:val="1"/>
          <w:numId w:val="1"/>
        </w:numPr>
        <w:tabs>
          <w:tab w:val="clear" w:pos="1440"/>
          <w:tab w:val="num" w:pos="1134"/>
        </w:tabs>
        <w:ind w:left="1134" w:hanging="425"/>
        <w:jc w:val="both"/>
      </w:pPr>
      <w:r w:rsidRPr="00456337">
        <w:t>Hastalarla ve yaşadıkları ortamlarda ortaya çıkan problemleriyle ilgilenmede kiş</w:t>
      </w:r>
      <w:r w:rsidR="003319DA">
        <w:t xml:space="preserve">i </w:t>
      </w:r>
      <w:r w:rsidRPr="00456337">
        <w:t>merkezli bir yaklaşım benimseme</w:t>
      </w:r>
      <w:r w:rsidR="00816BCB">
        <w:t>li</w:t>
      </w:r>
    </w:p>
    <w:p w:rsidR="006C774D" w:rsidRPr="00456337" w:rsidRDefault="006C774D" w:rsidP="00816BCB">
      <w:pPr>
        <w:numPr>
          <w:ilvl w:val="1"/>
          <w:numId w:val="1"/>
        </w:numPr>
        <w:tabs>
          <w:tab w:val="clear" w:pos="1440"/>
          <w:tab w:val="num" w:pos="1134"/>
        </w:tabs>
        <w:ind w:left="1134" w:hanging="425"/>
        <w:jc w:val="both"/>
      </w:pPr>
      <w:r w:rsidRPr="00456337">
        <w:t xml:space="preserve">Hastalığı tanımanın yanı </w:t>
      </w:r>
      <w:r w:rsidR="00816BCB">
        <w:t>sıra hastanın rahatsızlığına bakışını ortaya çıkarabilmeli ve bunun önemini tartışmalı</w:t>
      </w:r>
    </w:p>
    <w:p w:rsidR="006C774D" w:rsidRPr="00456337" w:rsidRDefault="006C774D" w:rsidP="003319DA">
      <w:pPr>
        <w:numPr>
          <w:ilvl w:val="1"/>
          <w:numId w:val="1"/>
        </w:numPr>
        <w:tabs>
          <w:tab w:val="clear" w:pos="1440"/>
          <w:tab w:val="num" w:pos="1134"/>
        </w:tabs>
        <w:ind w:left="1134" w:hanging="425"/>
        <w:jc w:val="both"/>
      </w:pPr>
      <w:r w:rsidRPr="00456337">
        <w:t>Hastanın kişiliğine saygı temelinde etkil</w:t>
      </w:r>
      <w:r w:rsidR="00816BCB">
        <w:t>i bir ortaklık ilişkisi oluştur</w:t>
      </w:r>
      <w:r w:rsidRPr="00456337">
        <w:t>a</w:t>
      </w:r>
      <w:r w:rsidR="00816BCB">
        <w:t>bilmeli ve iyi iletişim kurabilmeli</w:t>
      </w:r>
    </w:p>
    <w:p w:rsidR="006C774D" w:rsidRPr="00456337" w:rsidRDefault="00816BCB" w:rsidP="003319DA">
      <w:pPr>
        <w:numPr>
          <w:ilvl w:val="1"/>
          <w:numId w:val="1"/>
        </w:numPr>
        <w:tabs>
          <w:tab w:val="clear" w:pos="1440"/>
          <w:tab w:val="num" w:pos="1134"/>
        </w:tabs>
        <w:ind w:hanging="731"/>
        <w:jc w:val="both"/>
      </w:pPr>
      <w:r>
        <w:t>Öncelikleri belirleyebilmeli</w:t>
      </w:r>
      <w:r w:rsidR="006C774D" w:rsidRPr="00456337">
        <w:t xml:space="preserve"> </w:t>
      </w:r>
    </w:p>
    <w:p w:rsidR="006C774D" w:rsidRPr="00456337" w:rsidRDefault="00816BCB" w:rsidP="003319DA">
      <w:pPr>
        <w:numPr>
          <w:ilvl w:val="1"/>
          <w:numId w:val="1"/>
        </w:numPr>
        <w:tabs>
          <w:tab w:val="clear" w:pos="1440"/>
          <w:tab w:val="num" w:pos="1134"/>
        </w:tabs>
        <w:ind w:hanging="731"/>
        <w:jc w:val="both"/>
      </w:pPr>
      <w:r>
        <w:t>Bakımda sürekliliği sağlayabilmeli</w:t>
      </w:r>
    </w:p>
    <w:p w:rsidR="006C774D" w:rsidRPr="00456337" w:rsidRDefault="006C774D">
      <w:pPr>
        <w:ind w:left="1080"/>
        <w:jc w:val="both"/>
      </w:pPr>
    </w:p>
    <w:p w:rsidR="006C774D" w:rsidRPr="00456337" w:rsidRDefault="006C774D">
      <w:pPr>
        <w:numPr>
          <w:ilvl w:val="0"/>
          <w:numId w:val="1"/>
        </w:numPr>
        <w:jc w:val="both"/>
      </w:pPr>
      <w:r w:rsidRPr="00456337">
        <w:t>Spesifik problem çözme becerileri kazanma</w:t>
      </w:r>
    </w:p>
    <w:p w:rsidR="006C774D" w:rsidRPr="00456337" w:rsidRDefault="006C774D" w:rsidP="003319DA">
      <w:pPr>
        <w:numPr>
          <w:ilvl w:val="1"/>
          <w:numId w:val="1"/>
        </w:numPr>
        <w:tabs>
          <w:tab w:val="clear" w:pos="1440"/>
        </w:tabs>
        <w:ind w:left="1134" w:hanging="425"/>
        <w:jc w:val="both"/>
      </w:pPr>
      <w:r w:rsidRPr="00456337">
        <w:t>Spesifik karar verme sürecini rahatsızlıkların toplum içindeki prevalan</w:t>
      </w:r>
      <w:r w:rsidR="00816BCB">
        <w:t>s ve insidansıyla ilişkilendirebilmeli</w:t>
      </w:r>
    </w:p>
    <w:p w:rsidR="006C774D" w:rsidRPr="00456337" w:rsidRDefault="006C774D" w:rsidP="003319DA">
      <w:pPr>
        <w:numPr>
          <w:ilvl w:val="1"/>
          <w:numId w:val="1"/>
        </w:numPr>
        <w:tabs>
          <w:tab w:val="clear" w:pos="1440"/>
        </w:tabs>
        <w:ind w:left="1134" w:hanging="425"/>
        <w:jc w:val="both"/>
      </w:pPr>
      <w:r w:rsidRPr="00456337">
        <w:t xml:space="preserve">Hastanın öyküsünden, fizik </w:t>
      </w:r>
      <w:r w:rsidR="00B735CF" w:rsidRPr="00456337">
        <w:t>bakısından</w:t>
      </w:r>
      <w:r w:rsidRPr="00456337">
        <w:t xml:space="preserve"> ve laboratuvar incelemelerinden elde edilen bilgileri yorumlama ve bunları kullanarak hastayla işbirliği içinde u</w:t>
      </w:r>
      <w:r w:rsidR="00816BCB">
        <w:t>ygun bir yönetim planı oluşturabilmeli</w:t>
      </w:r>
    </w:p>
    <w:p w:rsidR="006C774D" w:rsidRPr="00456337" w:rsidRDefault="006C774D" w:rsidP="003319DA">
      <w:pPr>
        <w:numPr>
          <w:ilvl w:val="1"/>
          <w:numId w:val="1"/>
        </w:numPr>
        <w:tabs>
          <w:tab w:val="clear" w:pos="1440"/>
        </w:tabs>
        <w:ind w:left="1134" w:hanging="425"/>
        <w:jc w:val="both"/>
      </w:pPr>
      <w:r w:rsidRPr="00456337">
        <w:t>Laboratuvar incelemelerini basamaklandırma, zamanı bir araç olarak kullanma,  belirsizliği kabullenme ve onunla baş etme</w:t>
      </w:r>
      <w:r w:rsidR="00816BCB">
        <w:t>nin önemini tartışmalı</w:t>
      </w:r>
      <w:r w:rsidRPr="00456337">
        <w:t xml:space="preserve"> </w:t>
      </w:r>
    </w:p>
    <w:p w:rsidR="006C774D" w:rsidRPr="00456337" w:rsidRDefault="006C774D" w:rsidP="003319DA">
      <w:pPr>
        <w:numPr>
          <w:ilvl w:val="1"/>
          <w:numId w:val="1"/>
        </w:numPr>
        <w:tabs>
          <w:tab w:val="clear" w:pos="1440"/>
        </w:tabs>
        <w:ind w:left="1134" w:hanging="425"/>
        <w:jc w:val="both"/>
      </w:pPr>
      <w:r w:rsidRPr="00456337">
        <w:t xml:space="preserve">Doğal gelişimlerinin erken döneminde ayrımlaşmamış bir şekilde kendini </w:t>
      </w:r>
      <w:r w:rsidR="00816BCB">
        <w:t>gösteren tıbbi durumları yönetebilmeli</w:t>
      </w:r>
    </w:p>
    <w:p w:rsidR="006C774D" w:rsidRPr="00456337" w:rsidRDefault="006C774D" w:rsidP="003319DA">
      <w:pPr>
        <w:numPr>
          <w:ilvl w:val="1"/>
          <w:numId w:val="1"/>
        </w:numPr>
        <w:tabs>
          <w:tab w:val="clear" w:pos="1440"/>
        </w:tabs>
        <w:ind w:left="1134" w:hanging="425"/>
        <w:jc w:val="both"/>
      </w:pPr>
      <w:r w:rsidRPr="00456337">
        <w:t xml:space="preserve">Gerektiğinde hemen </w:t>
      </w:r>
      <w:r w:rsidR="00B735CF" w:rsidRPr="00456337">
        <w:t>girişimde</w:t>
      </w:r>
      <w:r w:rsidRPr="00456337">
        <w:t xml:space="preserve"> bulunabilme</w:t>
      </w:r>
      <w:r w:rsidR="00816BCB">
        <w:t>li</w:t>
      </w:r>
    </w:p>
    <w:p w:rsidR="006C774D" w:rsidRPr="00456337" w:rsidRDefault="006C774D" w:rsidP="003319DA">
      <w:pPr>
        <w:numPr>
          <w:ilvl w:val="1"/>
          <w:numId w:val="1"/>
        </w:numPr>
        <w:tabs>
          <w:tab w:val="clear" w:pos="1440"/>
        </w:tabs>
        <w:ind w:left="1134" w:hanging="425"/>
        <w:jc w:val="both"/>
      </w:pPr>
      <w:r w:rsidRPr="00456337">
        <w:t>Tanı ve tedavi girişiml</w:t>
      </w:r>
      <w:r w:rsidR="00816BCB">
        <w:t>erini etkili ve verimli kullanabilmeli</w:t>
      </w:r>
    </w:p>
    <w:p w:rsidR="006C774D" w:rsidRPr="00456337" w:rsidRDefault="006C774D">
      <w:pPr>
        <w:ind w:left="1080"/>
        <w:jc w:val="both"/>
      </w:pPr>
    </w:p>
    <w:p w:rsidR="006C774D" w:rsidRPr="00456337" w:rsidRDefault="006C774D">
      <w:pPr>
        <w:numPr>
          <w:ilvl w:val="0"/>
          <w:numId w:val="1"/>
        </w:numPr>
        <w:jc w:val="both"/>
      </w:pPr>
      <w:r w:rsidRPr="00456337">
        <w:t xml:space="preserve">Kapsamlı yaklaşım göstermede </w:t>
      </w:r>
      <w:r w:rsidR="005F630D">
        <w:t xml:space="preserve">temel </w:t>
      </w:r>
      <w:r w:rsidRPr="00456337">
        <w:t>yeterlik</w:t>
      </w:r>
      <w:r w:rsidR="005F630D">
        <w:t xml:space="preserve"> kazanma</w:t>
      </w:r>
    </w:p>
    <w:p w:rsidR="006C774D" w:rsidRPr="00456337" w:rsidRDefault="006C774D" w:rsidP="003319DA">
      <w:pPr>
        <w:numPr>
          <w:ilvl w:val="1"/>
          <w:numId w:val="1"/>
        </w:numPr>
        <w:tabs>
          <w:tab w:val="clear" w:pos="1440"/>
          <w:tab w:val="num" w:pos="1134"/>
        </w:tabs>
        <w:ind w:left="1134" w:hanging="425"/>
        <w:jc w:val="both"/>
      </w:pPr>
      <w:r w:rsidRPr="00456337">
        <w:t>Kişide var olan çok sayıda yakınma ve patolojiyi, hem akut hem kronik sağlık sorunlar</w:t>
      </w:r>
      <w:r w:rsidR="00816BCB">
        <w:t>ını aynı anda yönet</w:t>
      </w:r>
      <w:r w:rsidRPr="00456337">
        <w:t>e</w:t>
      </w:r>
      <w:r w:rsidR="00816BCB">
        <w:t>bilmeli</w:t>
      </w:r>
    </w:p>
    <w:p w:rsidR="006C774D" w:rsidRPr="00456337" w:rsidRDefault="006C774D" w:rsidP="00816BCB">
      <w:pPr>
        <w:numPr>
          <w:ilvl w:val="1"/>
          <w:numId w:val="1"/>
        </w:numPr>
        <w:tabs>
          <w:tab w:val="clear" w:pos="1440"/>
          <w:tab w:val="num" w:pos="1134"/>
        </w:tabs>
        <w:ind w:left="1134" w:hanging="425"/>
        <w:jc w:val="both"/>
      </w:pPr>
      <w:r w:rsidRPr="00456337">
        <w:t>Uygun stratejiler uygulayarak sağlığı ve iyilik halini geliştirme</w:t>
      </w:r>
      <w:r w:rsidR="00816BCB">
        <w:t>nin önemini tartışmalı</w:t>
      </w:r>
    </w:p>
    <w:p w:rsidR="006C774D" w:rsidRPr="00456337" w:rsidRDefault="006C774D" w:rsidP="003319DA">
      <w:pPr>
        <w:numPr>
          <w:ilvl w:val="1"/>
          <w:numId w:val="1"/>
        </w:numPr>
        <w:tabs>
          <w:tab w:val="clear" w:pos="1440"/>
          <w:tab w:val="num" w:pos="1134"/>
        </w:tabs>
        <w:ind w:left="1134" w:hanging="425"/>
        <w:jc w:val="both"/>
      </w:pPr>
      <w:r w:rsidRPr="00456337">
        <w:t>Sağlığı geliştirme, koruma, tedavi, bakım, palyasyon ve rehabilitasyon girişimlerini birlikte uygulama ve koordine etme</w:t>
      </w:r>
      <w:r w:rsidR="00816BCB">
        <w:t xml:space="preserve"> stratejisini benimsemeli ve ugulayabilmeli</w:t>
      </w:r>
    </w:p>
    <w:p w:rsidR="006C774D" w:rsidRPr="00456337" w:rsidRDefault="006C774D">
      <w:pPr>
        <w:ind w:left="1080"/>
        <w:jc w:val="both"/>
      </w:pPr>
    </w:p>
    <w:p w:rsidR="006C774D" w:rsidRPr="00456337" w:rsidRDefault="006C774D">
      <w:pPr>
        <w:numPr>
          <w:ilvl w:val="0"/>
          <w:numId w:val="1"/>
        </w:numPr>
        <w:jc w:val="both"/>
      </w:pPr>
      <w:r w:rsidRPr="00456337">
        <w:t xml:space="preserve">Toplum yönelimli hekimlik uygulaması yapmada </w:t>
      </w:r>
      <w:r w:rsidR="005F630D">
        <w:t xml:space="preserve">temel </w:t>
      </w:r>
      <w:r w:rsidRPr="00456337">
        <w:t>yeterlik</w:t>
      </w:r>
      <w:r w:rsidR="005F630D">
        <w:t xml:space="preserve"> kazanma</w:t>
      </w:r>
    </w:p>
    <w:p w:rsidR="006C774D" w:rsidRPr="00456337" w:rsidRDefault="006C774D" w:rsidP="003319DA">
      <w:pPr>
        <w:numPr>
          <w:ilvl w:val="1"/>
          <w:numId w:val="1"/>
        </w:numPr>
        <w:tabs>
          <w:tab w:val="clear" w:pos="1440"/>
          <w:tab w:val="num" w:pos="1134"/>
        </w:tabs>
        <w:ind w:left="1134" w:hanging="425"/>
        <w:jc w:val="both"/>
      </w:pPr>
      <w:r w:rsidRPr="00456337">
        <w:t>Bireyin sağlık gereksinimleriyle onun içinde yaşadığı topluluğun sağlık gereksinimlerini karşılamada, varolan kaynakları dengeli bir şekilde kullanabilme</w:t>
      </w:r>
      <w:r w:rsidR="00816BCB">
        <w:t>li ve bunun önemini benimsemeli</w:t>
      </w:r>
      <w:r w:rsidRPr="00456337">
        <w:t xml:space="preserve">  </w:t>
      </w:r>
    </w:p>
    <w:p w:rsidR="006C774D" w:rsidRPr="00456337" w:rsidRDefault="006C774D" w:rsidP="003319DA">
      <w:pPr>
        <w:numPr>
          <w:ilvl w:val="1"/>
          <w:numId w:val="1"/>
        </w:numPr>
        <w:tabs>
          <w:tab w:val="clear" w:pos="1440"/>
          <w:tab w:val="num" w:pos="1134"/>
        </w:tabs>
        <w:ind w:hanging="731"/>
        <w:jc w:val="both"/>
      </w:pPr>
      <w:r w:rsidRPr="00456337">
        <w:t>Bölgeye özgü</w:t>
      </w:r>
      <w:r w:rsidR="00816BCB">
        <w:t xml:space="preserve"> sağlık sorunlarını değerlendir</w:t>
      </w:r>
      <w:r w:rsidRPr="00456337">
        <w:t>e</w:t>
      </w:r>
      <w:r w:rsidR="00816BCB">
        <w:t>bilmeli ve yönetimine katkı verebilmeli</w:t>
      </w:r>
    </w:p>
    <w:p w:rsidR="006C774D" w:rsidRPr="00456337" w:rsidRDefault="006C774D">
      <w:pPr>
        <w:ind w:left="1080"/>
        <w:jc w:val="both"/>
      </w:pPr>
    </w:p>
    <w:p w:rsidR="006C774D" w:rsidRPr="00456337" w:rsidRDefault="006C774D">
      <w:pPr>
        <w:numPr>
          <w:ilvl w:val="0"/>
          <w:numId w:val="1"/>
        </w:numPr>
        <w:jc w:val="both"/>
      </w:pPr>
      <w:r w:rsidRPr="00456337">
        <w:t xml:space="preserve">Bütüncül yaklaşım göstermede </w:t>
      </w:r>
      <w:r w:rsidR="005F630D">
        <w:t xml:space="preserve">temel </w:t>
      </w:r>
      <w:r w:rsidRPr="00456337">
        <w:t>yeterlik</w:t>
      </w:r>
      <w:r w:rsidR="005F630D">
        <w:t xml:space="preserve"> kazanma</w:t>
      </w:r>
    </w:p>
    <w:p w:rsidR="006C774D" w:rsidRPr="00456337" w:rsidRDefault="006C774D" w:rsidP="003319DA">
      <w:pPr>
        <w:numPr>
          <w:ilvl w:val="1"/>
          <w:numId w:val="1"/>
        </w:numPr>
        <w:tabs>
          <w:tab w:val="clear" w:pos="1440"/>
        </w:tabs>
        <w:ind w:left="1134" w:hanging="425"/>
        <w:jc w:val="both"/>
      </w:pPr>
      <w:r w:rsidRPr="00456337">
        <w:t>Kültürel ve varoluş boyutlarını da dikkate alarak biyop</w:t>
      </w:r>
      <w:r w:rsidR="00816BCB">
        <w:t>sikososyal bir yaklaşım gösterebilmeli ve önemini benimsemeli</w:t>
      </w:r>
    </w:p>
    <w:p w:rsidR="006C774D" w:rsidRPr="00456337" w:rsidRDefault="006C774D">
      <w:pPr>
        <w:jc w:val="both"/>
      </w:pPr>
    </w:p>
    <w:p w:rsidR="006C774D" w:rsidRPr="00456337" w:rsidRDefault="00456337">
      <w:pPr>
        <w:pStyle w:val="Balk3"/>
      </w:pPr>
      <w:r>
        <w:br w:type="page"/>
      </w:r>
      <w:r w:rsidR="006C774D" w:rsidRPr="00456337">
        <w:lastRenderedPageBreak/>
        <w:t>Programın Bölümleri</w:t>
      </w:r>
    </w:p>
    <w:p w:rsidR="006C774D" w:rsidRPr="00C87E64" w:rsidRDefault="006C774D">
      <w:pPr>
        <w:jc w:val="both"/>
        <w:rPr>
          <w:color w:val="000000" w:themeColor="text1"/>
        </w:rPr>
      </w:pPr>
    </w:p>
    <w:p w:rsidR="001D12F6" w:rsidRPr="00C87E64" w:rsidRDefault="00C743F6" w:rsidP="009D5255">
      <w:pPr>
        <w:jc w:val="both"/>
        <w:rPr>
          <w:color w:val="000000" w:themeColor="text1"/>
        </w:rPr>
      </w:pPr>
      <w:r>
        <w:rPr>
          <w:color w:val="000000" w:themeColor="text1"/>
        </w:rPr>
        <w:t xml:space="preserve">İntörn doktorlar, beş gruba bölünüp o aydaki iş günü sayısına göre beş birimde görevlendirilir. Birimler: </w:t>
      </w:r>
      <w:r w:rsidRPr="00C87E64">
        <w:rPr>
          <w:color w:val="000000" w:themeColor="text1"/>
        </w:rPr>
        <w:t>anabilim dalına ait Aile hekimliği Polikliniği, Sigara Bırakma polikliniği, 25 Nolu Eğitim Aile Sağılığı Mer</w:t>
      </w:r>
      <w:r>
        <w:rPr>
          <w:color w:val="000000" w:themeColor="text1"/>
        </w:rPr>
        <w:t>kezi, Palyatif Bakım Merkezi ve Aydın İl Sağlık Müdürlüğü ile yapılan protokol gereği eğitimimize katılan</w:t>
      </w:r>
      <w:r w:rsidR="00725257" w:rsidRPr="00C87E64">
        <w:rPr>
          <w:color w:val="000000" w:themeColor="text1"/>
        </w:rPr>
        <w:t xml:space="preserve"> Aile Sağlığı </w:t>
      </w:r>
      <w:r>
        <w:rPr>
          <w:color w:val="000000" w:themeColor="text1"/>
        </w:rPr>
        <w:t>Merkezleridir.</w:t>
      </w:r>
      <w:r w:rsidR="00725257" w:rsidRPr="00C87E64">
        <w:rPr>
          <w:color w:val="000000" w:themeColor="text1"/>
        </w:rPr>
        <w:t xml:space="preserve"> </w:t>
      </w:r>
    </w:p>
    <w:p w:rsidR="00725257" w:rsidRPr="00C87E64" w:rsidRDefault="00725257" w:rsidP="001D12F6">
      <w:pPr>
        <w:ind w:left="708"/>
        <w:jc w:val="both"/>
        <w:rPr>
          <w:i/>
          <w:iCs/>
          <w:color w:val="000000" w:themeColor="text1"/>
          <w:u w:val="single"/>
        </w:rPr>
      </w:pPr>
    </w:p>
    <w:p w:rsidR="001D12F6" w:rsidRPr="00C87E64" w:rsidRDefault="001D12F6" w:rsidP="001D12F6">
      <w:pPr>
        <w:ind w:left="708"/>
        <w:jc w:val="both"/>
        <w:rPr>
          <w:color w:val="000000" w:themeColor="text1"/>
        </w:rPr>
      </w:pPr>
      <w:r w:rsidRPr="00C87E64">
        <w:rPr>
          <w:i/>
          <w:iCs/>
          <w:color w:val="000000" w:themeColor="text1"/>
          <w:u w:val="single"/>
        </w:rPr>
        <w:t>Eğitim Yöntemi</w:t>
      </w:r>
      <w:r w:rsidRPr="00C87E64">
        <w:rPr>
          <w:color w:val="000000" w:themeColor="text1"/>
        </w:rPr>
        <w:t xml:space="preserve">: </w:t>
      </w:r>
    </w:p>
    <w:p w:rsidR="001D12F6" w:rsidRPr="00C87E64" w:rsidRDefault="001D12F6" w:rsidP="001D12F6">
      <w:pPr>
        <w:ind w:left="708"/>
        <w:jc w:val="both"/>
        <w:rPr>
          <w:color w:val="000000" w:themeColor="text1"/>
        </w:rPr>
      </w:pPr>
    </w:p>
    <w:p w:rsidR="006C774D" w:rsidRPr="00456337" w:rsidRDefault="00B65D99" w:rsidP="002005F1">
      <w:pPr>
        <w:jc w:val="both"/>
      </w:pPr>
      <w:r w:rsidRPr="00456337">
        <w:t xml:space="preserve">Aile </w:t>
      </w:r>
      <w:r w:rsidR="006C774D" w:rsidRPr="00456337">
        <w:t>Sağlı</w:t>
      </w:r>
      <w:r w:rsidRPr="00456337">
        <w:t>ğı</w:t>
      </w:r>
      <w:r w:rsidR="006C774D" w:rsidRPr="00456337">
        <w:t xml:space="preserve"> </w:t>
      </w:r>
      <w:r w:rsidRPr="00456337">
        <w:t>Merkez</w:t>
      </w:r>
      <w:r w:rsidR="00725257">
        <w:t>ler</w:t>
      </w:r>
      <w:r w:rsidRPr="00456337">
        <w:t>i</w:t>
      </w:r>
      <w:r w:rsidR="00C743F6">
        <w:t xml:space="preserve">  </w:t>
      </w:r>
    </w:p>
    <w:p w:rsidR="006C774D" w:rsidRPr="00456337" w:rsidRDefault="006C774D" w:rsidP="00FC53C5">
      <w:pPr>
        <w:numPr>
          <w:ilvl w:val="0"/>
          <w:numId w:val="24"/>
        </w:numPr>
        <w:jc w:val="both"/>
      </w:pPr>
      <w:r w:rsidRPr="00456337">
        <w:t>Yakın gözetim altında hastayla görüşme ve bire-bir eğitim. Her int</w:t>
      </w:r>
      <w:r w:rsidR="00725257">
        <w:t xml:space="preserve">örn hekimin bir alan eğiticisinin yanında, </w:t>
      </w:r>
      <w:r w:rsidR="00B735CF" w:rsidRPr="00456337">
        <w:t xml:space="preserve">Aile </w:t>
      </w:r>
      <w:r w:rsidR="00725257">
        <w:t>S</w:t>
      </w:r>
      <w:r w:rsidR="00B735CF" w:rsidRPr="00456337">
        <w:t xml:space="preserve">ağlığı </w:t>
      </w:r>
      <w:r w:rsidR="00725257">
        <w:t>M</w:t>
      </w:r>
      <w:r w:rsidR="00B735CF" w:rsidRPr="00456337">
        <w:t>erkezine</w:t>
      </w:r>
      <w:r w:rsidRPr="00456337">
        <w:t xml:space="preserve"> gelen hastalar içinden uygun olanların seçilerek intörn hekimin bunlarla görüşmesinin sağlanması. Görüşmeden hemen sonra öğrenciye geribildirim verilmesi ve yaşadığı deneyim üzerinde yansıtma yapılması.</w:t>
      </w:r>
    </w:p>
    <w:p w:rsidR="006C774D" w:rsidRPr="00456337" w:rsidRDefault="006C774D" w:rsidP="00FC53C5">
      <w:pPr>
        <w:numPr>
          <w:ilvl w:val="0"/>
          <w:numId w:val="24"/>
        </w:numPr>
        <w:jc w:val="both"/>
      </w:pPr>
      <w:r w:rsidRPr="00456337">
        <w:t>Diğer sağlık çalışanlarıyla ekip çalışması yapma.</w:t>
      </w:r>
    </w:p>
    <w:p w:rsidR="002005F1" w:rsidRDefault="002005F1">
      <w:pPr>
        <w:jc w:val="both"/>
      </w:pPr>
    </w:p>
    <w:p w:rsidR="006C774D" w:rsidRDefault="002005F1">
      <w:pPr>
        <w:jc w:val="both"/>
      </w:pPr>
      <w:r>
        <w:t xml:space="preserve">Aile </w:t>
      </w:r>
      <w:r w:rsidR="00C743F6">
        <w:t xml:space="preserve">Hekimliği Anabilim Dalı </w:t>
      </w:r>
    </w:p>
    <w:p w:rsidR="00357015" w:rsidRPr="00456337" w:rsidRDefault="00357015">
      <w:pPr>
        <w:jc w:val="both"/>
      </w:pPr>
      <w:r>
        <w:t xml:space="preserve">Görevlendirilen her birimde genel hatlarıyla; hasta görüşmesi ve sunumu, vizitlere katılım ve hastaların primer takibini yapmaları ve küçük grup çalışması veya bireysel çalışma temelinde araştırma planlama ve seminer sunmaları beklenmektedir. </w:t>
      </w:r>
      <w:r w:rsidR="004F46F2">
        <w:t>Ayrıca anabilim dalında haftalık makale ve seminer saatlerine katılmaları istenmek</w:t>
      </w:r>
      <w:r w:rsidR="00F83585">
        <w:t>t</w:t>
      </w:r>
      <w:r w:rsidR="004F46F2">
        <w:t xml:space="preserve">edir. </w:t>
      </w:r>
      <w:r>
        <w:t>Ayrıntılar aşağıda verilmiştir.</w:t>
      </w:r>
    </w:p>
    <w:p w:rsidR="00C34AAF" w:rsidRPr="00C34AAF" w:rsidRDefault="00C34AAF" w:rsidP="00C34AAF">
      <w:pPr>
        <w:ind w:left="720"/>
      </w:pPr>
    </w:p>
    <w:p w:rsidR="002005F1" w:rsidRPr="00C87E64" w:rsidRDefault="004F46F2" w:rsidP="00FC53C5">
      <w:pPr>
        <w:numPr>
          <w:ilvl w:val="0"/>
          <w:numId w:val="23"/>
        </w:numPr>
        <w:rPr>
          <w:color w:val="000000" w:themeColor="text1"/>
        </w:rPr>
      </w:pPr>
      <w:r>
        <w:rPr>
          <w:color w:val="000000" w:themeColor="text1"/>
        </w:rPr>
        <w:t>Aile H</w:t>
      </w:r>
      <w:r w:rsidR="002005F1" w:rsidRPr="00C87E64">
        <w:rPr>
          <w:color w:val="000000" w:themeColor="text1"/>
        </w:rPr>
        <w:t xml:space="preserve">ekimliği Polikliniği </w:t>
      </w:r>
    </w:p>
    <w:p w:rsidR="002005F1" w:rsidRPr="00C87E64" w:rsidRDefault="002005F1" w:rsidP="00FC53C5">
      <w:pPr>
        <w:numPr>
          <w:ilvl w:val="0"/>
          <w:numId w:val="25"/>
        </w:numPr>
        <w:jc w:val="both"/>
        <w:rPr>
          <w:color w:val="000000" w:themeColor="text1"/>
        </w:rPr>
      </w:pPr>
      <w:r w:rsidRPr="00C87E64">
        <w:rPr>
          <w:color w:val="000000" w:themeColor="text1"/>
        </w:rPr>
        <w:t>Yakın gözetim altında hastayla görüşme ve bire-bir eğitim. Polikliniğe gelen hastalar içinden uygun olanların seçilerek intörn hekimin bunlarla görüşmesinin sağlanması. Görüşmeden hemen sonra öğrenciye geribildirim verilmesi ve yaşadığı deneyim üzerinde yansıtma yapılması</w:t>
      </w:r>
    </w:p>
    <w:p w:rsidR="002005F1" w:rsidRPr="00C87E64" w:rsidRDefault="002005F1" w:rsidP="00FC53C5">
      <w:pPr>
        <w:numPr>
          <w:ilvl w:val="0"/>
          <w:numId w:val="25"/>
        </w:numPr>
        <w:jc w:val="both"/>
        <w:rPr>
          <w:color w:val="000000" w:themeColor="text1"/>
        </w:rPr>
      </w:pPr>
      <w:r w:rsidRPr="00C87E64">
        <w:rPr>
          <w:color w:val="000000" w:themeColor="text1"/>
        </w:rPr>
        <w:t>Diğer sağlık çalışanlarıyla ekip çalışması yapma</w:t>
      </w:r>
    </w:p>
    <w:p w:rsidR="00C34AAF" w:rsidRPr="00C87E64" w:rsidRDefault="00C34AAF" w:rsidP="00C34AAF">
      <w:pPr>
        <w:ind w:left="720"/>
        <w:jc w:val="both"/>
        <w:rPr>
          <w:color w:val="000000" w:themeColor="text1"/>
        </w:rPr>
      </w:pPr>
    </w:p>
    <w:p w:rsidR="002005F1" w:rsidRPr="00C87E64" w:rsidRDefault="002005F1" w:rsidP="00FC53C5">
      <w:pPr>
        <w:numPr>
          <w:ilvl w:val="0"/>
          <w:numId w:val="23"/>
        </w:numPr>
        <w:jc w:val="both"/>
        <w:rPr>
          <w:color w:val="000000" w:themeColor="text1"/>
        </w:rPr>
      </w:pPr>
      <w:r w:rsidRPr="00C87E64">
        <w:rPr>
          <w:color w:val="000000" w:themeColor="text1"/>
        </w:rPr>
        <w:t>Eğitim Aile Sağılığı Merkezi</w:t>
      </w:r>
    </w:p>
    <w:p w:rsidR="002005F1" w:rsidRPr="00C87E64" w:rsidRDefault="002005F1" w:rsidP="00FC53C5">
      <w:pPr>
        <w:numPr>
          <w:ilvl w:val="1"/>
          <w:numId w:val="26"/>
        </w:numPr>
        <w:jc w:val="both"/>
        <w:rPr>
          <w:color w:val="000000" w:themeColor="text1"/>
        </w:rPr>
      </w:pPr>
      <w:r w:rsidRPr="00C87E64">
        <w:rPr>
          <w:color w:val="000000" w:themeColor="text1"/>
        </w:rPr>
        <w:t>Yakın gözetim altında hastayla görüşme ve bire-bir eğitim. Polikliniğe gelen hastalar içinden uygun olanların seçilerek intörn hekimin bunlarla görüşmesinin sağlanması. Görüşmeden hemen sonra öğrenciye geribildirim verilmesi ve yaşadığı deneyim üzerinde yansıtma yapılması</w:t>
      </w:r>
    </w:p>
    <w:p w:rsidR="002005F1" w:rsidRPr="00C87E64" w:rsidRDefault="002005F1" w:rsidP="00FC53C5">
      <w:pPr>
        <w:numPr>
          <w:ilvl w:val="1"/>
          <w:numId w:val="26"/>
        </w:numPr>
        <w:jc w:val="both"/>
        <w:rPr>
          <w:color w:val="000000" w:themeColor="text1"/>
        </w:rPr>
      </w:pPr>
      <w:r w:rsidRPr="00C87E64">
        <w:rPr>
          <w:color w:val="000000" w:themeColor="text1"/>
        </w:rPr>
        <w:t>Diğer sağlık çalışanlarıyla ekip çalışması yapma</w:t>
      </w:r>
    </w:p>
    <w:p w:rsidR="00C34AAF" w:rsidRPr="00C87E64" w:rsidRDefault="00C34AAF" w:rsidP="00C34AAF">
      <w:pPr>
        <w:ind w:left="1211"/>
        <w:jc w:val="both"/>
        <w:rPr>
          <w:color w:val="000000" w:themeColor="text1"/>
        </w:rPr>
      </w:pPr>
    </w:p>
    <w:p w:rsidR="002005F1" w:rsidRPr="00C87E64" w:rsidRDefault="002005F1" w:rsidP="00FC53C5">
      <w:pPr>
        <w:numPr>
          <w:ilvl w:val="0"/>
          <w:numId w:val="23"/>
        </w:numPr>
        <w:jc w:val="both"/>
        <w:rPr>
          <w:color w:val="000000" w:themeColor="text1"/>
        </w:rPr>
      </w:pPr>
      <w:r w:rsidRPr="00C87E64">
        <w:rPr>
          <w:color w:val="000000" w:themeColor="text1"/>
        </w:rPr>
        <w:t xml:space="preserve">Sigara </w:t>
      </w:r>
      <w:r w:rsidR="004F46F2">
        <w:rPr>
          <w:color w:val="000000" w:themeColor="text1"/>
        </w:rPr>
        <w:t>Bırakma P</w:t>
      </w:r>
      <w:r w:rsidRPr="00C87E64">
        <w:rPr>
          <w:color w:val="000000" w:themeColor="text1"/>
        </w:rPr>
        <w:t>olikliniği</w:t>
      </w:r>
    </w:p>
    <w:p w:rsidR="002005F1" w:rsidRPr="00C87E64" w:rsidRDefault="002005F1" w:rsidP="00FC53C5">
      <w:pPr>
        <w:numPr>
          <w:ilvl w:val="1"/>
          <w:numId w:val="27"/>
        </w:numPr>
        <w:jc w:val="both"/>
        <w:rPr>
          <w:color w:val="000000" w:themeColor="text1"/>
        </w:rPr>
      </w:pPr>
      <w:r w:rsidRPr="00C87E64">
        <w:rPr>
          <w:color w:val="000000" w:themeColor="text1"/>
        </w:rPr>
        <w:t>Yakın gözetim altında hastayla görüşme ve bire-bir eğitim. Polikliniğe gelen hastalar içinden uygun olanların seçilerek intörn hekimin bunlarla görüşmesinin sağlanması. Görüşmeden hemen sonra öğrenciye geribildirim verilmesi ve yaşadığı deneyim üzerinde yansıtma yapılması.</w:t>
      </w:r>
    </w:p>
    <w:p w:rsidR="002005F1" w:rsidRPr="00C87E64" w:rsidRDefault="002005F1" w:rsidP="00FC53C5">
      <w:pPr>
        <w:numPr>
          <w:ilvl w:val="1"/>
          <w:numId w:val="27"/>
        </w:numPr>
        <w:jc w:val="both"/>
        <w:rPr>
          <w:color w:val="000000" w:themeColor="text1"/>
        </w:rPr>
      </w:pPr>
      <w:r w:rsidRPr="00C87E64">
        <w:rPr>
          <w:color w:val="000000" w:themeColor="text1"/>
        </w:rPr>
        <w:t>Diğer sağlık çalışanlarıyla ekip çalışması yapma.</w:t>
      </w:r>
    </w:p>
    <w:p w:rsidR="002005F1" w:rsidRPr="00C87E64" w:rsidRDefault="002005F1" w:rsidP="00FC53C5">
      <w:pPr>
        <w:numPr>
          <w:ilvl w:val="1"/>
          <w:numId w:val="27"/>
        </w:numPr>
        <w:jc w:val="both"/>
        <w:rPr>
          <w:color w:val="000000" w:themeColor="text1"/>
        </w:rPr>
      </w:pPr>
      <w:r w:rsidRPr="00C87E64">
        <w:rPr>
          <w:color w:val="000000" w:themeColor="text1"/>
        </w:rPr>
        <w:t>Danışmanlık becerileri kazanmasını ve geliştirmesini sağlamak</w:t>
      </w:r>
    </w:p>
    <w:p w:rsidR="00C34AAF" w:rsidRPr="00C87E64" w:rsidRDefault="00C34AAF" w:rsidP="00C34AAF">
      <w:pPr>
        <w:ind w:left="720"/>
        <w:rPr>
          <w:color w:val="000000" w:themeColor="text1"/>
        </w:rPr>
      </w:pPr>
    </w:p>
    <w:p w:rsidR="00684435" w:rsidRPr="00C87E64" w:rsidRDefault="002005F1" w:rsidP="00FC53C5">
      <w:pPr>
        <w:numPr>
          <w:ilvl w:val="0"/>
          <w:numId w:val="23"/>
        </w:numPr>
        <w:rPr>
          <w:color w:val="000000" w:themeColor="text1"/>
        </w:rPr>
      </w:pPr>
      <w:r w:rsidRPr="00C87E64">
        <w:rPr>
          <w:color w:val="000000" w:themeColor="text1"/>
        </w:rPr>
        <w:t>Palyatif Bakım Merkezi</w:t>
      </w:r>
    </w:p>
    <w:p w:rsidR="00684435" w:rsidRPr="00C87E64" w:rsidRDefault="00684435" w:rsidP="00684435">
      <w:pPr>
        <w:numPr>
          <w:ilvl w:val="1"/>
          <w:numId w:val="23"/>
        </w:numPr>
        <w:jc w:val="both"/>
        <w:rPr>
          <w:color w:val="000000" w:themeColor="text1"/>
        </w:rPr>
      </w:pPr>
      <w:r w:rsidRPr="00C87E64">
        <w:rPr>
          <w:color w:val="000000" w:themeColor="text1"/>
        </w:rPr>
        <w:t xml:space="preserve">Yakın gözetim altında serviste yatmakta olan hastaları bire-bir takip etme. Hastalarla uygun iletişimin kurulması, palyatif hastalarında semptomların yönetilmesi, yaşam sonu bakımın verilmesi ve hastaların ve yakınlarının sürece hazırlanma aşamasında aktif görüşmelere katılma. </w:t>
      </w:r>
    </w:p>
    <w:p w:rsidR="00C34AAF" w:rsidRPr="00C87E64" w:rsidRDefault="00684435" w:rsidP="00C44FA3">
      <w:pPr>
        <w:numPr>
          <w:ilvl w:val="1"/>
          <w:numId w:val="23"/>
        </w:numPr>
        <w:jc w:val="both"/>
        <w:rPr>
          <w:color w:val="000000" w:themeColor="text1"/>
        </w:rPr>
      </w:pPr>
      <w:r w:rsidRPr="00C87E64">
        <w:rPr>
          <w:color w:val="000000" w:themeColor="text1"/>
        </w:rPr>
        <w:lastRenderedPageBreak/>
        <w:t xml:space="preserve">Yatan hastalara; sonda takma, nazogastrik takma, dekübit yaralarına pansuman yapma, EKG çekme, CPR uygulama, AÇT takibi gibi </w:t>
      </w:r>
      <w:r w:rsidR="00C34AAF" w:rsidRPr="00C87E64">
        <w:rPr>
          <w:color w:val="000000" w:themeColor="text1"/>
        </w:rPr>
        <w:t>tıbbi müdahalel</w:t>
      </w:r>
      <w:r w:rsidR="00C44FA3">
        <w:rPr>
          <w:color w:val="000000" w:themeColor="text1"/>
        </w:rPr>
        <w:t>erde primer sorumluluk üstlenme.</w:t>
      </w:r>
      <w:bookmarkStart w:id="0" w:name="_GoBack"/>
      <w:bookmarkEnd w:id="0"/>
      <w:r w:rsidR="00C44FA3" w:rsidRPr="00C87E64">
        <w:rPr>
          <w:color w:val="000000" w:themeColor="text1"/>
        </w:rPr>
        <w:t xml:space="preserve"> </w:t>
      </w:r>
    </w:p>
    <w:p w:rsidR="00C34AAF" w:rsidRPr="00C87E64" w:rsidRDefault="00C34AAF" w:rsidP="00C34AAF">
      <w:pPr>
        <w:ind w:left="1440"/>
        <w:jc w:val="both"/>
        <w:rPr>
          <w:color w:val="000000" w:themeColor="text1"/>
        </w:rPr>
      </w:pPr>
    </w:p>
    <w:p w:rsidR="00C34AAF" w:rsidRPr="00C87E64" w:rsidRDefault="00C34AAF" w:rsidP="00C34AAF">
      <w:pPr>
        <w:ind w:left="1440"/>
        <w:jc w:val="both"/>
        <w:rPr>
          <w:color w:val="000000" w:themeColor="text1"/>
        </w:rPr>
      </w:pPr>
    </w:p>
    <w:p w:rsidR="006C774D" w:rsidRPr="00C87E64" w:rsidRDefault="006C774D">
      <w:pPr>
        <w:pStyle w:val="Balk9"/>
        <w:rPr>
          <w:color w:val="000000" w:themeColor="text1"/>
        </w:rPr>
      </w:pPr>
      <w:r w:rsidRPr="00C87E64">
        <w:rPr>
          <w:color w:val="000000" w:themeColor="text1"/>
        </w:rPr>
        <w:t>Aile Hekimliği Uygulaması Eğitimi Sırasındaki İntörn Etkinlikleri</w:t>
      </w:r>
    </w:p>
    <w:p w:rsidR="006C774D" w:rsidRPr="00C87E64" w:rsidRDefault="006C774D">
      <w:pPr>
        <w:jc w:val="both"/>
        <w:rPr>
          <w:i/>
          <w:iCs/>
          <w:color w:val="000000" w:themeColor="text1"/>
          <w:u w:val="single"/>
        </w:rPr>
      </w:pPr>
    </w:p>
    <w:p w:rsidR="00E762DA" w:rsidRPr="00E762DA" w:rsidRDefault="00E762DA" w:rsidP="00E762DA">
      <w:pPr>
        <w:pStyle w:val="GvdeMetniGirintisi"/>
        <w:spacing w:before="120" w:line="360" w:lineRule="auto"/>
        <w:ind w:left="0"/>
      </w:pPr>
      <w:r>
        <w:rPr>
          <w:iCs/>
        </w:rPr>
        <w:t>İNTÖRN DOKTOR STAJ SONU DENEYİM FORMU</w:t>
      </w:r>
    </w:p>
    <w:p w:rsidR="006C774D" w:rsidRPr="00456337" w:rsidRDefault="006C774D">
      <w:pPr>
        <w:pStyle w:val="Balk5"/>
        <w:rPr>
          <w:u w:val="none"/>
        </w:rPr>
      </w:pPr>
      <w:r w:rsidRPr="00456337">
        <w:rPr>
          <w:u w:val="none"/>
        </w:rPr>
        <w:t>Değerlendirme ölçeğini kullanarak öğrencinin kendini değerlendirmesi hedeflenmektedir.</w:t>
      </w:r>
    </w:p>
    <w:p w:rsidR="006C774D" w:rsidRPr="00456337" w:rsidRDefault="006C77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774D" w:rsidRPr="00456337">
        <w:tc>
          <w:tcPr>
            <w:tcW w:w="9210" w:type="dxa"/>
          </w:tcPr>
          <w:p w:rsidR="006C774D" w:rsidRPr="00456337" w:rsidRDefault="006C774D">
            <w:pPr>
              <w:pStyle w:val="Balk5"/>
            </w:pPr>
          </w:p>
          <w:p w:rsidR="006C774D" w:rsidRPr="00456337" w:rsidRDefault="006C774D">
            <w:pPr>
              <w:pStyle w:val="Balk5"/>
            </w:pPr>
            <w:r w:rsidRPr="00456337">
              <w:t>DEĞERLENDİRME ÖLÇEĞİ</w:t>
            </w:r>
          </w:p>
          <w:p w:rsidR="006C774D" w:rsidRPr="00456337" w:rsidRDefault="00C04BCE" w:rsidP="006C774D">
            <w:pPr>
              <w:numPr>
                <w:ilvl w:val="0"/>
                <w:numId w:val="4"/>
              </w:numPr>
              <w:tabs>
                <w:tab w:val="clear" w:pos="1080"/>
                <w:tab w:val="num" w:pos="720"/>
              </w:tabs>
              <w:ind w:left="720"/>
              <w:jc w:val="both"/>
            </w:pPr>
            <w:r>
              <w:t>Hasta/durumla</w:t>
            </w:r>
            <w:r w:rsidR="006C774D" w:rsidRPr="00456337">
              <w:t xml:space="preserve"> karşılaşmadım.</w:t>
            </w:r>
          </w:p>
          <w:p w:rsidR="006C774D" w:rsidRPr="00456337" w:rsidRDefault="006C774D" w:rsidP="006C774D">
            <w:pPr>
              <w:numPr>
                <w:ilvl w:val="0"/>
                <w:numId w:val="4"/>
              </w:numPr>
              <w:tabs>
                <w:tab w:val="clear" w:pos="1080"/>
                <w:tab w:val="num" w:pos="720"/>
              </w:tabs>
              <w:ind w:left="720"/>
              <w:jc w:val="both"/>
            </w:pPr>
            <w:r w:rsidRPr="00456337">
              <w:t>Hastanın problemini çözümlerken / girişimi uygularken eğiticimi gözlemledim.</w:t>
            </w:r>
          </w:p>
          <w:p w:rsidR="006C774D" w:rsidRPr="00456337" w:rsidRDefault="006C774D" w:rsidP="006C774D">
            <w:pPr>
              <w:numPr>
                <w:ilvl w:val="0"/>
                <w:numId w:val="4"/>
              </w:numPr>
              <w:tabs>
                <w:tab w:val="clear" w:pos="1080"/>
                <w:tab w:val="num" w:pos="720"/>
              </w:tabs>
              <w:ind w:left="720"/>
              <w:jc w:val="both"/>
            </w:pPr>
            <w:r w:rsidRPr="00456337">
              <w:t>Hastanın problemini çözümlerken / girişimi uygularken eğiticime yardım ettim.</w:t>
            </w:r>
          </w:p>
          <w:p w:rsidR="006C774D" w:rsidRPr="00456337" w:rsidRDefault="006C774D" w:rsidP="006C774D">
            <w:pPr>
              <w:numPr>
                <w:ilvl w:val="0"/>
                <w:numId w:val="4"/>
              </w:numPr>
              <w:tabs>
                <w:tab w:val="clear" w:pos="1080"/>
                <w:tab w:val="num" w:pos="720"/>
              </w:tabs>
              <w:ind w:left="720"/>
              <w:jc w:val="both"/>
            </w:pPr>
            <w:r w:rsidRPr="00456337">
              <w:t xml:space="preserve">Staj süresince alan eğiticimin </w:t>
            </w:r>
            <w:r w:rsidR="005E3A9B" w:rsidRPr="00456337">
              <w:t>gözetiminde</w:t>
            </w:r>
            <w:r w:rsidRPr="00456337">
              <w:t xml:space="preserve"> bir ya da iki kez problemi yönettim / girişimi uyguladım.</w:t>
            </w:r>
          </w:p>
          <w:p w:rsidR="006C774D" w:rsidRPr="00456337" w:rsidRDefault="006C774D" w:rsidP="006C774D">
            <w:pPr>
              <w:numPr>
                <w:ilvl w:val="0"/>
                <w:numId w:val="4"/>
              </w:numPr>
              <w:tabs>
                <w:tab w:val="clear" w:pos="1080"/>
                <w:tab w:val="num" w:pos="720"/>
              </w:tabs>
              <w:ind w:left="720"/>
              <w:jc w:val="both"/>
            </w:pPr>
            <w:r w:rsidRPr="00456337">
              <w:t xml:space="preserve">Staj süresince alan eğiticimin </w:t>
            </w:r>
            <w:r w:rsidR="005E3A9B" w:rsidRPr="00456337">
              <w:t>gözetiminde</w:t>
            </w:r>
            <w:r w:rsidRPr="00456337">
              <w:t xml:space="preserve"> üç ya da daha fazla problemi yönettim / girişimi uyguladım.</w:t>
            </w:r>
          </w:p>
          <w:p w:rsidR="006C774D" w:rsidRPr="00456337" w:rsidRDefault="006C774D"/>
        </w:tc>
      </w:tr>
    </w:tbl>
    <w:p w:rsidR="006C774D" w:rsidRPr="00456337" w:rsidRDefault="006C774D"/>
    <w:p w:rsidR="006C774D" w:rsidRPr="00456337" w:rsidRDefault="006C77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
        <w:gridCol w:w="6685"/>
        <w:gridCol w:w="311"/>
        <w:gridCol w:w="327"/>
        <w:gridCol w:w="421"/>
        <w:gridCol w:w="407"/>
        <w:gridCol w:w="317"/>
      </w:tblGrid>
      <w:tr w:rsidR="006C774D" w:rsidRPr="00456337" w:rsidTr="00B735CF">
        <w:tc>
          <w:tcPr>
            <w:tcW w:w="598" w:type="dxa"/>
          </w:tcPr>
          <w:p w:rsidR="006C774D" w:rsidRPr="00456337" w:rsidRDefault="006C774D">
            <w:pPr>
              <w:jc w:val="center"/>
              <w:rPr>
                <w:b/>
                <w:bCs/>
              </w:rPr>
            </w:pPr>
          </w:p>
        </w:tc>
        <w:tc>
          <w:tcPr>
            <w:tcW w:w="6827" w:type="dxa"/>
          </w:tcPr>
          <w:p w:rsidR="006C774D" w:rsidRPr="00456337" w:rsidRDefault="006C774D">
            <w:pPr>
              <w:pStyle w:val="Balk3"/>
            </w:pPr>
            <w:r w:rsidRPr="00456337">
              <w:t>Koruma ve Hasta Eğitimi Becerileri</w:t>
            </w:r>
          </w:p>
        </w:tc>
        <w:tc>
          <w:tcPr>
            <w:tcW w:w="313" w:type="dxa"/>
          </w:tcPr>
          <w:p w:rsidR="006C774D" w:rsidRPr="00456337" w:rsidRDefault="006C774D">
            <w:pPr>
              <w:pStyle w:val="Balk3"/>
            </w:pPr>
            <w:r w:rsidRPr="00456337">
              <w:t>I</w:t>
            </w:r>
          </w:p>
        </w:tc>
        <w:tc>
          <w:tcPr>
            <w:tcW w:w="327" w:type="dxa"/>
          </w:tcPr>
          <w:p w:rsidR="006C774D" w:rsidRPr="00456337" w:rsidRDefault="006C774D">
            <w:pPr>
              <w:jc w:val="both"/>
              <w:rPr>
                <w:b/>
                <w:bCs/>
              </w:rPr>
            </w:pPr>
            <w:r w:rsidRPr="00456337">
              <w:rPr>
                <w:b/>
                <w:bCs/>
              </w:rPr>
              <w:t>II</w:t>
            </w:r>
          </w:p>
        </w:tc>
        <w:tc>
          <w:tcPr>
            <w:tcW w:w="421" w:type="dxa"/>
          </w:tcPr>
          <w:p w:rsidR="006C774D" w:rsidRPr="00456337" w:rsidRDefault="006C774D">
            <w:pPr>
              <w:jc w:val="both"/>
              <w:rPr>
                <w:b/>
                <w:bCs/>
              </w:rPr>
            </w:pPr>
            <w:r w:rsidRPr="00456337">
              <w:rPr>
                <w:b/>
                <w:bCs/>
              </w:rPr>
              <w:t>III</w:t>
            </w:r>
          </w:p>
        </w:tc>
        <w:tc>
          <w:tcPr>
            <w:tcW w:w="407" w:type="dxa"/>
          </w:tcPr>
          <w:p w:rsidR="006C774D" w:rsidRPr="00456337" w:rsidRDefault="006C774D">
            <w:pPr>
              <w:jc w:val="both"/>
              <w:rPr>
                <w:b/>
                <w:bCs/>
              </w:rPr>
            </w:pPr>
            <w:r w:rsidRPr="00456337">
              <w:rPr>
                <w:b/>
                <w:bCs/>
              </w:rPr>
              <w:t>IV</w:t>
            </w:r>
          </w:p>
        </w:tc>
        <w:tc>
          <w:tcPr>
            <w:tcW w:w="317" w:type="dxa"/>
          </w:tcPr>
          <w:p w:rsidR="006C774D" w:rsidRPr="00456337" w:rsidRDefault="006C774D">
            <w:pPr>
              <w:jc w:val="both"/>
              <w:rPr>
                <w:b/>
                <w:bCs/>
              </w:rPr>
            </w:pPr>
            <w:r w:rsidRPr="00456337">
              <w:rPr>
                <w:b/>
                <w:bCs/>
              </w:rPr>
              <w:t>V</w:t>
            </w:r>
          </w:p>
        </w:tc>
      </w:tr>
      <w:tr w:rsidR="006C774D" w:rsidRPr="00456337" w:rsidTr="00B735CF">
        <w:tc>
          <w:tcPr>
            <w:tcW w:w="598" w:type="dxa"/>
          </w:tcPr>
          <w:p w:rsidR="006C774D" w:rsidRPr="00456337" w:rsidRDefault="006C774D">
            <w:pPr>
              <w:jc w:val="center"/>
              <w:rPr>
                <w:b/>
                <w:bCs/>
              </w:rPr>
            </w:pPr>
            <w:r w:rsidRPr="00456337">
              <w:rPr>
                <w:b/>
                <w:bCs/>
              </w:rPr>
              <w:t>1</w:t>
            </w:r>
          </w:p>
        </w:tc>
        <w:tc>
          <w:tcPr>
            <w:tcW w:w="6827" w:type="dxa"/>
          </w:tcPr>
          <w:p w:rsidR="006C774D" w:rsidRPr="00456337" w:rsidRDefault="006C774D">
            <w:pPr>
              <w:jc w:val="both"/>
            </w:pPr>
            <w:r w:rsidRPr="00456337">
              <w:t>Evlilik ve aile danışmanlığı, aile toplantısı yapma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B735CF">
        <w:tc>
          <w:tcPr>
            <w:tcW w:w="598" w:type="dxa"/>
          </w:tcPr>
          <w:p w:rsidR="006C774D" w:rsidRPr="00456337" w:rsidRDefault="006C774D">
            <w:pPr>
              <w:jc w:val="center"/>
              <w:rPr>
                <w:b/>
                <w:bCs/>
              </w:rPr>
            </w:pPr>
            <w:r w:rsidRPr="00456337">
              <w:rPr>
                <w:b/>
                <w:bCs/>
              </w:rPr>
              <w:t>2</w:t>
            </w:r>
          </w:p>
        </w:tc>
        <w:tc>
          <w:tcPr>
            <w:tcW w:w="6827" w:type="dxa"/>
          </w:tcPr>
          <w:p w:rsidR="006C774D" w:rsidRPr="00456337" w:rsidRDefault="006C774D">
            <w:pPr>
              <w:jc w:val="both"/>
            </w:pPr>
            <w:r w:rsidRPr="00456337">
              <w:t>Doğum öncesi bakım</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B735CF">
        <w:tc>
          <w:tcPr>
            <w:tcW w:w="598" w:type="dxa"/>
          </w:tcPr>
          <w:p w:rsidR="006C774D" w:rsidRPr="00456337" w:rsidRDefault="006C774D">
            <w:pPr>
              <w:jc w:val="center"/>
              <w:rPr>
                <w:b/>
                <w:bCs/>
              </w:rPr>
            </w:pPr>
            <w:r w:rsidRPr="00456337">
              <w:rPr>
                <w:b/>
                <w:bCs/>
              </w:rPr>
              <w:t>3</w:t>
            </w:r>
          </w:p>
        </w:tc>
        <w:tc>
          <w:tcPr>
            <w:tcW w:w="6827" w:type="dxa"/>
          </w:tcPr>
          <w:p w:rsidR="006C774D" w:rsidRPr="00456337" w:rsidRDefault="006C774D">
            <w:pPr>
              <w:jc w:val="both"/>
            </w:pPr>
            <w:r w:rsidRPr="00456337">
              <w:t>Normal doğum ve doğum sonrası bakım</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B735CF">
        <w:tc>
          <w:tcPr>
            <w:tcW w:w="598" w:type="dxa"/>
          </w:tcPr>
          <w:p w:rsidR="006C774D" w:rsidRPr="00456337" w:rsidRDefault="006C774D">
            <w:pPr>
              <w:jc w:val="center"/>
              <w:rPr>
                <w:b/>
                <w:bCs/>
              </w:rPr>
            </w:pPr>
            <w:r w:rsidRPr="00456337">
              <w:rPr>
                <w:b/>
                <w:bCs/>
              </w:rPr>
              <w:t>4</w:t>
            </w:r>
          </w:p>
        </w:tc>
        <w:tc>
          <w:tcPr>
            <w:tcW w:w="6827" w:type="dxa"/>
          </w:tcPr>
          <w:p w:rsidR="006C774D" w:rsidRPr="00456337" w:rsidRDefault="006C774D">
            <w:pPr>
              <w:jc w:val="both"/>
            </w:pPr>
            <w:r w:rsidRPr="00456337">
              <w:t>Sağlam çocuk bakımı (0-12 yaş); beslenme ve bağışıklama hizmetleri</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B735CF">
        <w:tc>
          <w:tcPr>
            <w:tcW w:w="598" w:type="dxa"/>
          </w:tcPr>
          <w:p w:rsidR="006C774D" w:rsidRPr="00456337" w:rsidRDefault="006C774D">
            <w:pPr>
              <w:jc w:val="center"/>
              <w:rPr>
                <w:b/>
                <w:bCs/>
              </w:rPr>
            </w:pPr>
            <w:r w:rsidRPr="00456337">
              <w:rPr>
                <w:b/>
                <w:bCs/>
              </w:rPr>
              <w:t>5</w:t>
            </w:r>
          </w:p>
        </w:tc>
        <w:tc>
          <w:tcPr>
            <w:tcW w:w="6827" w:type="dxa"/>
          </w:tcPr>
          <w:p w:rsidR="006C774D" w:rsidRPr="00456337" w:rsidRDefault="006C774D">
            <w:pPr>
              <w:jc w:val="both"/>
            </w:pPr>
            <w:r w:rsidRPr="00456337">
              <w:t>Adölesan ve yetişkinlere koruyucu sağlık bakımı sunma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B735CF">
        <w:tc>
          <w:tcPr>
            <w:tcW w:w="598" w:type="dxa"/>
          </w:tcPr>
          <w:p w:rsidR="006C774D" w:rsidRPr="00456337" w:rsidRDefault="006C774D">
            <w:pPr>
              <w:jc w:val="center"/>
              <w:rPr>
                <w:b/>
                <w:bCs/>
              </w:rPr>
            </w:pPr>
            <w:r w:rsidRPr="00456337">
              <w:rPr>
                <w:b/>
                <w:bCs/>
              </w:rPr>
              <w:t>6</w:t>
            </w:r>
          </w:p>
        </w:tc>
        <w:tc>
          <w:tcPr>
            <w:tcW w:w="6827" w:type="dxa"/>
          </w:tcPr>
          <w:p w:rsidR="006C774D" w:rsidRPr="00456337" w:rsidRDefault="006C774D" w:rsidP="001D12F6">
            <w:pPr>
              <w:jc w:val="both"/>
            </w:pPr>
            <w:r w:rsidRPr="00456337">
              <w:t xml:space="preserve">Yaşlılara koruyucu sağlık bakımı sunma ve günlük yaşam </w:t>
            </w:r>
            <w:r w:rsidR="001D12F6" w:rsidRPr="00456337">
              <w:t>etkinliklerini</w:t>
            </w:r>
            <w:r w:rsidRPr="00456337">
              <w:t xml:space="preserve"> belirleyebilme</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B735CF">
        <w:tc>
          <w:tcPr>
            <w:tcW w:w="598" w:type="dxa"/>
          </w:tcPr>
          <w:p w:rsidR="006C774D" w:rsidRPr="00456337" w:rsidRDefault="006C774D">
            <w:pPr>
              <w:jc w:val="center"/>
              <w:rPr>
                <w:b/>
                <w:bCs/>
              </w:rPr>
            </w:pPr>
            <w:r w:rsidRPr="00456337">
              <w:rPr>
                <w:b/>
                <w:bCs/>
              </w:rPr>
              <w:t>7</w:t>
            </w:r>
          </w:p>
        </w:tc>
        <w:tc>
          <w:tcPr>
            <w:tcW w:w="6827" w:type="dxa"/>
          </w:tcPr>
          <w:p w:rsidR="006C774D" w:rsidRPr="00456337" w:rsidRDefault="006C774D">
            <w:pPr>
              <w:jc w:val="both"/>
            </w:pPr>
            <w:r w:rsidRPr="00456337">
              <w:t>Sağlık için risk etkenlerinin belirlenmesi ve taramalar</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B735CF">
        <w:tc>
          <w:tcPr>
            <w:tcW w:w="598" w:type="dxa"/>
          </w:tcPr>
          <w:p w:rsidR="006C774D" w:rsidRPr="00456337" w:rsidRDefault="006C774D">
            <w:pPr>
              <w:jc w:val="center"/>
              <w:rPr>
                <w:b/>
                <w:bCs/>
              </w:rPr>
            </w:pPr>
            <w:r w:rsidRPr="00456337">
              <w:rPr>
                <w:b/>
                <w:bCs/>
              </w:rPr>
              <w:t>8</w:t>
            </w:r>
          </w:p>
        </w:tc>
        <w:tc>
          <w:tcPr>
            <w:tcW w:w="6827" w:type="dxa"/>
          </w:tcPr>
          <w:p w:rsidR="006C774D" w:rsidRPr="00456337" w:rsidRDefault="006C774D">
            <w:pPr>
              <w:jc w:val="both"/>
            </w:pPr>
            <w:r w:rsidRPr="00456337">
              <w:t>Sigarayı bırakma, kilo verme, yaşam tarzı değişikliği gibi davranış değişikliği oluşturma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B735CF">
        <w:tc>
          <w:tcPr>
            <w:tcW w:w="598" w:type="dxa"/>
          </w:tcPr>
          <w:p w:rsidR="006C774D" w:rsidRPr="00456337" w:rsidRDefault="006C774D">
            <w:pPr>
              <w:jc w:val="center"/>
              <w:rPr>
                <w:b/>
                <w:bCs/>
              </w:rPr>
            </w:pPr>
            <w:r w:rsidRPr="00456337">
              <w:rPr>
                <w:b/>
                <w:bCs/>
              </w:rPr>
              <w:t>9</w:t>
            </w:r>
          </w:p>
        </w:tc>
        <w:tc>
          <w:tcPr>
            <w:tcW w:w="6827" w:type="dxa"/>
          </w:tcPr>
          <w:p w:rsidR="006C774D" w:rsidRPr="00456337" w:rsidRDefault="006C774D">
            <w:pPr>
              <w:jc w:val="both"/>
            </w:pPr>
            <w:r w:rsidRPr="00456337">
              <w:t>Aile planlaması danışmanlığı ve kontraseptif yönetimi</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B735CF">
        <w:tc>
          <w:tcPr>
            <w:tcW w:w="598" w:type="dxa"/>
          </w:tcPr>
          <w:p w:rsidR="006C774D" w:rsidRPr="00456337" w:rsidRDefault="006C774D">
            <w:pPr>
              <w:jc w:val="center"/>
              <w:rPr>
                <w:b/>
                <w:bCs/>
              </w:rPr>
            </w:pPr>
            <w:r w:rsidRPr="00456337">
              <w:rPr>
                <w:b/>
                <w:bCs/>
              </w:rPr>
              <w:t>10</w:t>
            </w:r>
          </w:p>
        </w:tc>
        <w:tc>
          <w:tcPr>
            <w:tcW w:w="6827" w:type="dxa"/>
          </w:tcPr>
          <w:p w:rsidR="006C774D" w:rsidRPr="00456337" w:rsidRDefault="006C774D">
            <w:pPr>
              <w:jc w:val="both"/>
            </w:pPr>
            <w:r w:rsidRPr="00456337">
              <w:t>Düzenli sağlık kontrolü</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B735CF">
        <w:tc>
          <w:tcPr>
            <w:tcW w:w="598" w:type="dxa"/>
          </w:tcPr>
          <w:p w:rsidR="006C774D" w:rsidRPr="00456337" w:rsidRDefault="006C774D">
            <w:pPr>
              <w:jc w:val="center"/>
              <w:rPr>
                <w:b/>
                <w:bCs/>
              </w:rPr>
            </w:pPr>
            <w:r w:rsidRPr="00456337">
              <w:rPr>
                <w:b/>
                <w:bCs/>
              </w:rPr>
              <w:t>11</w:t>
            </w:r>
          </w:p>
        </w:tc>
        <w:tc>
          <w:tcPr>
            <w:tcW w:w="6827" w:type="dxa"/>
          </w:tcPr>
          <w:p w:rsidR="006C774D" w:rsidRPr="00456337" w:rsidRDefault="006C774D" w:rsidP="00B735CF">
            <w:pPr>
              <w:jc w:val="both"/>
            </w:pPr>
            <w:r w:rsidRPr="00456337">
              <w:t xml:space="preserve">Kişilere sağlık eğitimi verme – sağlık anlayışlarını </w:t>
            </w:r>
            <w:r w:rsidR="00B735CF" w:rsidRPr="00456337">
              <w:t>geliştirme</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B735CF">
        <w:tc>
          <w:tcPr>
            <w:tcW w:w="598" w:type="dxa"/>
          </w:tcPr>
          <w:p w:rsidR="006C774D" w:rsidRPr="00456337" w:rsidRDefault="001D12F6">
            <w:pPr>
              <w:jc w:val="center"/>
              <w:rPr>
                <w:b/>
                <w:bCs/>
              </w:rPr>
            </w:pPr>
            <w:r w:rsidRPr="00456337">
              <w:rPr>
                <w:b/>
                <w:bCs/>
              </w:rPr>
              <w:t>12</w:t>
            </w:r>
          </w:p>
        </w:tc>
        <w:tc>
          <w:tcPr>
            <w:tcW w:w="6827" w:type="dxa"/>
          </w:tcPr>
          <w:p w:rsidR="006C774D" w:rsidRPr="00456337" w:rsidRDefault="006C774D">
            <w:pPr>
              <w:jc w:val="both"/>
            </w:pPr>
            <w:r w:rsidRPr="00456337">
              <w:t>Özellikli hastaların (engelli, felçli) bakımı için aile ve sosyal destek sağlama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bl>
    <w:p w:rsidR="006C774D" w:rsidRPr="00456337" w:rsidRDefault="006C774D">
      <w:pPr>
        <w:jc w:val="both"/>
      </w:pPr>
    </w:p>
    <w:p w:rsidR="006C774D" w:rsidRPr="00456337" w:rsidRDefault="006C774D">
      <w:pPr>
        <w:jc w:val="both"/>
      </w:pPr>
    </w:p>
    <w:p w:rsidR="006C774D" w:rsidRPr="00456337" w:rsidRDefault="006C774D">
      <w:pPr>
        <w:jc w:val="both"/>
      </w:pPr>
    </w:p>
    <w:p w:rsidR="006C774D" w:rsidRPr="00456337" w:rsidRDefault="006C774D">
      <w:pPr>
        <w:jc w:val="both"/>
      </w:pPr>
    </w:p>
    <w:p w:rsidR="006C774D" w:rsidRPr="00456337" w:rsidRDefault="006C774D">
      <w:pPr>
        <w:jc w:val="both"/>
      </w:pPr>
    </w:p>
    <w:p w:rsidR="006C774D" w:rsidRPr="00456337" w:rsidRDefault="006C774D">
      <w:pPr>
        <w:jc w:val="both"/>
      </w:pPr>
    </w:p>
    <w:p w:rsidR="006C774D" w:rsidRPr="00456337" w:rsidRDefault="006C774D">
      <w:pPr>
        <w:jc w:val="both"/>
      </w:pPr>
    </w:p>
    <w:p w:rsidR="006C774D" w:rsidRPr="00456337" w:rsidRDefault="006C774D">
      <w:pPr>
        <w:jc w:val="both"/>
      </w:pPr>
    </w:p>
    <w:p w:rsidR="006C774D" w:rsidRPr="00456337" w:rsidRDefault="006C774D">
      <w:pPr>
        <w:jc w:val="both"/>
      </w:pPr>
      <w:r w:rsidRPr="00456337">
        <w:br w:type="page"/>
      </w:r>
    </w:p>
    <w:p w:rsidR="006C774D" w:rsidRPr="00456337" w:rsidRDefault="006C774D">
      <w:pPr>
        <w:jc w:val="both"/>
      </w:pPr>
    </w:p>
    <w:p w:rsidR="006C774D" w:rsidRPr="00456337" w:rsidRDefault="006C77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1"/>
        <w:gridCol w:w="6686"/>
        <w:gridCol w:w="311"/>
        <w:gridCol w:w="327"/>
        <w:gridCol w:w="421"/>
        <w:gridCol w:w="407"/>
        <w:gridCol w:w="317"/>
      </w:tblGrid>
      <w:tr w:rsidR="006C774D" w:rsidRPr="00456337" w:rsidTr="005E3A9B">
        <w:tc>
          <w:tcPr>
            <w:tcW w:w="598" w:type="dxa"/>
          </w:tcPr>
          <w:p w:rsidR="006C774D" w:rsidRPr="00456337" w:rsidRDefault="006C774D">
            <w:pPr>
              <w:jc w:val="center"/>
              <w:rPr>
                <w:b/>
                <w:bCs/>
              </w:rPr>
            </w:pPr>
          </w:p>
        </w:tc>
        <w:tc>
          <w:tcPr>
            <w:tcW w:w="6827" w:type="dxa"/>
          </w:tcPr>
          <w:p w:rsidR="006C774D" w:rsidRPr="00456337" w:rsidRDefault="006C774D">
            <w:pPr>
              <w:pStyle w:val="Balk3"/>
            </w:pPr>
            <w:r w:rsidRPr="00456337">
              <w:t>Klinik Problemler</w:t>
            </w:r>
          </w:p>
        </w:tc>
        <w:tc>
          <w:tcPr>
            <w:tcW w:w="313" w:type="dxa"/>
          </w:tcPr>
          <w:p w:rsidR="006C774D" w:rsidRPr="00456337" w:rsidRDefault="006C774D">
            <w:pPr>
              <w:pStyle w:val="Balk3"/>
            </w:pPr>
            <w:r w:rsidRPr="00456337">
              <w:t>I</w:t>
            </w:r>
          </w:p>
        </w:tc>
        <w:tc>
          <w:tcPr>
            <w:tcW w:w="327" w:type="dxa"/>
          </w:tcPr>
          <w:p w:rsidR="006C774D" w:rsidRPr="00456337" w:rsidRDefault="006C774D">
            <w:pPr>
              <w:jc w:val="both"/>
              <w:rPr>
                <w:b/>
                <w:bCs/>
              </w:rPr>
            </w:pPr>
            <w:r w:rsidRPr="00456337">
              <w:rPr>
                <w:b/>
                <w:bCs/>
              </w:rPr>
              <w:t>II</w:t>
            </w:r>
          </w:p>
        </w:tc>
        <w:tc>
          <w:tcPr>
            <w:tcW w:w="421" w:type="dxa"/>
          </w:tcPr>
          <w:p w:rsidR="006C774D" w:rsidRPr="00456337" w:rsidRDefault="006C774D">
            <w:pPr>
              <w:jc w:val="both"/>
              <w:rPr>
                <w:b/>
                <w:bCs/>
              </w:rPr>
            </w:pPr>
            <w:r w:rsidRPr="00456337">
              <w:rPr>
                <w:b/>
                <w:bCs/>
              </w:rPr>
              <w:t>III</w:t>
            </w:r>
          </w:p>
        </w:tc>
        <w:tc>
          <w:tcPr>
            <w:tcW w:w="407" w:type="dxa"/>
          </w:tcPr>
          <w:p w:rsidR="006C774D" w:rsidRPr="00456337" w:rsidRDefault="006C774D">
            <w:pPr>
              <w:jc w:val="both"/>
              <w:rPr>
                <w:b/>
                <w:bCs/>
              </w:rPr>
            </w:pPr>
            <w:r w:rsidRPr="00456337">
              <w:rPr>
                <w:b/>
                <w:bCs/>
              </w:rPr>
              <w:t>IV</w:t>
            </w:r>
          </w:p>
        </w:tc>
        <w:tc>
          <w:tcPr>
            <w:tcW w:w="317" w:type="dxa"/>
          </w:tcPr>
          <w:p w:rsidR="006C774D" w:rsidRPr="00456337" w:rsidRDefault="006C774D">
            <w:pPr>
              <w:jc w:val="both"/>
              <w:rPr>
                <w:b/>
                <w:bCs/>
              </w:rPr>
            </w:pPr>
            <w:r w:rsidRPr="00456337">
              <w:rPr>
                <w:b/>
                <w:bCs/>
              </w:rPr>
              <w:t>V</w:t>
            </w:r>
          </w:p>
        </w:tc>
      </w:tr>
      <w:tr w:rsidR="006C774D" w:rsidRPr="00456337" w:rsidTr="005E3A9B">
        <w:tc>
          <w:tcPr>
            <w:tcW w:w="598" w:type="dxa"/>
          </w:tcPr>
          <w:p w:rsidR="006C774D" w:rsidRPr="00456337" w:rsidRDefault="006C774D">
            <w:pPr>
              <w:jc w:val="center"/>
              <w:rPr>
                <w:b/>
                <w:bCs/>
              </w:rPr>
            </w:pPr>
            <w:r w:rsidRPr="00456337">
              <w:rPr>
                <w:b/>
                <w:bCs/>
              </w:rPr>
              <w:t>1</w:t>
            </w:r>
          </w:p>
        </w:tc>
        <w:tc>
          <w:tcPr>
            <w:tcW w:w="6827" w:type="dxa"/>
          </w:tcPr>
          <w:p w:rsidR="006C774D" w:rsidRPr="00456337" w:rsidRDefault="006C774D">
            <w:pPr>
              <w:jc w:val="both"/>
            </w:pPr>
            <w:r w:rsidRPr="00456337">
              <w:t>ÜSYE – akut otitis media, sinüzit, strep boğazı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w:t>
            </w:r>
          </w:p>
        </w:tc>
        <w:tc>
          <w:tcPr>
            <w:tcW w:w="6827" w:type="dxa"/>
          </w:tcPr>
          <w:p w:rsidR="006C774D" w:rsidRPr="00456337" w:rsidRDefault="006C774D">
            <w:pPr>
              <w:jc w:val="both"/>
            </w:pPr>
            <w:r w:rsidRPr="00456337">
              <w:t xml:space="preserve">Alt solunum yolu enfeksiyonu – akut bronşit, </w:t>
            </w:r>
            <w:r w:rsidR="001D12F6" w:rsidRPr="00456337">
              <w:t xml:space="preserve">toplum kökenli </w:t>
            </w:r>
            <w:r w:rsidRPr="00456337">
              <w:t>pnömoni</w:t>
            </w:r>
            <w:r w:rsidR="001D12F6" w:rsidRPr="00456337">
              <w:t>ler</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3</w:t>
            </w:r>
          </w:p>
        </w:tc>
        <w:tc>
          <w:tcPr>
            <w:tcW w:w="6827" w:type="dxa"/>
          </w:tcPr>
          <w:p w:rsidR="006C774D" w:rsidRPr="00456337" w:rsidRDefault="006C774D" w:rsidP="001D12F6">
            <w:pPr>
              <w:jc w:val="both"/>
            </w:pPr>
            <w:r w:rsidRPr="00456337">
              <w:t>İ</w:t>
            </w:r>
            <w:r w:rsidR="001D12F6" w:rsidRPr="00456337">
              <w:t>drar yolu enfeksiyonları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4</w:t>
            </w:r>
          </w:p>
        </w:tc>
        <w:tc>
          <w:tcPr>
            <w:tcW w:w="6827" w:type="dxa"/>
          </w:tcPr>
          <w:p w:rsidR="006C774D" w:rsidRPr="00456337" w:rsidRDefault="006C774D">
            <w:pPr>
              <w:jc w:val="both"/>
            </w:pPr>
            <w:r w:rsidRPr="00456337">
              <w:t>Ekzema ya da dermatit – deri döküntüleri</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5</w:t>
            </w:r>
          </w:p>
        </w:tc>
        <w:tc>
          <w:tcPr>
            <w:tcW w:w="6827" w:type="dxa"/>
          </w:tcPr>
          <w:p w:rsidR="006C774D" w:rsidRPr="00456337" w:rsidRDefault="006C774D">
            <w:pPr>
              <w:jc w:val="both"/>
            </w:pPr>
            <w:r w:rsidRPr="00456337">
              <w:t>Deri enfeksiyonları – fronkul, karbunkul, impetigo, sellülit vb.</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6</w:t>
            </w:r>
          </w:p>
        </w:tc>
        <w:tc>
          <w:tcPr>
            <w:tcW w:w="6827" w:type="dxa"/>
          </w:tcPr>
          <w:p w:rsidR="006C774D" w:rsidRPr="00456337" w:rsidRDefault="006C774D">
            <w:pPr>
              <w:jc w:val="both"/>
            </w:pPr>
            <w:r w:rsidRPr="00456337">
              <w:t>Vajinit ve diğer genital enfeksiyonlar</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7</w:t>
            </w:r>
          </w:p>
        </w:tc>
        <w:tc>
          <w:tcPr>
            <w:tcW w:w="6827" w:type="dxa"/>
          </w:tcPr>
          <w:p w:rsidR="006C774D" w:rsidRPr="00456337" w:rsidRDefault="006C774D">
            <w:pPr>
              <w:jc w:val="both"/>
            </w:pPr>
            <w:r w:rsidRPr="00456337">
              <w:t>Çocukta kusma ya da diyare</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8</w:t>
            </w:r>
          </w:p>
        </w:tc>
        <w:tc>
          <w:tcPr>
            <w:tcW w:w="6827" w:type="dxa"/>
          </w:tcPr>
          <w:p w:rsidR="006C774D" w:rsidRPr="00456337" w:rsidRDefault="006C774D">
            <w:pPr>
              <w:jc w:val="both"/>
            </w:pPr>
            <w:r w:rsidRPr="00456337">
              <w:t>Erişkinde diyare</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9</w:t>
            </w:r>
          </w:p>
        </w:tc>
        <w:tc>
          <w:tcPr>
            <w:tcW w:w="6827" w:type="dxa"/>
          </w:tcPr>
          <w:p w:rsidR="006C774D" w:rsidRPr="00456337" w:rsidRDefault="006C774D">
            <w:pPr>
              <w:jc w:val="both"/>
            </w:pPr>
            <w:r w:rsidRPr="00456337">
              <w:t>KOAH ve astma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10</w:t>
            </w:r>
          </w:p>
        </w:tc>
        <w:tc>
          <w:tcPr>
            <w:tcW w:w="6827" w:type="dxa"/>
          </w:tcPr>
          <w:p w:rsidR="006C774D" w:rsidRPr="00456337" w:rsidRDefault="001D12F6">
            <w:pPr>
              <w:jc w:val="both"/>
            </w:pPr>
            <w:r w:rsidRPr="00456337">
              <w:t>Konjestif kalp yetmezliği</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11</w:t>
            </w:r>
          </w:p>
        </w:tc>
        <w:tc>
          <w:tcPr>
            <w:tcW w:w="6827" w:type="dxa"/>
          </w:tcPr>
          <w:p w:rsidR="006C774D" w:rsidRPr="00456337" w:rsidRDefault="001D12F6">
            <w:pPr>
              <w:jc w:val="both"/>
            </w:pPr>
            <w:r w:rsidRPr="00456337">
              <w:t>Koroner arter hastalığı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12</w:t>
            </w:r>
          </w:p>
        </w:tc>
        <w:tc>
          <w:tcPr>
            <w:tcW w:w="6827" w:type="dxa"/>
          </w:tcPr>
          <w:p w:rsidR="006C774D" w:rsidRPr="00456337" w:rsidRDefault="001D12F6">
            <w:pPr>
              <w:jc w:val="both"/>
            </w:pPr>
            <w:r w:rsidRPr="00456337">
              <w:t>D</w:t>
            </w:r>
            <w:r w:rsidR="00F43BB1" w:rsidRPr="00456337">
              <w:t>i</w:t>
            </w:r>
            <w:r w:rsidRPr="00456337">
              <w:t>abetes mellitus</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13</w:t>
            </w:r>
          </w:p>
        </w:tc>
        <w:tc>
          <w:tcPr>
            <w:tcW w:w="6827" w:type="dxa"/>
          </w:tcPr>
          <w:p w:rsidR="006C774D" w:rsidRPr="00456337" w:rsidRDefault="00F43BB1">
            <w:pPr>
              <w:jc w:val="both"/>
            </w:pPr>
            <w:r w:rsidRPr="00456337">
              <w:t>Hipertansiyon</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14</w:t>
            </w:r>
          </w:p>
        </w:tc>
        <w:tc>
          <w:tcPr>
            <w:tcW w:w="6827" w:type="dxa"/>
          </w:tcPr>
          <w:p w:rsidR="006C774D" w:rsidRPr="00456337" w:rsidRDefault="006C774D">
            <w:pPr>
              <w:jc w:val="both"/>
            </w:pPr>
            <w:r w:rsidRPr="00456337">
              <w:t>Anemi</w:t>
            </w:r>
            <w:r w:rsidR="00F43BB1" w:rsidRPr="00456337">
              <w:t>ler</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15</w:t>
            </w:r>
          </w:p>
        </w:tc>
        <w:tc>
          <w:tcPr>
            <w:tcW w:w="6827" w:type="dxa"/>
          </w:tcPr>
          <w:p w:rsidR="006C774D" w:rsidRPr="00456337" w:rsidRDefault="006C774D">
            <w:pPr>
              <w:jc w:val="both"/>
            </w:pPr>
            <w:r w:rsidRPr="00456337">
              <w:t>Kronik başağrısı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16</w:t>
            </w:r>
          </w:p>
        </w:tc>
        <w:tc>
          <w:tcPr>
            <w:tcW w:w="6827" w:type="dxa"/>
          </w:tcPr>
          <w:p w:rsidR="006C774D" w:rsidRPr="00456337" w:rsidRDefault="006C774D">
            <w:pPr>
              <w:jc w:val="both"/>
            </w:pPr>
            <w:r w:rsidRPr="00456337">
              <w:t>Yeni başlayan karın ağrısı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17</w:t>
            </w:r>
          </w:p>
        </w:tc>
        <w:tc>
          <w:tcPr>
            <w:tcW w:w="6827" w:type="dxa"/>
          </w:tcPr>
          <w:p w:rsidR="006C774D" w:rsidRPr="00456337" w:rsidRDefault="006C774D">
            <w:pPr>
              <w:jc w:val="both"/>
            </w:pPr>
            <w:r w:rsidRPr="00456337">
              <w:t>Yeni başlayan göğüs ağrısı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18</w:t>
            </w:r>
          </w:p>
        </w:tc>
        <w:tc>
          <w:tcPr>
            <w:tcW w:w="6827" w:type="dxa"/>
          </w:tcPr>
          <w:p w:rsidR="006C774D" w:rsidRPr="00456337" w:rsidRDefault="006C774D">
            <w:pPr>
              <w:jc w:val="both"/>
            </w:pPr>
            <w:r w:rsidRPr="00456337">
              <w:t>Kronik ağrı yönetimi – osteoartrit, romatoid artrit</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19</w:t>
            </w:r>
          </w:p>
        </w:tc>
        <w:tc>
          <w:tcPr>
            <w:tcW w:w="6827" w:type="dxa"/>
          </w:tcPr>
          <w:p w:rsidR="006C774D" w:rsidRPr="00456337" w:rsidRDefault="006C774D">
            <w:pPr>
              <w:jc w:val="both"/>
            </w:pPr>
            <w:r w:rsidRPr="00456337">
              <w:t>Bel ağrısı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20</w:t>
            </w:r>
          </w:p>
        </w:tc>
        <w:tc>
          <w:tcPr>
            <w:tcW w:w="6827" w:type="dxa"/>
          </w:tcPr>
          <w:p w:rsidR="006C774D" w:rsidRPr="00456337" w:rsidRDefault="006C774D">
            <w:pPr>
              <w:jc w:val="both"/>
            </w:pPr>
            <w:r w:rsidRPr="00456337">
              <w:t>Akut yüklenme/zorlama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21</w:t>
            </w:r>
          </w:p>
        </w:tc>
        <w:tc>
          <w:tcPr>
            <w:tcW w:w="6827" w:type="dxa"/>
          </w:tcPr>
          <w:p w:rsidR="006C774D" w:rsidRPr="00456337" w:rsidRDefault="006C774D">
            <w:pPr>
              <w:jc w:val="both"/>
            </w:pPr>
            <w:r w:rsidRPr="00456337">
              <w:t>Depresyon</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22</w:t>
            </w:r>
          </w:p>
        </w:tc>
        <w:tc>
          <w:tcPr>
            <w:tcW w:w="6827" w:type="dxa"/>
          </w:tcPr>
          <w:p w:rsidR="006C774D" w:rsidRPr="00456337" w:rsidRDefault="006C774D">
            <w:pPr>
              <w:jc w:val="both"/>
            </w:pPr>
            <w:r w:rsidRPr="00456337">
              <w:t>Anksiyete</w:t>
            </w:r>
            <w:r w:rsidR="00F43BB1" w:rsidRPr="00456337">
              <w:t xml:space="preserve"> bozuklukları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23</w:t>
            </w:r>
          </w:p>
        </w:tc>
        <w:tc>
          <w:tcPr>
            <w:tcW w:w="6827" w:type="dxa"/>
          </w:tcPr>
          <w:p w:rsidR="006C774D" w:rsidRPr="00456337" w:rsidRDefault="006C774D">
            <w:pPr>
              <w:jc w:val="both"/>
            </w:pPr>
            <w:r w:rsidRPr="00456337">
              <w:t>Menopoz semptomları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24</w:t>
            </w:r>
          </w:p>
        </w:tc>
        <w:tc>
          <w:tcPr>
            <w:tcW w:w="6827" w:type="dxa"/>
          </w:tcPr>
          <w:p w:rsidR="006C774D" w:rsidRPr="00456337" w:rsidRDefault="006C774D">
            <w:pPr>
              <w:jc w:val="both"/>
            </w:pPr>
            <w:r w:rsidRPr="00456337">
              <w:t>Düzensiz adet kanamaları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25</w:t>
            </w:r>
          </w:p>
        </w:tc>
        <w:tc>
          <w:tcPr>
            <w:tcW w:w="6827" w:type="dxa"/>
          </w:tcPr>
          <w:p w:rsidR="006C774D" w:rsidRPr="00456337" w:rsidRDefault="00F43BB1" w:rsidP="00F43BB1">
            <w:pPr>
              <w:jc w:val="both"/>
            </w:pPr>
            <w:r w:rsidRPr="00456337">
              <w:t>Sigara, a</w:t>
            </w:r>
            <w:r w:rsidR="006C774D" w:rsidRPr="00456337">
              <w:t>lkol ya da madde bağımlılığı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26</w:t>
            </w:r>
          </w:p>
        </w:tc>
        <w:tc>
          <w:tcPr>
            <w:tcW w:w="6827" w:type="dxa"/>
          </w:tcPr>
          <w:p w:rsidR="006C774D" w:rsidRPr="00456337" w:rsidRDefault="006C774D">
            <w:pPr>
              <w:jc w:val="both"/>
            </w:pPr>
            <w:r w:rsidRPr="00456337">
              <w:t>Kanserler</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27</w:t>
            </w:r>
          </w:p>
        </w:tc>
        <w:tc>
          <w:tcPr>
            <w:tcW w:w="6827" w:type="dxa"/>
          </w:tcPr>
          <w:p w:rsidR="006C774D" w:rsidRPr="00456337" w:rsidRDefault="006C774D">
            <w:pPr>
              <w:jc w:val="both"/>
            </w:pPr>
            <w:r w:rsidRPr="00456337">
              <w:t>Sık görülen tıbbi aciller</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28</w:t>
            </w:r>
          </w:p>
        </w:tc>
        <w:tc>
          <w:tcPr>
            <w:tcW w:w="6827" w:type="dxa"/>
          </w:tcPr>
          <w:p w:rsidR="006C774D" w:rsidRPr="00456337" w:rsidRDefault="006C774D">
            <w:pPr>
              <w:jc w:val="both"/>
            </w:pPr>
            <w:r w:rsidRPr="00456337">
              <w:t>Sık görülen enfeksiyonlar</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29</w:t>
            </w:r>
          </w:p>
        </w:tc>
        <w:tc>
          <w:tcPr>
            <w:tcW w:w="6827" w:type="dxa"/>
          </w:tcPr>
          <w:p w:rsidR="006C774D" w:rsidRPr="00456337" w:rsidRDefault="006C774D">
            <w:pPr>
              <w:jc w:val="both"/>
            </w:pPr>
            <w:r w:rsidRPr="00456337">
              <w:t xml:space="preserve">Terminal dönem hasta </w:t>
            </w:r>
            <w:r w:rsidR="00C2783C" w:rsidRPr="00456337">
              <w:t xml:space="preserve">bakımı </w:t>
            </w:r>
            <w:r w:rsidRPr="00456337">
              <w:t>ve palyatif bakım</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30</w:t>
            </w:r>
          </w:p>
        </w:tc>
        <w:tc>
          <w:tcPr>
            <w:tcW w:w="6827" w:type="dxa"/>
          </w:tcPr>
          <w:p w:rsidR="006C774D" w:rsidRPr="00456337" w:rsidRDefault="006C774D">
            <w:pPr>
              <w:jc w:val="both"/>
            </w:pPr>
            <w:r w:rsidRPr="00456337">
              <w:t>Ani bebek ölümü</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31</w:t>
            </w:r>
          </w:p>
        </w:tc>
        <w:tc>
          <w:tcPr>
            <w:tcW w:w="6827" w:type="dxa"/>
          </w:tcPr>
          <w:p w:rsidR="006C774D" w:rsidRPr="00456337" w:rsidRDefault="006C774D">
            <w:pPr>
              <w:jc w:val="both"/>
            </w:pPr>
            <w:r w:rsidRPr="00456337">
              <w:t>Çocuk istismarı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32</w:t>
            </w:r>
          </w:p>
        </w:tc>
        <w:tc>
          <w:tcPr>
            <w:tcW w:w="6827" w:type="dxa"/>
          </w:tcPr>
          <w:p w:rsidR="006C774D" w:rsidRPr="00456337" w:rsidRDefault="006C774D">
            <w:pPr>
              <w:jc w:val="both"/>
            </w:pPr>
            <w:r w:rsidRPr="00456337">
              <w:t xml:space="preserve">Aile problemleri </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33</w:t>
            </w:r>
          </w:p>
        </w:tc>
        <w:tc>
          <w:tcPr>
            <w:tcW w:w="6827" w:type="dxa"/>
          </w:tcPr>
          <w:p w:rsidR="006C774D" w:rsidRPr="00456337" w:rsidRDefault="006C774D">
            <w:pPr>
              <w:jc w:val="both"/>
            </w:pPr>
            <w:r w:rsidRPr="00456337">
              <w:t>Kişilik bozuklukları, intihar eğiliminde olan hasta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34</w:t>
            </w:r>
          </w:p>
        </w:tc>
        <w:tc>
          <w:tcPr>
            <w:tcW w:w="6827" w:type="dxa"/>
          </w:tcPr>
          <w:p w:rsidR="006C774D" w:rsidRPr="00456337" w:rsidRDefault="006C774D">
            <w:pPr>
              <w:jc w:val="both"/>
            </w:pPr>
            <w:r w:rsidRPr="00456337">
              <w:t>Reçete yenileme</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35</w:t>
            </w:r>
          </w:p>
        </w:tc>
        <w:tc>
          <w:tcPr>
            <w:tcW w:w="6827" w:type="dxa"/>
          </w:tcPr>
          <w:p w:rsidR="006C774D" w:rsidRPr="00456337" w:rsidRDefault="006C774D">
            <w:pPr>
              <w:jc w:val="both"/>
            </w:pPr>
            <w:r w:rsidRPr="00456337">
              <w:t>Kronik karın ağrısı – dispepsi, IBS</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36</w:t>
            </w:r>
          </w:p>
        </w:tc>
        <w:tc>
          <w:tcPr>
            <w:tcW w:w="6827" w:type="dxa"/>
          </w:tcPr>
          <w:p w:rsidR="006C774D" w:rsidRPr="00456337" w:rsidRDefault="006C774D">
            <w:pPr>
              <w:jc w:val="both"/>
            </w:pPr>
            <w:r w:rsidRPr="00456337">
              <w:t>Hiperkolesterolemi</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37</w:t>
            </w:r>
          </w:p>
        </w:tc>
        <w:tc>
          <w:tcPr>
            <w:tcW w:w="6827" w:type="dxa"/>
          </w:tcPr>
          <w:p w:rsidR="006C774D" w:rsidRPr="00456337" w:rsidRDefault="006C774D">
            <w:pPr>
              <w:jc w:val="both"/>
            </w:pPr>
            <w:r w:rsidRPr="00456337">
              <w:t>Deri mantar hastalıkları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38</w:t>
            </w:r>
          </w:p>
        </w:tc>
        <w:tc>
          <w:tcPr>
            <w:tcW w:w="6827" w:type="dxa"/>
          </w:tcPr>
          <w:p w:rsidR="006C774D" w:rsidRPr="00456337" w:rsidRDefault="006C774D">
            <w:pPr>
              <w:jc w:val="both"/>
            </w:pPr>
            <w:r w:rsidRPr="00456337">
              <w:t xml:space="preserve">Endokrin bozukluklar </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bl>
    <w:p w:rsidR="006C774D" w:rsidRPr="00456337" w:rsidRDefault="006C774D">
      <w:pPr>
        <w:jc w:val="both"/>
      </w:pPr>
    </w:p>
    <w:p w:rsidR="006C774D" w:rsidRPr="00456337" w:rsidRDefault="005E3A9B">
      <w:pPr>
        <w:jc w:val="both"/>
      </w:pPr>
      <w:r w:rsidRPr="0045633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
        <w:gridCol w:w="6685"/>
        <w:gridCol w:w="311"/>
        <w:gridCol w:w="327"/>
        <w:gridCol w:w="421"/>
        <w:gridCol w:w="407"/>
        <w:gridCol w:w="317"/>
      </w:tblGrid>
      <w:tr w:rsidR="006C774D" w:rsidRPr="00456337" w:rsidTr="005E3A9B">
        <w:tc>
          <w:tcPr>
            <w:tcW w:w="598" w:type="dxa"/>
          </w:tcPr>
          <w:p w:rsidR="006C774D" w:rsidRPr="00456337" w:rsidRDefault="006C774D">
            <w:pPr>
              <w:jc w:val="center"/>
              <w:rPr>
                <w:b/>
                <w:bCs/>
              </w:rPr>
            </w:pPr>
          </w:p>
        </w:tc>
        <w:tc>
          <w:tcPr>
            <w:tcW w:w="6827" w:type="dxa"/>
          </w:tcPr>
          <w:p w:rsidR="006C774D" w:rsidRPr="00456337" w:rsidRDefault="006C774D">
            <w:pPr>
              <w:pStyle w:val="Balk3"/>
            </w:pPr>
            <w:r w:rsidRPr="00456337">
              <w:t>Girişimsel Beceriler</w:t>
            </w:r>
          </w:p>
        </w:tc>
        <w:tc>
          <w:tcPr>
            <w:tcW w:w="313" w:type="dxa"/>
          </w:tcPr>
          <w:p w:rsidR="006C774D" w:rsidRPr="00456337" w:rsidRDefault="006C774D">
            <w:pPr>
              <w:pStyle w:val="Balk3"/>
            </w:pPr>
            <w:r w:rsidRPr="00456337">
              <w:t>I</w:t>
            </w:r>
          </w:p>
        </w:tc>
        <w:tc>
          <w:tcPr>
            <w:tcW w:w="327" w:type="dxa"/>
          </w:tcPr>
          <w:p w:rsidR="006C774D" w:rsidRPr="00456337" w:rsidRDefault="006C774D">
            <w:pPr>
              <w:jc w:val="both"/>
              <w:rPr>
                <w:b/>
                <w:bCs/>
              </w:rPr>
            </w:pPr>
            <w:r w:rsidRPr="00456337">
              <w:rPr>
                <w:b/>
                <w:bCs/>
              </w:rPr>
              <w:t>II</w:t>
            </w:r>
          </w:p>
        </w:tc>
        <w:tc>
          <w:tcPr>
            <w:tcW w:w="421" w:type="dxa"/>
          </w:tcPr>
          <w:p w:rsidR="006C774D" w:rsidRPr="00456337" w:rsidRDefault="006C774D">
            <w:pPr>
              <w:jc w:val="both"/>
              <w:rPr>
                <w:b/>
                <w:bCs/>
              </w:rPr>
            </w:pPr>
            <w:r w:rsidRPr="00456337">
              <w:rPr>
                <w:b/>
                <w:bCs/>
              </w:rPr>
              <w:t>III</w:t>
            </w:r>
          </w:p>
        </w:tc>
        <w:tc>
          <w:tcPr>
            <w:tcW w:w="407" w:type="dxa"/>
          </w:tcPr>
          <w:p w:rsidR="006C774D" w:rsidRPr="00456337" w:rsidRDefault="006C774D">
            <w:pPr>
              <w:jc w:val="both"/>
              <w:rPr>
                <w:b/>
                <w:bCs/>
              </w:rPr>
            </w:pPr>
            <w:r w:rsidRPr="00456337">
              <w:rPr>
                <w:b/>
                <w:bCs/>
              </w:rPr>
              <w:t>IV</w:t>
            </w:r>
          </w:p>
        </w:tc>
        <w:tc>
          <w:tcPr>
            <w:tcW w:w="317" w:type="dxa"/>
          </w:tcPr>
          <w:p w:rsidR="006C774D" w:rsidRPr="00456337" w:rsidRDefault="006C774D">
            <w:pPr>
              <w:jc w:val="both"/>
              <w:rPr>
                <w:b/>
                <w:bCs/>
              </w:rPr>
            </w:pPr>
            <w:r w:rsidRPr="00456337">
              <w:rPr>
                <w:b/>
                <w:bCs/>
              </w:rPr>
              <w:t>V</w:t>
            </w:r>
          </w:p>
        </w:tc>
      </w:tr>
      <w:tr w:rsidR="006C774D" w:rsidRPr="00456337" w:rsidTr="005E3A9B">
        <w:tc>
          <w:tcPr>
            <w:tcW w:w="598" w:type="dxa"/>
          </w:tcPr>
          <w:p w:rsidR="006C774D" w:rsidRPr="00456337" w:rsidRDefault="006C774D">
            <w:pPr>
              <w:jc w:val="center"/>
              <w:rPr>
                <w:b/>
                <w:bCs/>
              </w:rPr>
            </w:pPr>
            <w:r w:rsidRPr="00456337">
              <w:rPr>
                <w:b/>
                <w:bCs/>
              </w:rPr>
              <w:t>1</w:t>
            </w:r>
          </w:p>
        </w:tc>
        <w:tc>
          <w:tcPr>
            <w:tcW w:w="6827" w:type="dxa"/>
          </w:tcPr>
          <w:p w:rsidR="006C774D" w:rsidRPr="00456337" w:rsidRDefault="005E3A9B" w:rsidP="005E3A9B">
            <w:pPr>
              <w:jc w:val="both"/>
            </w:pPr>
            <w:r w:rsidRPr="00456337">
              <w:t>Klinik m</w:t>
            </w:r>
            <w:r w:rsidR="006C774D" w:rsidRPr="00456337">
              <w:t xml:space="preserve">eme </w:t>
            </w:r>
            <w:r w:rsidRPr="00456337">
              <w:t>bakısı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w:t>
            </w:r>
          </w:p>
        </w:tc>
        <w:tc>
          <w:tcPr>
            <w:tcW w:w="6827" w:type="dxa"/>
          </w:tcPr>
          <w:p w:rsidR="006C774D" w:rsidRPr="00456337" w:rsidRDefault="006C774D">
            <w:pPr>
              <w:jc w:val="both"/>
            </w:pPr>
            <w:r w:rsidRPr="00456337">
              <w:t>Pelvik muayene</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3</w:t>
            </w:r>
          </w:p>
        </w:tc>
        <w:tc>
          <w:tcPr>
            <w:tcW w:w="6827" w:type="dxa"/>
          </w:tcPr>
          <w:p w:rsidR="006C774D" w:rsidRPr="00456337" w:rsidRDefault="006C774D">
            <w:pPr>
              <w:jc w:val="both"/>
            </w:pPr>
            <w:r w:rsidRPr="00456337">
              <w:t>Prostat muayenesi</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4</w:t>
            </w:r>
          </w:p>
        </w:tc>
        <w:tc>
          <w:tcPr>
            <w:tcW w:w="6827" w:type="dxa"/>
          </w:tcPr>
          <w:p w:rsidR="006C774D" w:rsidRPr="00456337" w:rsidRDefault="006C774D">
            <w:pPr>
              <w:jc w:val="both"/>
            </w:pPr>
            <w:r w:rsidRPr="00456337">
              <w:t>Dışkıda gizli kan testi</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5</w:t>
            </w:r>
          </w:p>
        </w:tc>
        <w:tc>
          <w:tcPr>
            <w:tcW w:w="6827" w:type="dxa"/>
          </w:tcPr>
          <w:p w:rsidR="006C774D" w:rsidRPr="00456337" w:rsidRDefault="006C774D">
            <w:pPr>
              <w:jc w:val="both"/>
            </w:pPr>
            <w:r w:rsidRPr="00456337">
              <w:t>Basit dikiş atma-yara kapama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6</w:t>
            </w:r>
          </w:p>
        </w:tc>
        <w:tc>
          <w:tcPr>
            <w:tcW w:w="6827" w:type="dxa"/>
          </w:tcPr>
          <w:p w:rsidR="006C774D" w:rsidRPr="00456337" w:rsidRDefault="006C774D">
            <w:pPr>
              <w:jc w:val="both"/>
            </w:pPr>
            <w:r w:rsidRPr="00456337">
              <w:t>Kültür için boğaz sürüntüsü alma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7</w:t>
            </w:r>
          </w:p>
        </w:tc>
        <w:tc>
          <w:tcPr>
            <w:tcW w:w="6827" w:type="dxa"/>
          </w:tcPr>
          <w:p w:rsidR="006C774D" w:rsidRPr="00456337" w:rsidRDefault="006C774D">
            <w:pPr>
              <w:jc w:val="both"/>
            </w:pPr>
            <w:r w:rsidRPr="00456337">
              <w:t>Dış kulak yolundan buşon ya da yabancı cisim çıkarma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8</w:t>
            </w:r>
          </w:p>
        </w:tc>
        <w:tc>
          <w:tcPr>
            <w:tcW w:w="6827" w:type="dxa"/>
          </w:tcPr>
          <w:p w:rsidR="006C774D" w:rsidRPr="00456337" w:rsidRDefault="006C774D">
            <w:pPr>
              <w:jc w:val="both"/>
            </w:pPr>
            <w:r w:rsidRPr="00456337">
              <w:t>Direkt mikroskopik incelemeler – idrar, dışkı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9</w:t>
            </w:r>
          </w:p>
        </w:tc>
        <w:tc>
          <w:tcPr>
            <w:tcW w:w="6827" w:type="dxa"/>
          </w:tcPr>
          <w:p w:rsidR="006C774D" w:rsidRPr="00456337" w:rsidRDefault="006C774D">
            <w:pPr>
              <w:jc w:val="both"/>
            </w:pPr>
            <w:r w:rsidRPr="00456337">
              <w:t>İM/SC enjeksiyonlar – aşı uygulama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10</w:t>
            </w:r>
          </w:p>
        </w:tc>
        <w:tc>
          <w:tcPr>
            <w:tcW w:w="6827" w:type="dxa"/>
          </w:tcPr>
          <w:p w:rsidR="006C774D" w:rsidRPr="00456337" w:rsidRDefault="00F43BB1">
            <w:pPr>
              <w:jc w:val="both"/>
            </w:pPr>
            <w:r w:rsidRPr="00456337">
              <w:t>Lab. incelemeleri – Periferik yayma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11</w:t>
            </w:r>
          </w:p>
        </w:tc>
        <w:tc>
          <w:tcPr>
            <w:tcW w:w="6827" w:type="dxa"/>
          </w:tcPr>
          <w:p w:rsidR="006C774D" w:rsidRPr="00456337" w:rsidRDefault="006C774D">
            <w:pPr>
              <w:jc w:val="both"/>
            </w:pPr>
            <w:r w:rsidRPr="00456337">
              <w:t>Bandaj ve atel yapma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12</w:t>
            </w:r>
          </w:p>
        </w:tc>
        <w:tc>
          <w:tcPr>
            <w:tcW w:w="6827" w:type="dxa"/>
          </w:tcPr>
          <w:p w:rsidR="006C774D" w:rsidRPr="00456337" w:rsidRDefault="006C774D">
            <w:pPr>
              <w:jc w:val="both"/>
            </w:pPr>
            <w:r w:rsidRPr="00456337">
              <w:t>İşitme kaybının değerlendirilmesi</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13</w:t>
            </w:r>
          </w:p>
        </w:tc>
        <w:tc>
          <w:tcPr>
            <w:tcW w:w="6827" w:type="dxa"/>
          </w:tcPr>
          <w:p w:rsidR="006C774D" w:rsidRPr="00456337" w:rsidRDefault="006C774D">
            <w:pPr>
              <w:jc w:val="both"/>
            </w:pPr>
            <w:r w:rsidRPr="00456337">
              <w:t>Abse drenajı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14</w:t>
            </w:r>
          </w:p>
        </w:tc>
        <w:tc>
          <w:tcPr>
            <w:tcW w:w="6827" w:type="dxa"/>
          </w:tcPr>
          <w:p w:rsidR="006C774D" w:rsidRPr="00456337" w:rsidRDefault="006C774D">
            <w:pPr>
              <w:jc w:val="both"/>
            </w:pPr>
            <w:r w:rsidRPr="00456337">
              <w:t>Üriner kateterizasyon</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15</w:t>
            </w:r>
          </w:p>
        </w:tc>
        <w:tc>
          <w:tcPr>
            <w:tcW w:w="6827" w:type="dxa"/>
          </w:tcPr>
          <w:p w:rsidR="006C774D" w:rsidRPr="00456337" w:rsidRDefault="006C774D">
            <w:pPr>
              <w:jc w:val="both"/>
            </w:pPr>
            <w:r w:rsidRPr="00456337">
              <w:t>Nazogastrik sonda yerleştirme ve mide lavajı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16</w:t>
            </w:r>
          </w:p>
        </w:tc>
        <w:tc>
          <w:tcPr>
            <w:tcW w:w="6827" w:type="dxa"/>
          </w:tcPr>
          <w:p w:rsidR="006C774D" w:rsidRPr="00456337" w:rsidRDefault="006C774D">
            <w:pPr>
              <w:jc w:val="both"/>
            </w:pPr>
            <w:r w:rsidRPr="00456337">
              <w:t>Gözden yabancı cisim çıkarma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17</w:t>
            </w:r>
          </w:p>
        </w:tc>
        <w:tc>
          <w:tcPr>
            <w:tcW w:w="6827" w:type="dxa"/>
          </w:tcPr>
          <w:p w:rsidR="006C774D" w:rsidRPr="00456337" w:rsidRDefault="006C774D">
            <w:pPr>
              <w:jc w:val="both"/>
            </w:pPr>
            <w:r w:rsidRPr="00456337">
              <w:t>EKG çekme</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18</w:t>
            </w:r>
          </w:p>
        </w:tc>
        <w:tc>
          <w:tcPr>
            <w:tcW w:w="6827" w:type="dxa"/>
          </w:tcPr>
          <w:p w:rsidR="006C774D" w:rsidRPr="00456337" w:rsidRDefault="006C774D">
            <w:pPr>
              <w:jc w:val="both"/>
            </w:pPr>
            <w:r w:rsidRPr="00456337">
              <w:t>Spirometri</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19</w:t>
            </w:r>
          </w:p>
        </w:tc>
        <w:tc>
          <w:tcPr>
            <w:tcW w:w="6827" w:type="dxa"/>
          </w:tcPr>
          <w:p w:rsidR="006C774D" w:rsidRPr="00456337" w:rsidRDefault="006C774D">
            <w:pPr>
              <w:jc w:val="both"/>
            </w:pPr>
            <w:r w:rsidRPr="00456337">
              <w:t>Damar yolu açma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20</w:t>
            </w:r>
          </w:p>
        </w:tc>
        <w:tc>
          <w:tcPr>
            <w:tcW w:w="6827" w:type="dxa"/>
          </w:tcPr>
          <w:p w:rsidR="006C774D" w:rsidRPr="00456337" w:rsidRDefault="006C774D">
            <w:pPr>
              <w:jc w:val="both"/>
            </w:pPr>
            <w:r w:rsidRPr="00456337">
              <w:t>Yara bakımı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21</w:t>
            </w:r>
          </w:p>
        </w:tc>
        <w:tc>
          <w:tcPr>
            <w:tcW w:w="6827" w:type="dxa"/>
          </w:tcPr>
          <w:p w:rsidR="006C774D" w:rsidRPr="00456337" w:rsidRDefault="006C774D">
            <w:pPr>
              <w:jc w:val="both"/>
            </w:pPr>
            <w:r w:rsidRPr="00456337">
              <w:t>Yanık bakımı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6C774D">
            <w:pPr>
              <w:jc w:val="center"/>
              <w:rPr>
                <w:b/>
                <w:bCs/>
              </w:rPr>
            </w:pPr>
            <w:r w:rsidRPr="00456337">
              <w:rPr>
                <w:b/>
                <w:bCs/>
              </w:rPr>
              <w:t>2</w:t>
            </w:r>
            <w:r w:rsidR="00F43BB1" w:rsidRPr="00456337">
              <w:rPr>
                <w:b/>
                <w:bCs/>
              </w:rPr>
              <w:t>2</w:t>
            </w:r>
          </w:p>
        </w:tc>
        <w:tc>
          <w:tcPr>
            <w:tcW w:w="6827" w:type="dxa"/>
          </w:tcPr>
          <w:p w:rsidR="006C774D" w:rsidRPr="00456337" w:rsidRDefault="006C774D">
            <w:pPr>
              <w:jc w:val="both"/>
            </w:pPr>
            <w:r w:rsidRPr="00456337">
              <w:t>CPR</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23</w:t>
            </w:r>
          </w:p>
        </w:tc>
        <w:tc>
          <w:tcPr>
            <w:tcW w:w="6827" w:type="dxa"/>
          </w:tcPr>
          <w:p w:rsidR="006C774D" w:rsidRPr="00456337" w:rsidRDefault="006C774D">
            <w:pPr>
              <w:jc w:val="both"/>
            </w:pPr>
            <w:r w:rsidRPr="00456337">
              <w:t>Endotrakeal entübasyon – hava yolunu açma</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24</w:t>
            </w:r>
          </w:p>
        </w:tc>
        <w:tc>
          <w:tcPr>
            <w:tcW w:w="6827" w:type="dxa"/>
          </w:tcPr>
          <w:p w:rsidR="006C774D" w:rsidRPr="00456337" w:rsidRDefault="006C774D">
            <w:pPr>
              <w:jc w:val="both"/>
            </w:pPr>
            <w:r w:rsidRPr="00456337">
              <w:t>Zehirlenmede ilk yardım</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r w:rsidR="006C774D" w:rsidRPr="00456337" w:rsidTr="005E3A9B">
        <w:tc>
          <w:tcPr>
            <w:tcW w:w="598" w:type="dxa"/>
          </w:tcPr>
          <w:p w:rsidR="006C774D" w:rsidRPr="00456337" w:rsidRDefault="00F43BB1">
            <w:pPr>
              <w:jc w:val="center"/>
              <w:rPr>
                <w:b/>
                <w:bCs/>
              </w:rPr>
            </w:pPr>
            <w:r w:rsidRPr="00456337">
              <w:rPr>
                <w:b/>
                <w:bCs/>
              </w:rPr>
              <w:t>25</w:t>
            </w:r>
          </w:p>
        </w:tc>
        <w:tc>
          <w:tcPr>
            <w:tcW w:w="6827" w:type="dxa"/>
          </w:tcPr>
          <w:p w:rsidR="006C774D" w:rsidRPr="00456337" w:rsidRDefault="006C774D">
            <w:pPr>
              <w:jc w:val="both"/>
            </w:pPr>
            <w:r w:rsidRPr="00456337">
              <w:t>Yaralı hasta transportu – servikal kollar, travma tahtası</w:t>
            </w:r>
          </w:p>
        </w:tc>
        <w:tc>
          <w:tcPr>
            <w:tcW w:w="313" w:type="dxa"/>
          </w:tcPr>
          <w:p w:rsidR="006C774D" w:rsidRPr="00456337" w:rsidRDefault="006C774D">
            <w:pPr>
              <w:jc w:val="both"/>
            </w:pPr>
          </w:p>
        </w:tc>
        <w:tc>
          <w:tcPr>
            <w:tcW w:w="327" w:type="dxa"/>
          </w:tcPr>
          <w:p w:rsidR="006C774D" w:rsidRPr="00456337" w:rsidRDefault="006C774D">
            <w:pPr>
              <w:jc w:val="both"/>
            </w:pPr>
          </w:p>
        </w:tc>
        <w:tc>
          <w:tcPr>
            <w:tcW w:w="421" w:type="dxa"/>
          </w:tcPr>
          <w:p w:rsidR="006C774D" w:rsidRPr="00456337" w:rsidRDefault="006C774D">
            <w:pPr>
              <w:jc w:val="both"/>
            </w:pPr>
          </w:p>
        </w:tc>
        <w:tc>
          <w:tcPr>
            <w:tcW w:w="407" w:type="dxa"/>
          </w:tcPr>
          <w:p w:rsidR="006C774D" w:rsidRPr="00456337" w:rsidRDefault="006C774D">
            <w:pPr>
              <w:jc w:val="both"/>
            </w:pPr>
          </w:p>
        </w:tc>
        <w:tc>
          <w:tcPr>
            <w:tcW w:w="317" w:type="dxa"/>
          </w:tcPr>
          <w:p w:rsidR="006C774D" w:rsidRPr="00456337" w:rsidRDefault="006C774D">
            <w:pPr>
              <w:jc w:val="both"/>
            </w:pPr>
          </w:p>
        </w:tc>
      </w:tr>
    </w:tbl>
    <w:p w:rsidR="006C774D" w:rsidRPr="00456337" w:rsidRDefault="006C774D">
      <w:pPr>
        <w:jc w:val="both"/>
      </w:pPr>
    </w:p>
    <w:p w:rsidR="006C774D" w:rsidRPr="00456337" w:rsidRDefault="006C774D">
      <w:pPr>
        <w:jc w:val="both"/>
      </w:pPr>
    </w:p>
    <w:p w:rsidR="006C774D" w:rsidRPr="00456337" w:rsidRDefault="006C774D">
      <w:pPr>
        <w:jc w:val="both"/>
      </w:pPr>
    </w:p>
    <w:p w:rsidR="006C774D" w:rsidRPr="00456337" w:rsidRDefault="00C2783C">
      <w:pPr>
        <w:jc w:val="both"/>
        <w:rPr>
          <w:b/>
          <w:u w:val="single"/>
        </w:rPr>
      </w:pPr>
      <w:r w:rsidRPr="00456337">
        <w:rPr>
          <w:b/>
          <w:u w:val="single"/>
        </w:rPr>
        <w:t>Yönetsel görev ve sorumluluklar</w:t>
      </w:r>
    </w:p>
    <w:p w:rsidR="006C774D" w:rsidRPr="00456337" w:rsidRDefault="00C2783C">
      <w:pPr>
        <w:jc w:val="both"/>
      </w:pPr>
      <w:r w:rsidRPr="00456337">
        <w:t>Raporlar – hastalık, ilaç, sağlık, evlilik öncesi vb</w:t>
      </w:r>
    </w:p>
    <w:p w:rsidR="00C2783C" w:rsidRPr="00456337" w:rsidRDefault="00F43BB1">
      <w:pPr>
        <w:jc w:val="both"/>
      </w:pPr>
      <w:r w:rsidRPr="00456337">
        <w:t>Defin ruhsatları</w:t>
      </w:r>
    </w:p>
    <w:p w:rsidR="00F43BB1" w:rsidRPr="00456337" w:rsidRDefault="00F43BB1">
      <w:pPr>
        <w:jc w:val="both"/>
      </w:pPr>
      <w:r w:rsidRPr="00456337">
        <w:t>Bildirimler</w:t>
      </w:r>
    </w:p>
    <w:p w:rsidR="00C2783C" w:rsidRPr="00456337" w:rsidRDefault="00F43BB1">
      <w:pPr>
        <w:jc w:val="both"/>
      </w:pPr>
      <w:r w:rsidRPr="00456337">
        <w:t>Aile Sağlığı Merkezi yönetimi</w:t>
      </w:r>
    </w:p>
    <w:p w:rsidR="00C2783C" w:rsidRPr="00456337" w:rsidRDefault="00C2783C">
      <w:pPr>
        <w:jc w:val="both"/>
      </w:pPr>
      <w:r w:rsidRPr="00456337">
        <w:t xml:space="preserve">… </w:t>
      </w:r>
    </w:p>
    <w:p w:rsidR="006C774D" w:rsidRPr="00456337" w:rsidRDefault="00C2783C">
      <w:pPr>
        <w:pStyle w:val="GvdeMetni"/>
        <w:jc w:val="center"/>
        <w:rPr>
          <w:szCs w:val="24"/>
        </w:rPr>
      </w:pPr>
      <w:r w:rsidRPr="00456337">
        <w:rPr>
          <w:szCs w:val="24"/>
        </w:rPr>
        <w:br w:type="page"/>
      </w:r>
      <w:r w:rsidR="006C774D" w:rsidRPr="00456337">
        <w:rPr>
          <w:szCs w:val="24"/>
        </w:rPr>
        <w:lastRenderedPageBreak/>
        <w:t>AİLE HEKİMLİĞİ STAJI İÇİN</w:t>
      </w:r>
    </w:p>
    <w:p w:rsidR="006C774D" w:rsidRPr="00456337" w:rsidRDefault="00F1754A">
      <w:pPr>
        <w:pStyle w:val="GvdeMetni"/>
        <w:jc w:val="center"/>
        <w:rPr>
          <w:szCs w:val="24"/>
        </w:rPr>
      </w:pPr>
      <w:r>
        <w:rPr>
          <w:szCs w:val="24"/>
        </w:rPr>
        <w:t>İNTÖRN</w:t>
      </w:r>
      <w:r w:rsidR="006C774D" w:rsidRPr="00456337">
        <w:rPr>
          <w:szCs w:val="24"/>
        </w:rPr>
        <w:t xml:space="preserve"> KILAVUZU – GENEL İLKELER</w:t>
      </w:r>
    </w:p>
    <w:p w:rsidR="006C774D" w:rsidRPr="00456337" w:rsidRDefault="0095202A">
      <w:pPr>
        <w:jc w:val="center"/>
        <w:rPr>
          <w:b/>
          <w:bCs/>
        </w:rPr>
      </w:pPr>
      <w:r>
        <w:rPr>
          <w:b/>
          <w:bCs/>
        </w:rPr>
        <w:t xml:space="preserve">AHAD </w:t>
      </w:r>
    </w:p>
    <w:p w:rsidR="006C774D" w:rsidRPr="00456337" w:rsidRDefault="006C774D">
      <w:pPr>
        <w:jc w:val="both"/>
      </w:pPr>
    </w:p>
    <w:p w:rsidR="006C774D" w:rsidRPr="00456337" w:rsidRDefault="005E3A9B" w:rsidP="00FC53C5">
      <w:pPr>
        <w:numPr>
          <w:ilvl w:val="0"/>
          <w:numId w:val="5"/>
        </w:numPr>
        <w:jc w:val="both"/>
        <w:rPr>
          <w:b/>
        </w:rPr>
      </w:pPr>
      <w:r w:rsidRPr="00456337">
        <w:rPr>
          <w:b/>
        </w:rPr>
        <w:t>Eğitim sürecine uyum sağlama</w:t>
      </w:r>
    </w:p>
    <w:p w:rsidR="006C774D" w:rsidRPr="00456337" w:rsidRDefault="006C774D">
      <w:pPr>
        <w:ind w:left="360"/>
        <w:jc w:val="both"/>
      </w:pPr>
    </w:p>
    <w:p w:rsidR="006C774D" w:rsidRPr="00456337" w:rsidRDefault="00C04BCE" w:rsidP="00FC53C5">
      <w:pPr>
        <w:numPr>
          <w:ilvl w:val="0"/>
          <w:numId w:val="6"/>
        </w:numPr>
        <w:ind w:left="720"/>
        <w:jc w:val="both"/>
      </w:pPr>
      <w:r>
        <w:t>Görevlendirildiğiniz birimlere</w:t>
      </w:r>
      <w:r w:rsidR="006C774D" w:rsidRPr="00456337">
        <w:t xml:space="preserve"> her gidişinizde o günkü eğitim etkinliğinizle ilgili üç kişisel öğrenme hedefi belirleyin!</w:t>
      </w:r>
    </w:p>
    <w:p w:rsidR="006C774D" w:rsidRPr="00456337" w:rsidRDefault="006C774D" w:rsidP="00FC53C5">
      <w:pPr>
        <w:numPr>
          <w:ilvl w:val="0"/>
          <w:numId w:val="6"/>
        </w:numPr>
        <w:ind w:left="720"/>
        <w:jc w:val="both"/>
      </w:pPr>
      <w:r w:rsidRPr="00456337">
        <w:t>Bu öğrenme hedeflerinizi alan eğiticinize sunun ve onunla birlikte programın amaç ve hedefleri ışığında gözden geçirin!</w:t>
      </w:r>
    </w:p>
    <w:p w:rsidR="006C774D" w:rsidRPr="00456337" w:rsidRDefault="006C774D" w:rsidP="00FC53C5">
      <w:pPr>
        <w:numPr>
          <w:ilvl w:val="0"/>
          <w:numId w:val="6"/>
        </w:numPr>
        <w:ind w:left="720"/>
        <w:jc w:val="both"/>
      </w:pPr>
      <w:r w:rsidRPr="00456337">
        <w:t>Yazılı programda yer almamışsa bile bunu eğiticinizden talep edin!</w:t>
      </w:r>
    </w:p>
    <w:p w:rsidR="006C774D" w:rsidRPr="00456337" w:rsidRDefault="006C774D">
      <w:pPr>
        <w:ind w:left="360"/>
        <w:jc w:val="both"/>
      </w:pPr>
    </w:p>
    <w:p w:rsidR="006C774D" w:rsidRPr="00456337" w:rsidRDefault="006C774D">
      <w:pPr>
        <w:ind w:left="360"/>
        <w:jc w:val="both"/>
      </w:pPr>
      <w:r w:rsidRPr="00456337">
        <w:rPr>
          <w:u w:val="single"/>
        </w:rPr>
        <w:t>AMAÇ.</w:t>
      </w:r>
      <w:r w:rsidRPr="00456337">
        <w:t xml:space="preserve"> Bu eğitim etkinliği sizin kendi yeteneklerinizi kavramanızı ve mesleksel gelişiminizi hızlandıracaktır. </w:t>
      </w:r>
      <w:r w:rsidR="005E3A9B" w:rsidRPr="00456337">
        <w:t>Ö</w:t>
      </w:r>
      <w:r w:rsidRPr="00456337">
        <w:t>rnek hedef: Dinleme (oskültasyon) becerilerini geliştirmek.</w:t>
      </w:r>
    </w:p>
    <w:p w:rsidR="006C774D" w:rsidRPr="00456337" w:rsidRDefault="006C774D">
      <w:pPr>
        <w:ind w:left="360"/>
        <w:jc w:val="both"/>
      </w:pPr>
    </w:p>
    <w:p w:rsidR="006C774D" w:rsidRPr="00456337" w:rsidRDefault="006C774D" w:rsidP="00FC53C5">
      <w:pPr>
        <w:numPr>
          <w:ilvl w:val="0"/>
          <w:numId w:val="5"/>
        </w:numPr>
        <w:jc w:val="both"/>
      </w:pPr>
      <w:r w:rsidRPr="00456337">
        <w:rPr>
          <w:b/>
        </w:rPr>
        <w:t>Gelişme düzeyini belirleme</w:t>
      </w:r>
      <w:r w:rsidRPr="00456337">
        <w:t xml:space="preserve"> </w:t>
      </w:r>
    </w:p>
    <w:p w:rsidR="006C774D" w:rsidRPr="00456337" w:rsidRDefault="006C774D">
      <w:pPr>
        <w:ind w:firstLine="360"/>
        <w:jc w:val="both"/>
      </w:pPr>
    </w:p>
    <w:p w:rsidR="006C774D" w:rsidRPr="00456337" w:rsidRDefault="006C774D">
      <w:pPr>
        <w:ind w:firstLine="360"/>
        <w:jc w:val="both"/>
      </w:pPr>
      <w:r w:rsidRPr="00456337">
        <w:t>Gerçekleşecek eğitim etkinliğinin gelişme düzeyinizle uyumlu olması gerekir.</w:t>
      </w:r>
    </w:p>
    <w:p w:rsidR="006C774D" w:rsidRPr="00456337" w:rsidRDefault="006C774D">
      <w:pPr>
        <w:ind w:firstLine="360"/>
        <w:jc w:val="both"/>
      </w:pPr>
    </w:p>
    <w:p w:rsidR="006C774D" w:rsidRPr="00456337" w:rsidRDefault="006C774D" w:rsidP="00FC53C5">
      <w:pPr>
        <w:numPr>
          <w:ilvl w:val="0"/>
          <w:numId w:val="7"/>
        </w:numPr>
        <w:ind w:left="720"/>
        <w:jc w:val="both"/>
      </w:pPr>
      <w:r w:rsidRPr="00456337">
        <w:t>Bunun için her etkinlik öncesinde</w:t>
      </w:r>
      <w:r w:rsidR="00600CE8">
        <w:t xml:space="preserve"> beklenti ve hedeflerinizi </w:t>
      </w:r>
      <w:r w:rsidRPr="00456337">
        <w:t>eğiticinizle tartışarak, tıp eğitimi sürecinde gelmiş olduğ</w:t>
      </w:r>
      <w:r w:rsidR="0095202A">
        <w:t>unuz düzeyi anlamasını sağlayın</w:t>
      </w:r>
    </w:p>
    <w:p w:rsidR="006C774D" w:rsidRPr="00456337" w:rsidRDefault="006C774D">
      <w:pPr>
        <w:ind w:left="360"/>
        <w:jc w:val="both"/>
      </w:pPr>
    </w:p>
    <w:p w:rsidR="006C774D" w:rsidRPr="00456337" w:rsidRDefault="006C774D" w:rsidP="00FC53C5">
      <w:pPr>
        <w:numPr>
          <w:ilvl w:val="0"/>
          <w:numId w:val="5"/>
        </w:numPr>
        <w:jc w:val="both"/>
      </w:pPr>
      <w:r w:rsidRPr="00456337">
        <w:rPr>
          <w:b/>
        </w:rPr>
        <w:t>Birinci Basamak ortamına uyum sağlama</w:t>
      </w:r>
      <w:r w:rsidRPr="00456337">
        <w:t xml:space="preserve"> </w:t>
      </w:r>
    </w:p>
    <w:p w:rsidR="006C774D" w:rsidRPr="00456337" w:rsidRDefault="006C774D">
      <w:pPr>
        <w:ind w:firstLine="360"/>
        <w:jc w:val="both"/>
      </w:pPr>
    </w:p>
    <w:p w:rsidR="006C774D" w:rsidRPr="00456337" w:rsidRDefault="006C774D">
      <w:pPr>
        <w:ind w:firstLine="360"/>
        <w:jc w:val="both"/>
      </w:pPr>
      <w:r w:rsidRPr="00456337">
        <w:t>Klinik ortama uyum etkin bir öğrenme süreci sağlar ve öğrenmeyi kolaylaştırır. Bu nedenle;</w:t>
      </w:r>
    </w:p>
    <w:p w:rsidR="006C774D" w:rsidRPr="00456337" w:rsidRDefault="006C774D">
      <w:pPr>
        <w:ind w:firstLine="360"/>
        <w:jc w:val="both"/>
      </w:pPr>
    </w:p>
    <w:p w:rsidR="006C774D" w:rsidRPr="00456337" w:rsidRDefault="00600CE8" w:rsidP="00FC53C5">
      <w:pPr>
        <w:numPr>
          <w:ilvl w:val="0"/>
          <w:numId w:val="8"/>
        </w:numPr>
        <w:ind w:left="720"/>
        <w:jc w:val="both"/>
      </w:pPr>
      <w:r>
        <w:t>Görevlendirildiği</w:t>
      </w:r>
      <w:r w:rsidR="006C774D" w:rsidRPr="00456337">
        <w:t xml:space="preserve">niz her </w:t>
      </w:r>
      <w:r>
        <w:t>birimde</w:t>
      </w:r>
      <w:r w:rsidR="006C774D" w:rsidRPr="00456337">
        <w:t xml:space="preserve"> önce fiziksel çevreyi tanıyın v</w:t>
      </w:r>
      <w:r w:rsidR="0095202A">
        <w:t>e diğer ekip üyeleriyle tanışın</w:t>
      </w:r>
    </w:p>
    <w:p w:rsidR="006C774D" w:rsidRPr="00456337" w:rsidRDefault="00600CE8" w:rsidP="00FC53C5">
      <w:pPr>
        <w:numPr>
          <w:ilvl w:val="0"/>
          <w:numId w:val="8"/>
        </w:numPr>
        <w:ind w:left="720"/>
        <w:jc w:val="both"/>
      </w:pPr>
      <w:r>
        <w:t>E</w:t>
      </w:r>
      <w:r w:rsidR="006C774D" w:rsidRPr="00456337">
        <w:t xml:space="preserve">ğiticinize klinik ortamı </w:t>
      </w:r>
      <w:r w:rsidR="0095202A">
        <w:t>kavramaya yönelik sorular sorun</w:t>
      </w:r>
    </w:p>
    <w:p w:rsidR="006C774D" w:rsidRPr="00456337" w:rsidRDefault="006C774D">
      <w:pPr>
        <w:jc w:val="both"/>
      </w:pPr>
    </w:p>
    <w:p w:rsidR="006C774D" w:rsidRPr="00456337" w:rsidRDefault="005E3A9B" w:rsidP="00FC53C5">
      <w:pPr>
        <w:numPr>
          <w:ilvl w:val="0"/>
          <w:numId w:val="5"/>
        </w:numPr>
        <w:jc w:val="both"/>
        <w:rPr>
          <w:b/>
        </w:rPr>
      </w:pPr>
      <w:r w:rsidRPr="00456337">
        <w:rPr>
          <w:b/>
        </w:rPr>
        <w:t>Görüşmeye hazırlanma</w:t>
      </w:r>
    </w:p>
    <w:p w:rsidR="006C774D" w:rsidRPr="00456337" w:rsidRDefault="006C774D">
      <w:pPr>
        <w:ind w:left="360"/>
        <w:jc w:val="both"/>
      </w:pPr>
    </w:p>
    <w:p w:rsidR="006C774D" w:rsidRPr="00456337" w:rsidRDefault="0095202A" w:rsidP="00FC53C5">
      <w:pPr>
        <w:numPr>
          <w:ilvl w:val="0"/>
          <w:numId w:val="9"/>
        </w:numPr>
        <w:ind w:left="720"/>
        <w:jc w:val="both"/>
      </w:pPr>
      <w:r>
        <w:t>H</w:t>
      </w:r>
      <w:r w:rsidR="006C774D" w:rsidRPr="00456337">
        <w:t>asta görüşmeleri</w:t>
      </w:r>
      <w:r>
        <w:t>niz için önceden hazırlık yapın</w:t>
      </w:r>
    </w:p>
    <w:p w:rsidR="006C774D" w:rsidRPr="00456337" w:rsidRDefault="006C774D">
      <w:pPr>
        <w:jc w:val="both"/>
      </w:pPr>
    </w:p>
    <w:p w:rsidR="006C774D" w:rsidRPr="00456337" w:rsidRDefault="005E3A9B" w:rsidP="00FC53C5">
      <w:pPr>
        <w:numPr>
          <w:ilvl w:val="0"/>
          <w:numId w:val="5"/>
        </w:numPr>
        <w:jc w:val="both"/>
        <w:rPr>
          <w:b/>
        </w:rPr>
      </w:pPr>
      <w:r w:rsidRPr="00456337">
        <w:rPr>
          <w:b/>
        </w:rPr>
        <w:t>Önceki kayıtları değerlendirme</w:t>
      </w:r>
    </w:p>
    <w:p w:rsidR="006C774D" w:rsidRPr="00456337" w:rsidRDefault="006C774D">
      <w:pPr>
        <w:ind w:left="360"/>
        <w:jc w:val="both"/>
      </w:pPr>
    </w:p>
    <w:p w:rsidR="006C774D" w:rsidRPr="00456337" w:rsidRDefault="006C774D" w:rsidP="00FC53C5">
      <w:pPr>
        <w:numPr>
          <w:ilvl w:val="0"/>
          <w:numId w:val="10"/>
        </w:numPr>
        <w:ind w:left="720"/>
        <w:jc w:val="both"/>
      </w:pPr>
      <w:r w:rsidRPr="00456337">
        <w:t>Hastayla görüşmeye başlamadan önce, varsa hastanın önceki dosya y</w:t>
      </w:r>
      <w:r w:rsidR="0095202A">
        <w:t>a da kayıtlarını gözden geçirin</w:t>
      </w:r>
    </w:p>
    <w:p w:rsidR="006C774D" w:rsidRPr="00456337" w:rsidRDefault="006C774D" w:rsidP="00FC53C5">
      <w:pPr>
        <w:numPr>
          <w:ilvl w:val="0"/>
          <w:numId w:val="10"/>
        </w:numPr>
        <w:ind w:left="720"/>
        <w:jc w:val="both"/>
      </w:pPr>
      <w:r w:rsidRPr="00456337">
        <w:t>Yoğun kayıt bilgileri içinden size gerekli olanları seçebilmeyi öğrenme konusun</w:t>
      </w:r>
      <w:r w:rsidR="0095202A">
        <w:t>da eğiticinizden yardım isteyin</w:t>
      </w:r>
    </w:p>
    <w:p w:rsidR="006C774D" w:rsidRPr="00456337" w:rsidRDefault="006C774D">
      <w:pPr>
        <w:jc w:val="both"/>
      </w:pPr>
    </w:p>
    <w:p w:rsidR="006C774D" w:rsidRPr="00456337" w:rsidRDefault="006C774D">
      <w:pPr>
        <w:jc w:val="both"/>
      </w:pPr>
    </w:p>
    <w:p w:rsidR="006C774D" w:rsidRPr="00456337" w:rsidRDefault="006C774D">
      <w:pPr>
        <w:jc w:val="both"/>
      </w:pPr>
    </w:p>
    <w:p w:rsidR="006C774D" w:rsidRPr="00456337" w:rsidRDefault="006C774D">
      <w:pPr>
        <w:jc w:val="both"/>
      </w:pPr>
    </w:p>
    <w:p w:rsidR="006C774D" w:rsidRPr="00456337" w:rsidRDefault="006C774D">
      <w:pPr>
        <w:jc w:val="both"/>
      </w:pPr>
    </w:p>
    <w:p w:rsidR="006C774D" w:rsidRPr="00456337" w:rsidRDefault="005E3A9B">
      <w:pPr>
        <w:jc w:val="both"/>
      </w:pPr>
      <w:r w:rsidRPr="00456337">
        <w:br w:type="page"/>
      </w:r>
    </w:p>
    <w:p w:rsidR="006C774D" w:rsidRPr="00456337" w:rsidRDefault="005E3A9B" w:rsidP="00FC53C5">
      <w:pPr>
        <w:numPr>
          <w:ilvl w:val="0"/>
          <w:numId w:val="5"/>
        </w:numPr>
        <w:jc w:val="both"/>
        <w:rPr>
          <w:b/>
        </w:rPr>
      </w:pPr>
      <w:r w:rsidRPr="00456337">
        <w:rPr>
          <w:b/>
        </w:rPr>
        <w:lastRenderedPageBreak/>
        <w:t>Yönetim planı oluşturma</w:t>
      </w:r>
    </w:p>
    <w:p w:rsidR="006C774D" w:rsidRPr="00456337" w:rsidRDefault="006C774D">
      <w:pPr>
        <w:jc w:val="both"/>
        <w:rPr>
          <w:b/>
        </w:rPr>
      </w:pPr>
    </w:p>
    <w:p w:rsidR="006C774D" w:rsidRPr="00456337" w:rsidRDefault="006C774D" w:rsidP="00FC53C5">
      <w:pPr>
        <w:numPr>
          <w:ilvl w:val="0"/>
          <w:numId w:val="11"/>
        </w:numPr>
        <w:ind w:left="720"/>
        <w:jc w:val="both"/>
      </w:pPr>
      <w:r w:rsidRPr="00456337">
        <w:t>Görüştüğünüz ve hazırladığınız bir hastayı eğiticinize sunarken hastanın sorunu, tanısı ve sağaltımıyla ilgili kendi görüşlerinizi belirtmekten ve geçerli hipotez</w:t>
      </w:r>
      <w:r w:rsidR="0095202A">
        <w:t>inizi ifade etmekten kaçınmayın</w:t>
      </w:r>
    </w:p>
    <w:p w:rsidR="006C774D" w:rsidRPr="00456337" w:rsidRDefault="006C774D">
      <w:pPr>
        <w:ind w:left="360"/>
        <w:jc w:val="both"/>
      </w:pPr>
    </w:p>
    <w:p w:rsidR="006C774D" w:rsidRPr="00456337" w:rsidRDefault="006C774D">
      <w:pPr>
        <w:ind w:left="360"/>
        <w:jc w:val="both"/>
      </w:pPr>
      <w:r w:rsidRPr="00456337">
        <w:rPr>
          <w:u w:val="single"/>
        </w:rPr>
        <w:t>AMAÇ.</w:t>
      </w:r>
      <w:r w:rsidRPr="00456337">
        <w:t xml:space="preserve"> Bu şekilde hasta sorunları üzerinde düşünmeye alışacak ve karar verme sorumluluğunu tek başınıza üstleneceğiniz günlere hazırlanmış olacaksınız. Eğiticiniz sizin görüşlerinizi doğrulayacak ya da nedenlerini ortaya koyarak karşı çıkacaktır.</w:t>
      </w:r>
    </w:p>
    <w:p w:rsidR="006C774D" w:rsidRPr="00456337" w:rsidRDefault="006C774D">
      <w:pPr>
        <w:ind w:left="360"/>
        <w:jc w:val="both"/>
      </w:pPr>
    </w:p>
    <w:p w:rsidR="006C774D" w:rsidRPr="00456337" w:rsidRDefault="006C774D" w:rsidP="00FC53C5">
      <w:pPr>
        <w:numPr>
          <w:ilvl w:val="0"/>
          <w:numId w:val="5"/>
        </w:numPr>
        <w:jc w:val="both"/>
        <w:rPr>
          <w:b/>
        </w:rPr>
      </w:pPr>
      <w:r w:rsidRPr="00456337">
        <w:rPr>
          <w:b/>
        </w:rPr>
        <w:t>Düşünceler</w:t>
      </w:r>
      <w:r w:rsidR="005E3A9B" w:rsidRPr="00456337">
        <w:rPr>
          <w:b/>
        </w:rPr>
        <w:t>in irdelenmesi ve yansıtılması</w:t>
      </w:r>
    </w:p>
    <w:p w:rsidR="006C774D" w:rsidRPr="00456337" w:rsidRDefault="006C774D">
      <w:pPr>
        <w:jc w:val="both"/>
        <w:rPr>
          <w:b/>
        </w:rPr>
      </w:pPr>
    </w:p>
    <w:p w:rsidR="006C774D" w:rsidRPr="00456337" w:rsidRDefault="006C774D" w:rsidP="00FC53C5">
      <w:pPr>
        <w:numPr>
          <w:ilvl w:val="0"/>
          <w:numId w:val="12"/>
        </w:numPr>
        <w:ind w:left="720"/>
        <w:jc w:val="both"/>
      </w:pPr>
      <w:r w:rsidRPr="00456337">
        <w:t>Hastanızın sorunları, tanı ve sağaltımıyla ilgili olarak ulaştığınız kararların ve görüşlerinizin</w:t>
      </w:r>
      <w:r w:rsidR="0095202A">
        <w:t xml:space="preserve"> mantıksal nedenlerini belirtin</w:t>
      </w:r>
    </w:p>
    <w:p w:rsidR="006C774D" w:rsidRPr="00456337" w:rsidRDefault="006C774D">
      <w:pPr>
        <w:ind w:left="360"/>
        <w:jc w:val="both"/>
      </w:pPr>
    </w:p>
    <w:p w:rsidR="006C774D" w:rsidRPr="00456337" w:rsidRDefault="006C774D">
      <w:pPr>
        <w:ind w:left="360"/>
        <w:jc w:val="both"/>
      </w:pPr>
      <w:r w:rsidRPr="00456337">
        <w:rPr>
          <w:u w:val="single"/>
        </w:rPr>
        <w:t>AMAÇ.</w:t>
      </w:r>
      <w:r w:rsidRPr="00456337">
        <w:t xml:space="preserve"> Eğiticiniz uygun gerekçelerinizi destekleyecek, yanlış ve eksik düşünme tarzınızı ise düzeltecektir.</w:t>
      </w:r>
    </w:p>
    <w:p w:rsidR="006C774D" w:rsidRPr="00456337" w:rsidRDefault="006C774D">
      <w:pPr>
        <w:ind w:left="360"/>
        <w:jc w:val="both"/>
      </w:pPr>
    </w:p>
    <w:p w:rsidR="006C774D" w:rsidRPr="00456337" w:rsidRDefault="006C774D" w:rsidP="00FC53C5">
      <w:pPr>
        <w:numPr>
          <w:ilvl w:val="0"/>
          <w:numId w:val="5"/>
        </w:numPr>
        <w:jc w:val="both"/>
      </w:pPr>
      <w:r w:rsidRPr="00456337">
        <w:rPr>
          <w:b/>
        </w:rPr>
        <w:t>Geribildirim isteme</w:t>
      </w:r>
      <w:r w:rsidRPr="00456337">
        <w:t xml:space="preserve"> </w:t>
      </w:r>
    </w:p>
    <w:p w:rsidR="006C774D" w:rsidRPr="00456337" w:rsidRDefault="006C774D">
      <w:pPr>
        <w:ind w:firstLine="360"/>
        <w:jc w:val="both"/>
      </w:pPr>
    </w:p>
    <w:p w:rsidR="006C774D" w:rsidRPr="00456337" w:rsidRDefault="006C774D">
      <w:pPr>
        <w:ind w:left="360"/>
        <w:jc w:val="both"/>
      </w:pPr>
      <w:r w:rsidRPr="00456337">
        <w:t>Geribildirim, etkili öğrenmenin zorunlu ve vazgeçilmez bir parçasıdır. Geribildirim almazsanız performansınızın ulaştığı düzeyi fark edemez, uygun olmayan davranışlarınızı tanıyamaz ve performansınızı geliştirmek için yapmanız gerekenleri belirleyemezsiniz. Geribildirim kendini değerlendirmeyle başlar ve arkadaşlarınızın ve</w:t>
      </w:r>
      <w:r w:rsidR="00600CE8">
        <w:t xml:space="preserve"> </w:t>
      </w:r>
      <w:r w:rsidRPr="00456337">
        <w:t>eğiticinizin sizi değerlendirmesiyle devam eder.</w:t>
      </w:r>
    </w:p>
    <w:p w:rsidR="006C774D" w:rsidRPr="00456337" w:rsidRDefault="006C774D">
      <w:pPr>
        <w:ind w:left="360"/>
        <w:jc w:val="both"/>
      </w:pPr>
    </w:p>
    <w:p w:rsidR="006C774D" w:rsidRPr="00456337" w:rsidRDefault="006C774D" w:rsidP="00FC53C5">
      <w:pPr>
        <w:numPr>
          <w:ilvl w:val="0"/>
          <w:numId w:val="13"/>
        </w:numPr>
        <w:ind w:left="720"/>
        <w:jc w:val="both"/>
      </w:pPr>
      <w:r w:rsidRPr="00456337">
        <w:t>Öncelikle ke</w:t>
      </w:r>
      <w:r w:rsidR="0095202A">
        <w:t>ndinizi değerlendirmeyi öğrenin</w:t>
      </w:r>
    </w:p>
    <w:p w:rsidR="006C774D" w:rsidRPr="00456337" w:rsidRDefault="006C774D" w:rsidP="00FC53C5">
      <w:pPr>
        <w:numPr>
          <w:ilvl w:val="0"/>
          <w:numId w:val="13"/>
        </w:numPr>
        <w:ind w:left="720"/>
        <w:jc w:val="both"/>
      </w:pPr>
      <w:r w:rsidRPr="00456337">
        <w:t>Uygulama sırasında neler hissettiğinizi, neleri iyi yaptığınızı, nelerde zorlandığınızı ve neleri geliştirmeniz gerektiğini genel ifadelerden çok</w:t>
      </w:r>
      <w:r w:rsidR="005E3A9B" w:rsidRPr="00456337">
        <w:t>,</w:t>
      </w:r>
      <w:r w:rsidR="0095202A">
        <w:t xml:space="preserve"> özgül bir şekilde belirtin</w:t>
      </w:r>
    </w:p>
    <w:p w:rsidR="006C774D" w:rsidRPr="00456337" w:rsidRDefault="006C774D" w:rsidP="00FC53C5">
      <w:pPr>
        <w:numPr>
          <w:ilvl w:val="0"/>
          <w:numId w:val="13"/>
        </w:numPr>
        <w:ind w:left="720"/>
        <w:jc w:val="both"/>
      </w:pPr>
      <w:r w:rsidRPr="00456337">
        <w:t>Arkadaşlarınızın ve eğiticinizin vereceği yapıcı, tanımlayıcı ve performansınızı geliştirmenize yardım edici geribildirimlerden yararlanın</w:t>
      </w:r>
      <w:r w:rsidR="0095202A">
        <w:t>.</w:t>
      </w:r>
      <w:r w:rsidRPr="00456337">
        <w:t xml:space="preserve"> Geribildirim almada istekli olun, gerektiğinde size geribildirim verecek birini bulun</w:t>
      </w:r>
      <w:r w:rsidR="0095202A">
        <w:t>.</w:t>
      </w:r>
    </w:p>
    <w:p w:rsidR="006C774D" w:rsidRPr="00456337" w:rsidRDefault="006C774D" w:rsidP="00FC53C5">
      <w:pPr>
        <w:numPr>
          <w:ilvl w:val="0"/>
          <w:numId w:val="13"/>
        </w:numPr>
        <w:ind w:left="720"/>
        <w:jc w:val="both"/>
      </w:pPr>
      <w:r w:rsidRPr="00456337">
        <w:t>Verilen geribildirimleri olduğu gibi kabul edin, savunma yapmayın</w:t>
      </w:r>
      <w:r w:rsidR="0095202A">
        <w:t>.</w:t>
      </w:r>
      <w:r w:rsidRPr="00456337">
        <w:t xml:space="preserve"> Geribildirimleri dikkate alarak bireysel öğrenme planını</w:t>
      </w:r>
      <w:r w:rsidR="0095202A">
        <w:t>zı gözden geçirin ve geliştirin.</w:t>
      </w:r>
    </w:p>
    <w:p w:rsidR="006C774D" w:rsidRPr="00456337" w:rsidRDefault="006C774D">
      <w:pPr>
        <w:jc w:val="both"/>
      </w:pPr>
    </w:p>
    <w:p w:rsidR="006C774D" w:rsidRPr="00456337" w:rsidRDefault="003C6F74" w:rsidP="00FC53C5">
      <w:pPr>
        <w:numPr>
          <w:ilvl w:val="0"/>
          <w:numId w:val="5"/>
        </w:numPr>
        <w:jc w:val="both"/>
        <w:rPr>
          <w:b/>
        </w:rPr>
      </w:pPr>
      <w:r w:rsidRPr="00456337">
        <w:rPr>
          <w:b/>
        </w:rPr>
        <w:t>Geribildirim zamanı</w:t>
      </w:r>
      <w:r w:rsidR="006C774D" w:rsidRPr="00456337">
        <w:rPr>
          <w:b/>
        </w:rPr>
        <w:t xml:space="preserve"> </w:t>
      </w:r>
    </w:p>
    <w:p w:rsidR="006C774D" w:rsidRPr="00456337" w:rsidRDefault="006C774D">
      <w:pPr>
        <w:ind w:left="360"/>
        <w:jc w:val="both"/>
      </w:pPr>
    </w:p>
    <w:p w:rsidR="006C774D" w:rsidRPr="00456337" w:rsidRDefault="006C774D" w:rsidP="00FC53C5">
      <w:pPr>
        <w:numPr>
          <w:ilvl w:val="0"/>
          <w:numId w:val="14"/>
        </w:numPr>
        <w:ind w:left="720"/>
        <w:jc w:val="both"/>
      </w:pPr>
      <w:r w:rsidRPr="00456337">
        <w:t>Eğiticinizden geribildirim için size zaman ayırmasını isteyin</w:t>
      </w:r>
      <w:r w:rsidR="0095202A">
        <w:t>.</w:t>
      </w:r>
      <w:r w:rsidRPr="00456337">
        <w:t xml:space="preserve"> Geribildirim gerçekleşen deneyimin hemen sonrasında ya da aynı günün sonundaki eğitim oturumunda alınmalıdır.</w:t>
      </w:r>
    </w:p>
    <w:p w:rsidR="006C774D" w:rsidRPr="00456337" w:rsidRDefault="006C774D">
      <w:pPr>
        <w:ind w:left="360"/>
        <w:jc w:val="both"/>
      </w:pPr>
    </w:p>
    <w:p w:rsidR="006C774D" w:rsidRPr="00456337" w:rsidRDefault="006C774D">
      <w:pPr>
        <w:ind w:left="360"/>
        <w:jc w:val="both"/>
      </w:pPr>
      <w:r w:rsidRPr="00456337">
        <w:rPr>
          <w:u w:val="single"/>
        </w:rPr>
        <w:t>AMAÇ.</w:t>
      </w:r>
      <w:r w:rsidRPr="00456337">
        <w:t xml:space="preserve"> Uygun bir zaman belirlemek geribildirim için daha iyi bir ortam sağlayacaktır.</w:t>
      </w:r>
    </w:p>
    <w:p w:rsidR="006C774D" w:rsidRPr="00456337" w:rsidRDefault="006C774D">
      <w:pPr>
        <w:ind w:left="360"/>
        <w:jc w:val="both"/>
      </w:pPr>
    </w:p>
    <w:p w:rsidR="006C774D" w:rsidRPr="00456337" w:rsidRDefault="003C6F74" w:rsidP="00FC53C5">
      <w:pPr>
        <w:numPr>
          <w:ilvl w:val="0"/>
          <w:numId w:val="5"/>
        </w:numPr>
        <w:jc w:val="both"/>
        <w:rPr>
          <w:b/>
        </w:rPr>
      </w:pPr>
      <w:r w:rsidRPr="00456337">
        <w:rPr>
          <w:b/>
        </w:rPr>
        <w:t>Genellemeyi öğrenme</w:t>
      </w:r>
    </w:p>
    <w:p w:rsidR="006C774D" w:rsidRPr="00456337" w:rsidRDefault="006C774D">
      <w:pPr>
        <w:ind w:left="360"/>
        <w:jc w:val="both"/>
      </w:pPr>
    </w:p>
    <w:p w:rsidR="006C774D" w:rsidRPr="00456337" w:rsidRDefault="006C774D" w:rsidP="00FC53C5">
      <w:pPr>
        <w:numPr>
          <w:ilvl w:val="0"/>
          <w:numId w:val="15"/>
        </w:numPr>
        <w:ind w:left="720"/>
        <w:jc w:val="both"/>
      </w:pPr>
      <w:r w:rsidRPr="00456337">
        <w:t>Her hasta deneyiminden elde ettiğiniz bilgileri genelleyici sorular sormasını öğrenin. Bu beceriyi okuyarak kazanamazsınız, ancak öğrenim sürecinden kendiniz çıkarabilirsiniz</w:t>
      </w:r>
      <w:r w:rsidR="0095202A">
        <w:t>.</w:t>
      </w:r>
    </w:p>
    <w:p w:rsidR="006C774D" w:rsidRPr="00456337" w:rsidRDefault="006C774D" w:rsidP="00FC53C5">
      <w:pPr>
        <w:numPr>
          <w:ilvl w:val="0"/>
          <w:numId w:val="15"/>
        </w:numPr>
        <w:ind w:left="720"/>
        <w:jc w:val="both"/>
      </w:pPr>
      <w:r w:rsidRPr="00456337">
        <w:t>Zaman kısıtlaması nedeniyle hastanızla ilgili yanıtlanmamış sorularınızı, günün sonunda eğiticinizle birlikte gözden geçirin</w:t>
      </w:r>
      <w:r w:rsidR="0095202A">
        <w:t>.</w:t>
      </w:r>
    </w:p>
    <w:p w:rsidR="006C774D" w:rsidRPr="00456337" w:rsidRDefault="006C774D">
      <w:pPr>
        <w:jc w:val="both"/>
      </w:pPr>
    </w:p>
    <w:p w:rsidR="006C774D" w:rsidRPr="00456337" w:rsidRDefault="006C774D">
      <w:pPr>
        <w:jc w:val="both"/>
      </w:pPr>
    </w:p>
    <w:p w:rsidR="006C774D" w:rsidRPr="00456337" w:rsidRDefault="006C774D">
      <w:pPr>
        <w:pStyle w:val="Balk2"/>
        <w:ind w:firstLine="360"/>
      </w:pPr>
    </w:p>
    <w:p w:rsidR="006C774D" w:rsidRPr="00456337" w:rsidRDefault="006C774D">
      <w:pPr>
        <w:pBdr>
          <w:top w:val="single" w:sz="4" w:space="1" w:color="auto"/>
          <w:left w:val="single" w:sz="4" w:space="4" w:color="auto"/>
          <w:bottom w:val="single" w:sz="4" w:space="1" w:color="auto"/>
          <w:right w:val="single" w:sz="4" w:space="4" w:color="auto"/>
        </w:pBdr>
        <w:ind w:firstLine="360"/>
        <w:jc w:val="both"/>
        <w:rPr>
          <w:i/>
          <w:u w:val="single"/>
        </w:rPr>
      </w:pPr>
    </w:p>
    <w:p w:rsidR="006C774D" w:rsidRPr="00456337" w:rsidRDefault="006C774D">
      <w:pPr>
        <w:pBdr>
          <w:top w:val="single" w:sz="4" w:space="1" w:color="auto"/>
          <w:left w:val="single" w:sz="4" w:space="4" w:color="auto"/>
          <w:bottom w:val="single" w:sz="4" w:space="1" w:color="auto"/>
          <w:right w:val="single" w:sz="4" w:space="4" w:color="auto"/>
        </w:pBdr>
        <w:ind w:firstLine="360"/>
        <w:jc w:val="both"/>
        <w:rPr>
          <w:i/>
          <w:u w:val="single"/>
        </w:rPr>
      </w:pPr>
      <w:r w:rsidRPr="00456337">
        <w:rPr>
          <w:i/>
          <w:u w:val="single"/>
        </w:rPr>
        <w:t>Genellemeyi geliştirecek sorular:</w:t>
      </w:r>
    </w:p>
    <w:p w:rsidR="006C774D" w:rsidRPr="00456337" w:rsidRDefault="006C774D">
      <w:pPr>
        <w:pBdr>
          <w:top w:val="single" w:sz="4" w:space="1" w:color="auto"/>
          <w:left w:val="single" w:sz="4" w:space="4" w:color="auto"/>
          <w:bottom w:val="single" w:sz="4" w:space="1" w:color="auto"/>
          <w:right w:val="single" w:sz="4" w:space="4" w:color="auto"/>
        </w:pBdr>
        <w:ind w:firstLine="360"/>
        <w:jc w:val="both"/>
      </w:pPr>
      <w:r w:rsidRPr="00456337">
        <w:t>1. ... ile ... arasındaki fark nedir?</w:t>
      </w:r>
    </w:p>
    <w:p w:rsidR="006C774D" w:rsidRPr="00456337" w:rsidRDefault="006C774D">
      <w:pPr>
        <w:pBdr>
          <w:top w:val="single" w:sz="4" w:space="1" w:color="auto"/>
          <w:left w:val="single" w:sz="4" w:space="4" w:color="auto"/>
          <w:bottom w:val="single" w:sz="4" w:space="1" w:color="auto"/>
          <w:right w:val="single" w:sz="4" w:space="4" w:color="auto"/>
        </w:pBdr>
        <w:ind w:firstLine="360"/>
        <w:jc w:val="both"/>
      </w:pPr>
      <w:r w:rsidRPr="00456337">
        <w:t>2. Eğer ... olsaydı ne olurdu?</w:t>
      </w:r>
    </w:p>
    <w:p w:rsidR="006C774D" w:rsidRPr="00456337" w:rsidRDefault="006C774D">
      <w:pPr>
        <w:pBdr>
          <w:top w:val="single" w:sz="4" w:space="1" w:color="auto"/>
          <w:left w:val="single" w:sz="4" w:space="4" w:color="auto"/>
          <w:bottom w:val="single" w:sz="4" w:space="1" w:color="auto"/>
          <w:right w:val="single" w:sz="4" w:space="4" w:color="auto"/>
        </w:pBdr>
        <w:ind w:firstLine="360"/>
        <w:jc w:val="both"/>
      </w:pPr>
      <w:r w:rsidRPr="00456337">
        <w:t>3. ... nin sonuçları-etkileri nelerdir?</w:t>
      </w:r>
    </w:p>
    <w:p w:rsidR="006C774D" w:rsidRPr="00456337" w:rsidRDefault="006C774D">
      <w:pPr>
        <w:pBdr>
          <w:top w:val="single" w:sz="4" w:space="1" w:color="auto"/>
          <w:left w:val="single" w:sz="4" w:space="4" w:color="auto"/>
          <w:bottom w:val="single" w:sz="4" w:space="1" w:color="auto"/>
          <w:right w:val="single" w:sz="4" w:space="4" w:color="auto"/>
        </w:pBdr>
        <w:ind w:firstLine="360"/>
        <w:jc w:val="both"/>
      </w:pPr>
      <w:r w:rsidRPr="00456337">
        <w:t>4. ...  ... nasıl etkiler?</w:t>
      </w:r>
    </w:p>
    <w:p w:rsidR="006C774D" w:rsidRPr="00456337" w:rsidRDefault="006C774D">
      <w:pPr>
        <w:pBdr>
          <w:top w:val="single" w:sz="4" w:space="1" w:color="auto"/>
          <w:left w:val="single" w:sz="4" w:space="4" w:color="auto"/>
          <w:bottom w:val="single" w:sz="4" w:space="1" w:color="auto"/>
          <w:right w:val="single" w:sz="4" w:space="4" w:color="auto"/>
        </w:pBdr>
        <w:ind w:firstLine="360"/>
        <w:jc w:val="both"/>
      </w:pPr>
      <w:r w:rsidRPr="00456337">
        <w:t>5. ... niçin önemlidir?</w:t>
      </w:r>
    </w:p>
    <w:p w:rsidR="006C774D" w:rsidRPr="00456337" w:rsidRDefault="006C774D">
      <w:pPr>
        <w:pBdr>
          <w:top w:val="single" w:sz="4" w:space="1" w:color="auto"/>
          <w:left w:val="single" w:sz="4" w:space="4" w:color="auto"/>
          <w:bottom w:val="single" w:sz="4" w:space="1" w:color="auto"/>
          <w:right w:val="single" w:sz="4" w:space="4" w:color="auto"/>
        </w:pBdr>
        <w:ind w:firstLine="360"/>
        <w:jc w:val="both"/>
      </w:pPr>
      <w:r w:rsidRPr="00456337">
        <w:t>6. ... ile ... birbirine nasıl benzer?</w:t>
      </w:r>
    </w:p>
    <w:p w:rsidR="006C774D" w:rsidRPr="00456337" w:rsidRDefault="006C774D">
      <w:pPr>
        <w:pBdr>
          <w:top w:val="single" w:sz="4" w:space="1" w:color="auto"/>
          <w:left w:val="single" w:sz="4" w:space="4" w:color="auto"/>
          <w:bottom w:val="single" w:sz="4" w:space="1" w:color="auto"/>
          <w:right w:val="single" w:sz="4" w:space="4" w:color="auto"/>
        </w:pBdr>
        <w:ind w:firstLine="360"/>
        <w:jc w:val="both"/>
      </w:pPr>
      <w:r w:rsidRPr="00456337">
        <w:t>7. En iyi ... hangisidir ve niçin?</w:t>
      </w:r>
    </w:p>
    <w:p w:rsidR="006C774D" w:rsidRPr="00456337" w:rsidRDefault="006C774D">
      <w:pPr>
        <w:pBdr>
          <w:top w:val="single" w:sz="4" w:space="1" w:color="auto"/>
          <w:left w:val="single" w:sz="4" w:space="4" w:color="auto"/>
          <w:bottom w:val="single" w:sz="4" w:space="1" w:color="auto"/>
          <w:right w:val="single" w:sz="4" w:space="4" w:color="auto"/>
        </w:pBdr>
        <w:ind w:firstLine="360"/>
        <w:jc w:val="both"/>
      </w:pPr>
      <w:r w:rsidRPr="00456337">
        <w:t>8. Nedenleri konusunda ne düşünüyorsun?</w:t>
      </w:r>
    </w:p>
    <w:p w:rsidR="006C774D" w:rsidRPr="00456337" w:rsidRDefault="006C774D">
      <w:pPr>
        <w:pBdr>
          <w:top w:val="single" w:sz="4" w:space="1" w:color="auto"/>
          <w:left w:val="single" w:sz="4" w:space="4" w:color="auto"/>
          <w:bottom w:val="single" w:sz="4" w:space="1" w:color="auto"/>
          <w:right w:val="single" w:sz="4" w:space="4" w:color="auto"/>
        </w:pBdr>
        <w:ind w:firstLine="360"/>
        <w:jc w:val="both"/>
      </w:pPr>
      <w:r w:rsidRPr="00456337">
        <w:t>9. ... yapmaya nasıl karar verirsin?</w:t>
      </w:r>
    </w:p>
    <w:p w:rsidR="006C774D" w:rsidRPr="00456337" w:rsidRDefault="006C774D">
      <w:pPr>
        <w:pBdr>
          <w:top w:val="single" w:sz="4" w:space="1" w:color="auto"/>
          <w:left w:val="single" w:sz="4" w:space="4" w:color="auto"/>
          <w:bottom w:val="single" w:sz="4" w:space="1" w:color="auto"/>
          <w:right w:val="single" w:sz="4" w:space="4" w:color="auto"/>
        </w:pBdr>
        <w:ind w:firstLine="360"/>
        <w:jc w:val="both"/>
      </w:pPr>
      <w:r w:rsidRPr="00456337">
        <w:t>10. ... yapmak niçin gereklidir?</w:t>
      </w:r>
    </w:p>
    <w:p w:rsidR="006C774D" w:rsidRPr="00456337" w:rsidRDefault="006C774D">
      <w:pPr>
        <w:pBdr>
          <w:top w:val="single" w:sz="4" w:space="1" w:color="auto"/>
          <w:left w:val="single" w:sz="4" w:space="4" w:color="auto"/>
          <w:bottom w:val="single" w:sz="4" w:space="1" w:color="auto"/>
          <w:right w:val="single" w:sz="4" w:space="4" w:color="auto"/>
        </w:pBdr>
        <w:ind w:firstLine="360"/>
        <w:jc w:val="both"/>
      </w:pPr>
    </w:p>
    <w:p w:rsidR="006C774D" w:rsidRPr="00456337" w:rsidRDefault="006C774D">
      <w:pPr>
        <w:jc w:val="both"/>
      </w:pPr>
    </w:p>
    <w:p w:rsidR="006C774D" w:rsidRPr="00456337" w:rsidRDefault="006C774D">
      <w:pPr>
        <w:jc w:val="both"/>
      </w:pPr>
    </w:p>
    <w:p w:rsidR="006C774D" w:rsidRPr="0095202A" w:rsidRDefault="003C6F74" w:rsidP="00FC53C5">
      <w:pPr>
        <w:numPr>
          <w:ilvl w:val="0"/>
          <w:numId w:val="5"/>
        </w:numPr>
        <w:jc w:val="both"/>
      </w:pPr>
      <w:r w:rsidRPr="0095202A">
        <w:t>Reflektif öğrenme</w:t>
      </w:r>
    </w:p>
    <w:p w:rsidR="006C774D" w:rsidRPr="00456337" w:rsidRDefault="006C774D">
      <w:pPr>
        <w:ind w:left="360"/>
        <w:jc w:val="both"/>
      </w:pPr>
    </w:p>
    <w:p w:rsidR="006C774D" w:rsidRPr="00456337" w:rsidRDefault="006C774D" w:rsidP="00FC53C5">
      <w:pPr>
        <w:numPr>
          <w:ilvl w:val="0"/>
          <w:numId w:val="16"/>
        </w:numPr>
        <w:ind w:left="720"/>
        <w:jc w:val="both"/>
      </w:pPr>
      <w:r w:rsidRPr="00456337">
        <w:t>Klinik deneyimlerinize ilişkin gözlem, soru ve kararlarınızı liste haline getirin ve uygun aralarda ya da günün sonunda bu listedekileri değerlendirerek yanıtını bulamadığınız sorular üzerinde düşünün ve klinik becerilerinizi na</w:t>
      </w:r>
      <w:r w:rsidR="0095202A">
        <w:t>sıl geliştireceğinizi planlayın.</w:t>
      </w:r>
    </w:p>
    <w:p w:rsidR="006C774D" w:rsidRPr="00456337" w:rsidRDefault="006C774D" w:rsidP="00FC53C5">
      <w:pPr>
        <w:numPr>
          <w:ilvl w:val="0"/>
          <w:numId w:val="16"/>
        </w:numPr>
        <w:ind w:left="720"/>
        <w:jc w:val="both"/>
      </w:pPr>
      <w:r w:rsidRPr="00456337">
        <w:t>Arkadaşlarınızdan ve eğiticinizden aldığınız geribildirimleri değerlendirerek, bunları kendi değerlendirmelerinizle ve daha önceden almış olduğunuz öğ</w:t>
      </w:r>
      <w:r w:rsidR="0095202A">
        <w:t>ütlerle bütünleştirmeye çalışın.</w:t>
      </w:r>
    </w:p>
    <w:p w:rsidR="006C774D" w:rsidRPr="00456337" w:rsidRDefault="006C774D">
      <w:pPr>
        <w:ind w:left="360"/>
        <w:jc w:val="both"/>
      </w:pPr>
    </w:p>
    <w:p w:rsidR="006C774D" w:rsidRPr="00456337" w:rsidRDefault="006C774D" w:rsidP="00FC53C5">
      <w:pPr>
        <w:numPr>
          <w:ilvl w:val="0"/>
          <w:numId w:val="5"/>
        </w:numPr>
        <w:jc w:val="both"/>
      </w:pPr>
      <w:r w:rsidRPr="00456337">
        <w:t>Mesleksel yeterliği geliştirme ve sürdürme sorumluluğu bireyin kendisindedir.</w:t>
      </w:r>
    </w:p>
    <w:p w:rsidR="006C774D" w:rsidRPr="00456337" w:rsidRDefault="006C774D">
      <w:pPr>
        <w:ind w:left="360"/>
        <w:jc w:val="both"/>
      </w:pPr>
    </w:p>
    <w:p w:rsidR="006C774D" w:rsidRPr="00456337" w:rsidRDefault="006C774D" w:rsidP="00FC53C5">
      <w:pPr>
        <w:numPr>
          <w:ilvl w:val="0"/>
          <w:numId w:val="17"/>
        </w:numPr>
        <w:ind w:left="720"/>
        <w:jc w:val="both"/>
      </w:pPr>
      <w:r w:rsidRPr="00456337">
        <w:t xml:space="preserve">Kendinizi değerlendirme ve </w:t>
      </w:r>
      <w:r w:rsidR="0095202A">
        <w:t>yansıtma alışkanlığı geliştirin.</w:t>
      </w:r>
    </w:p>
    <w:p w:rsidR="006C774D" w:rsidRPr="00456337" w:rsidRDefault="006C774D" w:rsidP="00FC53C5">
      <w:pPr>
        <w:numPr>
          <w:ilvl w:val="0"/>
          <w:numId w:val="17"/>
        </w:numPr>
        <w:ind w:left="720"/>
        <w:jc w:val="both"/>
      </w:pPr>
      <w:r w:rsidRPr="00456337">
        <w:t>Tuttuğunuz notlardan, yaptığınız yansıtmalardan “öğrenme konuları” çıkarın, ertesi gün arkadaşlarınızla ve eğiticinizle yapacağınız kısa ta</w:t>
      </w:r>
      <w:r w:rsidR="0095202A">
        <w:t>rtışmalara, okuyarak hazırlanın.</w:t>
      </w:r>
    </w:p>
    <w:p w:rsidR="006C774D" w:rsidRPr="00456337" w:rsidRDefault="006C774D">
      <w:pPr>
        <w:jc w:val="both"/>
      </w:pPr>
    </w:p>
    <w:p w:rsidR="006C774D" w:rsidRPr="00456337" w:rsidRDefault="006C774D">
      <w:pPr>
        <w:jc w:val="both"/>
      </w:pPr>
    </w:p>
    <w:p w:rsidR="006C774D" w:rsidRPr="00456337" w:rsidRDefault="006C774D">
      <w:pPr>
        <w:jc w:val="both"/>
      </w:pPr>
    </w:p>
    <w:p w:rsidR="006C774D" w:rsidRPr="00456337" w:rsidRDefault="006C774D">
      <w:pPr>
        <w:jc w:val="both"/>
      </w:pPr>
    </w:p>
    <w:p w:rsidR="008B5020" w:rsidRPr="00456337" w:rsidRDefault="003C6F74" w:rsidP="008B5020">
      <w:pPr>
        <w:pStyle w:val="Balk2"/>
        <w:ind w:left="0"/>
      </w:pPr>
      <w:r w:rsidRPr="00456337">
        <w:br w:type="page"/>
      </w:r>
      <w:r w:rsidR="008B5020" w:rsidRPr="00456337">
        <w:lastRenderedPageBreak/>
        <w:t>BİR HASTA-HEKİM GÖRÜŞMESİNDE HEKİMİN BAŞLICA GÖREVLERİ (FAMILYMED 2)</w:t>
      </w:r>
    </w:p>
    <w:p w:rsidR="008B5020" w:rsidRPr="00456337" w:rsidRDefault="008B5020" w:rsidP="008B5020"/>
    <w:p w:rsidR="008B5020" w:rsidRPr="00456337" w:rsidRDefault="008B5020" w:rsidP="008B5020"/>
    <w:p w:rsidR="008B5020" w:rsidRPr="00456337" w:rsidRDefault="008B5020" w:rsidP="00FC53C5">
      <w:pPr>
        <w:numPr>
          <w:ilvl w:val="0"/>
          <w:numId w:val="19"/>
        </w:numPr>
      </w:pPr>
      <w:r w:rsidRPr="00456337">
        <w:t>Uygun bir görüşme ortamı oluşturma</w:t>
      </w:r>
    </w:p>
    <w:p w:rsidR="008B5020" w:rsidRPr="00456337" w:rsidRDefault="008B5020" w:rsidP="008B5020">
      <w:pPr>
        <w:ind w:left="360"/>
      </w:pPr>
    </w:p>
    <w:p w:rsidR="008B5020" w:rsidRPr="00456337" w:rsidRDefault="008B5020" w:rsidP="00FC53C5">
      <w:pPr>
        <w:numPr>
          <w:ilvl w:val="0"/>
          <w:numId w:val="19"/>
        </w:numPr>
      </w:pPr>
      <w:r w:rsidRPr="00456337">
        <w:t>Hastanın geliş nedenlerini açığa çıkarma</w:t>
      </w:r>
    </w:p>
    <w:p w:rsidR="008B5020" w:rsidRPr="00456337" w:rsidRDefault="008B5020" w:rsidP="00FC53C5">
      <w:pPr>
        <w:numPr>
          <w:ilvl w:val="1"/>
          <w:numId w:val="18"/>
        </w:numPr>
      </w:pPr>
      <w:r w:rsidRPr="00456337">
        <w:t>Tüm geliş nedenlerini daha baştan öğrenme</w:t>
      </w:r>
    </w:p>
    <w:p w:rsidR="008B5020" w:rsidRPr="00456337" w:rsidRDefault="008B5020" w:rsidP="00FC53C5">
      <w:pPr>
        <w:numPr>
          <w:ilvl w:val="1"/>
          <w:numId w:val="18"/>
        </w:numPr>
      </w:pPr>
      <w:r w:rsidRPr="00456337">
        <w:t>Erken hipotezlerden kaçınma (bir hipoteze erken bağlanmaktan kaçına)</w:t>
      </w:r>
    </w:p>
    <w:p w:rsidR="008B5020" w:rsidRPr="00456337" w:rsidRDefault="008B5020" w:rsidP="008B5020">
      <w:pPr>
        <w:ind w:left="1080"/>
      </w:pPr>
    </w:p>
    <w:p w:rsidR="008B5020" w:rsidRPr="00456337" w:rsidRDefault="008B5020" w:rsidP="00FC53C5">
      <w:pPr>
        <w:numPr>
          <w:ilvl w:val="0"/>
          <w:numId w:val="19"/>
        </w:numPr>
      </w:pPr>
      <w:r w:rsidRPr="00456337">
        <w:t>Hastayı tanıma (rahatsızlık bağlamı)</w:t>
      </w:r>
    </w:p>
    <w:p w:rsidR="008B5020" w:rsidRPr="00456337" w:rsidRDefault="008B5020" w:rsidP="00FC53C5">
      <w:pPr>
        <w:numPr>
          <w:ilvl w:val="1"/>
          <w:numId w:val="18"/>
        </w:numPr>
      </w:pPr>
      <w:r w:rsidRPr="00456337">
        <w:t>Hastanın rahatsızlık deneyiminin öyküsü</w:t>
      </w:r>
    </w:p>
    <w:p w:rsidR="008B5020" w:rsidRPr="00456337" w:rsidRDefault="008B5020" w:rsidP="00FC53C5">
      <w:pPr>
        <w:numPr>
          <w:ilvl w:val="1"/>
          <w:numId w:val="18"/>
        </w:numPr>
      </w:pPr>
      <w:r w:rsidRPr="00456337">
        <w:t>Hastanın sağlık anlayışını (görüş, beklenti ve kaygı/korkuları) araştırma</w:t>
      </w:r>
    </w:p>
    <w:p w:rsidR="008B5020" w:rsidRPr="00456337" w:rsidRDefault="008B5020" w:rsidP="00FC53C5">
      <w:pPr>
        <w:numPr>
          <w:ilvl w:val="1"/>
          <w:numId w:val="18"/>
        </w:numPr>
      </w:pPr>
      <w:r w:rsidRPr="00456337">
        <w:t>Toplumsal ve çalışma yaşamıyla ilgili bilgileri elde etme</w:t>
      </w:r>
    </w:p>
    <w:p w:rsidR="008B5020" w:rsidRPr="00456337" w:rsidRDefault="008B5020" w:rsidP="008B5020">
      <w:pPr>
        <w:ind w:left="1080"/>
      </w:pPr>
    </w:p>
    <w:p w:rsidR="008B5020" w:rsidRPr="00456337" w:rsidRDefault="008B5020" w:rsidP="00FC53C5">
      <w:pPr>
        <w:numPr>
          <w:ilvl w:val="0"/>
          <w:numId w:val="19"/>
        </w:numPr>
      </w:pPr>
      <w:r w:rsidRPr="00456337">
        <w:t>Hasta sorunlarını tanımlama – tıbbi öykü</w:t>
      </w:r>
    </w:p>
    <w:p w:rsidR="008B5020" w:rsidRPr="00456337" w:rsidRDefault="008B5020" w:rsidP="00FC53C5">
      <w:pPr>
        <w:numPr>
          <w:ilvl w:val="1"/>
          <w:numId w:val="18"/>
        </w:numPr>
      </w:pPr>
      <w:r w:rsidRPr="00456337">
        <w:t>Sorunların niteliği, şiddeti ve gelişim öyküsü</w:t>
      </w:r>
    </w:p>
    <w:p w:rsidR="008B5020" w:rsidRPr="00456337" w:rsidRDefault="008B5020" w:rsidP="00FC53C5">
      <w:pPr>
        <w:numPr>
          <w:ilvl w:val="1"/>
          <w:numId w:val="18"/>
        </w:numPr>
      </w:pPr>
      <w:r w:rsidRPr="00456337">
        <w:t>Sorunların nedenleri</w:t>
      </w:r>
    </w:p>
    <w:p w:rsidR="008B5020" w:rsidRPr="00456337" w:rsidRDefault="008B5020" w:rsidP="00FC53C5">
      <w:pPr>
        <w:numPr>
          <w:ilvl w:val="1"/>
          <w:numId w:val="18"/>
        </w:numPr>
      </w:pPr>
      <w:r w:rsidRPr="00456337">
        <w:t>Sorunların etkileri</w:t>
      </w:r>
    </w:p>
    <w:p w:rsidR="008B5020" w:rsidRPr="00456337" w:rsidRDefault="008B5020" w:rsidP="00FC53C5">
      <w:pPr>
        <w:numPr>
          <w:ilvl w:val="1"/>
          <w:numId w:val="18"/>
        </w:numPr>
      </w:pPr>
      <w:r w:rsidRPr="00456337">
        <w:t>Fizik bakı ile hastanın durumunu değerlendirme</w:t>
      </w:r>
    </w:p>
    <w:p w:rsidR="008B5020" w:rsidRPr="00456337" w:rsidRDefault="008B5020" w:rsidP="00FC53C5">
      <w:pPr>
        <w:numPr>
          <w:ilvl w:val="1"/>
          <w:numId w:val="18"/>
        </w:numPr>
      </w:pPr>
      <w:r w:rsidRPr="00456337">
        <w:t>Sorunlar üzerine hastayla ortak bir anlayış geliştirme</w:t>
      </w:r>
    </w:p>
    <w:p w:rsidR="008B5020" w:rsidRPr="00456337" w:rsidRDefault="008B5020" w:rsidP="008B5020">
      <w:pPr>
        <w:ind w:left="1080"/>
      </w:pPr>
    </w:p>
    <w:p w:rsidR="008B5020" w:rsidRPr="00456337" w:rsidRDefault="008B5020" w:rsidP="00FC53C5">
      <w:pPr>
        <w:numPr>
          <w:ilvl w:val="0"/>
          <w:numId w:val="19"/>
        </w:numPr>
      </w:pPr>
      <w:r w:rsidRPr="00456337">
        <w:t>Sorunları çözümleme ve hasta yönetimi</w:t>
      </w:r>
    </w:p>
    <w:p w:rsidR="008B5020" w:rsidRPr="00456337" w:rsidRDefault="008B5020" w:rsidP="00FC53C5">
      <w:pPr>
        <w:numPr>
          <w:ilvl w:val="1"/>
          <w:numId w:val="18"/>
        </w:numPr>
      </w:pPr>
      <w:r w:rsidRPr="00456337">
        <w:t>Doğru tanı(lar) koyma</w:t>
      </w:r>
    </w:p>
    <w:p w:rsidR="008B5020" w:rsidRPr="00456337" w:rsidRDefault="008B5020" w:rsidP="00FC53C5">
      <w:pPr>
        <w:numPr>
          <w:ilvl w:val="1"/>
          <w:numId w:val="18"/>
        </w:numPr>
      </w:pPr>
      <w:r w:rsidRPr="00456337">
        <w:t>Uygun bir yönetim biçimi belirleme</w:t>
      </w:r>
    </w:p>
    <w:p w:rsidR="008B5020" w:rsidRPr="00456337" w:rsidRDefault="008B5020" w:rsidP="00FC53C5">
      <w:pPr>
        <w:numPr>
          <w:ilvl w:val="1"/>
          <w:numId w:val="18"/>
        </w:numPr>
      </w:pPr>
      <w:r w:rsidRPr="00456337">
        <w:t>Yönetime katılması ve sorumluluk alması için hastayı teşvik etme</w:t>
      </w:r>
    </w:p>
    <w:p w:rsidR="008B5020" w:rsidRPr="00456337" w:rsidRDefault="008B5020" w:rsidP="00FC53C5">
      <w:pPr>
        <w:numPr>
          <w:ilvl w:val="1"/>
          <w:numId w:val="18"/>
        </w:numPr>
      </w:pPr>
      <w:r w:rsidRPr="00456337">
        <w:t>Elde edilen bulguları hastayla paylaşma ve hastayı bilgilendirme</w:t>
      </w:r>
    </w:p>
    <w:p w:rsidR="008B5020" w:rsidRPr="00456337" w:rsidRDefault="008B5020" w:rsidP="00FC53C5">
      <w:pPr>
        <w:numPr>
          <w:ilvl w:val="1"/>
          <w:numId w:val="18"/>
        </w:numPr>
      </w:pPr>
      <w:r w:rsidRPr="00456337">
        <w:t>Ortak anlayış geliştirmeye yönelik açıklamalar yapma</w:t>
      </w:r>
    </w:p>
    <w:p w:rsidR="008B5020" w:rsidRPr="00456337" w:rsidRDefault="008B5020" w:rsidP="008B5020">
      <w:pPr>
        <w:ind w:left="1080"/>
      </w:pPr>
    </w:p>
    <w:p w:rsidR="008B5020" w:rsidRPr="00456337" w:rsidRDefault="008B5020" w:rsidP="00FC53C5">
      <w:pPr>
        <w:numPr>
          <w:ilvl w:val="0"/>
          <w:numId w:val="19"/>
        </w:numPr>
      </w:pPr>
      <w:r w:rsidRPr="00456337">
        <w:t>Bakım fırsatlarını değerlendirme</w:t>
      </w:r>
    </w:p>
    <w:p w:rsidR="008B5020" w:rsidRPr="00456337" w:rsidRDefault="008B5020" w:rsidP="00FC53C5">
      <w:pPr>
        <w:numPr>
          <w:ilvl w:val="1"/>
          <w:numId w:val="18"/>
        </w:numPr>
      </w:pPr>
      <w:r w:rsidRPr="00456337">
        <w:t>Yerinde (fırsat buldukça) sağlığın geliştirilmesi ve hastalıklardan korunma girişimleri – hasta eğitimi</w:t>
      </w:r>
    </w:p>
    <w:p w:rsidR="008B5020" w:rsidRPr="00456337" w:rsidRDefault="008B5020" w:rsidP="00FC53C5">
      <w:pPr>
        <w:numPr>
          <w:ilvl w:val="1"/>
          <w:numId w:val="18"/>
        </w:numPr>
      </w:pPr>
      <w:r w:rsidRPr="00456337">
        <w:t>Süreğen sorunlar, risk etkenleri</w:t>
      </w:r>
    </w:p>
    <w:p w:rsidR="008B5020" w:rsidRPr="00456337" w:rsidRDefault="008B5020" w:rsidP="00FC53C5">
      <w:pPr>
        <w:numPr>
          <w:ilvl w:val="1"/>
          <w:numId w:val="18"/>
        </w:numPr>
      </w:pPr>
      <w:r w:rsidRPr="00456337">
        <w:t>Sağlıklı yaşam tarzı değişiklikleri oluşturmak için hastanın işbirliğini sağlama</w:t>
      </w:r>
    </w:p>
    <w:p w:rsidR="008B5020" w:rsidRPr="00456337" w:rsidRDefault="008B5020" w:rsidP="008B5020">
      <w:pPr>
        <w:ind w:left="360"/>
      </w:pPr>
    </w:p>
    <w:p w:rsidR="008B5020" w:rsidRPr="00456337" w:rsidRDefault="008B5020" w:rsidP="00FC53C5">
      <w:pPr>
        <w:numPr>
          <w:ilvl w:val="0"/>
          <w:numId w:val="19"/>
        </w:numPr>
      </w:pPr>
      <w:r w:rsidRPr="00456337">
        <w:t>Görüşmenin etkili kullanımı</w:t>
      </w:r>
    </w:p>
    <w:p w:rsidR="008B5020" w:rsidRPr="00456337" w:rsidRDefault="008B5020" w:rsidP="00FC53C5">
      <w:pPr>
        <w:numPr>
          <w:ilvl w:val="1"/>
          <w:numId w:val="18"/>
        </w:numPr>
      </w:pPr>
      <w:r w:rsidRPr="00456337">
        <w:t>Kaynakların etkili kullanımı (zaman, laboratuar incelemeleri, diğer sağlık çalışanları, reçete yazma vb) – görüşme sırasında, uzun dönemde</w:t>
      </w:r>
    </w:p>
    <w:p w:rsidR="008B5020" w:rsidRPr="00456337" w:rsidRDefault="008B5020" w:rsidP="00FC53C5">
      <w:pPr>
        <w:numPr>
          <w:ilvl w:val="1"/>
          <w:numId w:val="18"/>
        </w:numPr>
      </w:pPr>
      <w:r w:rsidRPr="00456337">
        <w:t>Hastayla etkili bir ilişki kurma ve bu ilişkinin sürekliliğini sağlama sorumluluğunu üstlenme</w:t>
      </w:r>
    </w:p>
    <w:p w:rsidR="006C774D" w:rsidRPr="00456337" w:rsidRDefault="006C774D" w:rsidP="005F5B51">
      <w:pPr>
        <w:jc w:val="both"/>
        <w:rPr>
          <w:iCs/>
        </w:rPr>
      </w:pPr>
    </w:p>
    <w:p w:rsidR="006C774D" w:rsidRPr="00456337" w:rsidRDefault="006C774D">
      <w:pPr>
        <w:jc w:val="both"/>
        <w:rPr>
          <w:b/>
          <w:u w:val="single"/>
        </w:rPr>
      </w:pPr>
      <w:r w:rsidRPr="00456337">
        <w:rPr>
          <w:b/>
          <w:u w:val="single"/>
        </w:rPr>
        <w:t xml:space="preserve">Hasta-merkezli sürecin birbiriyle etkileşen </w:t>
      </w:r>
      <w:r w:rsidR="00B65D99" w:rsidRPr="00456337">
        <w:rPr>
          <w:b/>
          <w:u w:val="single"/>
        </w:rPr>
        <w:t>dört</w:t>
      </w:r>
      <w:r w:rsidRPr="00456337">
        <w:rPr>
          <w:b/>
          <w:u w:val="single"/>
        </w:rPr>
        <w:t xml:space="preserve"> bileşeni:</w:t>
      </w:r>
    </w:p>
    <w:p w:rsidR="006C774D" w:rsidRPr="00456337" w:rsidRDefault="006C774D">
      <w:pPr>
        <w:jc w:val="both"/>
      </w:pPr>
    </w:p>
    <w:p w:rsidR="006C774D" w:rsidRPr="00456337" w:rsidRDefault="006C774D">
      <w:pPr>
        <w:numPr>
          <w:ilvl w:val="0"/>
          <w:numId w:val="3"/>
        </w:numPr>
        <w:jc w:val="both"/>
      </w:pPr>
      <w:r w:rsidRPr="00456337">
        <w:t>Hem hastalığın hem de rahats</w:t>
      </w:r>
      <w:r w:rsidR="00812A7C" w:rsidRPr="00456337">
        <w:t>ızlık deneyiminin araştırılması</w:t>
      </w:r>
    </w:p>
    <w:p w:rsidR="006C774D" w:rsidRPr="00456337" w:rsidRDefault="00812A7C">
      <w:pPr>
        <w:numPr>
          <w:ilvl w:val="0"/>
          <w:numId w:val="3"/>
        </w:numPr>
        <w:jc w:val="both"/>
      </w:pPr>
      <w:r w:rsidRPr="00456337">
        <w:t>Bireyi bir bütün olarak anlama</w:t>
      </w:r>
    </w:p>
    <w:p w:rsidR="006C774D" w:rsidRPr="00456337" w:rsidRDefault="006C774D">
      <w:pPr>
        <w:numPr>
          <w:ilvl w:val="0"/>
          <w:numId w:val="3"/>
        </w:numPr>
        <w:jc w:val="both"/>
      </w:pPr>
      <w:r w:rsidRPr="00456337">
        <w:t>Hastanın ve rahatsızlıklarının yönetimi için</w:t>
      </w:r>
      <w:r w:rsidR="00812A7C" w:rsidRPr="00456337">
        <w:t xml:space="preserve"> hastayla ortak bir zemin arama</w:t>
      </w:r>
    </w:p>
    <w:p w:rsidR="006C774D" w:rsidRPr="00456337" w:rsidRDefault="006C774D">
      <w:pPr>
        <w:numPr>
          <w:ilvl w:val="0"/>
          <w:numId w:val="3"/>
        </w:numPr>
        <w:jc w:val="both"/>
      </w:pPr>
      <w:r w:rsidRPr="00456337">
        <w:t>Ha</w:t>
      </w:r>
      <w:r w:rsidR="00812A7C" w:rsidRPr="00456337">
        <w:t>sta-hekim ilişkisini geliştirme</w:t>
      </w:r>
    </w:p>
    <w:p w:rsidR="006C774D" w:rsidRPr="00456337" w:rsidRDefault="006C774D">
      <w:pPr>
        <w:jc w:val="both"/>
      </w:pPr>
    </w:p>
    <w:p w:rsidR="006C774D" w:rsidRPr="00456337" w:rsidRDefault="006C774D">
      <w:pPr>
        <w:jc w:val="both"/>
        <w:rPr>
          <w:b/>
        </w:rPr>
      </w:pPr>
      <w:r w:rsidRPr="00456337">
        <w:br w:type="page"/>
      </w:r>
    </w:p>
    <w:p w:rsidR="006C774D" w:rsidRPr="00456337" w:rsidRDefault="00F20C4A">
      <w:pPr>
        <w:jc w:val="both"/>
        <w:rPr>
          <w:b/>
        </w:rPr>
      </w:pPr>
      <w:r>
        <w:rPr>
          <w:b/>
          <w:bCs/>
        </w:rPr>
        <w:lastRenderedPageBreak/>
        <w:t>İntörn Doktor</w:t>
      </w:r>
      <w:r w:rsidR="006C774D" w:rsidRPr="00456337">
        <w:rPr>
          <w:b/>
          <w:bCs/>
        </w:rPr>
        <w:t>:</w:t>
      </w:r>
      <w:r w:rsidR="006C774D" w:rsidRPr="00456337">
        <w:rPr>
          <w:b/>
          <w:bCs/>
        </w:rPr>
        <w:tab/>
      </w:r>
      <w:r w:rsidR="006C774D" w:rsidRPr="00456337">
        <w:rPr>
          <w:b/>
          <w:bCs/>
        </w:rPr>
        <w:tab/>
      </w:r>
    </w:p>
    <w:p w:rsidR="006C774D" w:rsidRPr="00456337" w:rsidRDefault="006C774D">
      <w:pPr>
        <w:jc w:val="both"/>
        <w:rPr>
          <w:b/>
        </w:rPr>
      </w:pPr>
      <w:r w:rsidRPr="00456337">
        <w:rPr>
          <w:b/>
        </w:rPr>
        <w:t>HASTA GÖRÜŞMESİ KAYIT FORMU</w:t>
      </w:r>
      <w:r w:rsidRPr="00456337">
        <w:rPr>
          <w:b/>
        </w:rPr>
        <w:tab/>
      </w:r>
      <w:r w:rsidRPr="00456337">
        <w:rPr>
          <w:b/>
        </w:rPr>
        <w:tab/>
        <w:t>No: 1</w:t>
      </w:r>
      <w:r w:rsidRPr="00456337">
        <w:rPr>
          <w:b/>
        </w:rPr>
        <w:tab/>
      </w:r>
      <w:r w:rsidRPr="00456337">
        <w:rPr>
          <w:b/>
        </w:rPr>
        <w:tab/>
      </w:r>
      <w:r w:rsidRPr="00456337">
        <w:rPr>
          <w:b/>
        </w:rPr>
        <w:tab/>
      </w:r>
      <w:r w:rsidRPr="00456337">
        <w:rPr>
          <w:b/>
        </w:rPr>
        <w:tab/>
        <w:t xml:space="preserve">Tarih:    </w:t>
      </w:r>
    </w:p>
    <w:tbl>
      <w:tblPr>
        <w:tblW w:w="964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5103"/>
        <w:gridCol w:w="992"/>
        <w:gridCol w:w="935"/>
        <w:gridCol w:w="2184"/>
      </w:tblGrid>
      <w:tr w:rsidR="006C774D" w:rsidRPr="00456337">
        <w:trPr>
          <w:cantSplit/>
        </w:trPr>
        <w:tc>
          <w:tcPr>
            <w:tcW w:w="426" w:type="dxa"/>
            <w:shd w:val="pct20" w:color="auto" w:fill="auto"/>
          </w:tcPr>
          <w:p w:rsidR="006C774D" w:rsidRPr="00456337" w:rsidRDefault="006C774D">
            <w:pPr>
              <w:spacing w:line="360" w:lineRule="auto"/>
              <w:rPr>
                <w:b/>
              </w:rPr>
            </w:pPr>
          </w:p>
        </w:tc>
        <w:tc>
          <w:tcPr>
            <w:tcW w:w="5103" w:type="dxa"/>
            <w:vAlign w:val="center"/>
          </w:tcPr>
          <w:p w:rsidR="006C774D" w:rsidRPr="00456337" w:rsidRDefault="006C774D">
            <w:pPr>
              <w:spacing w:line="360" w:lineRule="auto"/>
            </w:pPr>
            <w:r w:rsidRPr="00456337">
              <w:rPr>
                <w:b/>
              </w:rPr>
              <w:t>Hasta Adı/Soyadı:</w:t>
            </w:r>
          </w:p>
        </w:tc>
        <w:tc>
          <w:tcPr>
            <w:tcW w:w="992" w:type="dxa"/>
            <w:vAlign w:val="center"/>
          </w:tcPr>
          <w:p w:rsidR="006C774D" w:rsidRPr="00456337" w:rsidRDefault="006C774D">
            <w:pPr>
              <w:spacing w:line="360" w:lineRule="auto"/>
              <w:jc w:val="center"/>
              <w:rPr>
                <w:b/>
                <w:bCs/>
              </w:rPr>
            </w:pPr>
            <w:r w:rsidRPr="00456337">
              <w:rPr>
                <w:b/>
                <w:bCs/>
              </w:rPr>
              <w:t>E / K</w:t>
            </w:r>
          </w:p>
        </w:tc>
        <w:tc>
          <w:tcPr>
            <w:tcW w:w="935" w:type="dxa"/>
            <w:vAlign w:val="center"/>
          </w:tcPr>
          <w:p w:rsidR="006C774D" w:rsidRPr="00456337" w:rsidRDefault="006C774D">
            <w:pPr>
              <w:spacing w:line="360" w:lineRule="auto"/>
              <w:rPr>
                <w:b/>
                <w:bCs/>
              </w:rPr>
            </w:pPr>
            <w:r w:rsidRPr="00456337">
              <w:rPr>
                <w:b/>
                <w:bCs/>
              </w:rPr>
              <w:t>Yaş:</w:t>
            </w:r>
          </w:p>
        </w:tc>
        <w:tc>
          <w:tcPr>
            <w:tcW w:w="2184" w:type="dxa"/>
            <w:vAlign w:val="center"/>
          </w:tcPr>
          <w:p w:rsidR="006C774D" w:rsidRPr="00456337" w:rsidRDefault="006C774D">
            <w:pPr>
              <w:spacing w:line="360" w:lineRule="auto"/>
              <w:rPr>
                <w:b/>
                <w:bCs/>
              </w:rPr>
            </w:pPr>
            <w:r w:rsidRPr="00456337">
              <w:rPr>
                <w:b/>
                <w:bCs/>
              </w:rPr>
              <w:t>İş:</w:t>
            </w:r>
          </w:p>
        </w:tc>
      </w:tr>
      <w:tr w:rsidR="006C774D" w:rsidRPr="00456337">
        <w:tc>
          <w:tcPr>
            <w:tcW w:w="426" w:type="dxa"/>
            <w:shd w:val="pct20" w:color="auto" w:fill="auto"/>
            <w:vAlign w:val="center"/>
          </w:tcPr>
          <w:p w:rsidR="006C774D" w:rsidRPr="00456337" w:rsidRDefault="006C774D">
            <w:pPr>
              <w:spacing w:line="360" w:lineRule="auto"/>
              <w:rPr>
                <w:b/>
              </w:rPr>
            </w:pPr>
          </w:p>
          <w:p w:rsidR="006C774D" w:rsidRPr="00456337" w:rsidRDefault="006C774D">
            <w:pPr>
              <w:spacing w:line="360" w:lineRule="auto"/>
              <w:rPr>
                <w:b/>
              </w:rPr>
            </w:pPr>
            <w:r w:rsidRPr="00456337">
              <w:rPr>
                <w:b/>
              </w:rPr>
              <w:t>S</w:t>
            </w:r>
          </w:p>
        </w:tc>
        <w:tc>
          <w:tcPr>
            <w:tcW w:w="9214" w:type="dxa"/>
            <w:gridSpan w:val="4"/>
          </w:tcPr>
          <w:p w:rsidR="006C774D" w:rsidRPr="00456337" w:rsidRDefault="006C774D">
            <w:pPr>
              <w:spacing w:line="360" w:lineRule="auto"/>
            </w:pPr>
            <w:r w:rsidRPr="00456337">
              <w:t xml:space="preserve">Başvuru yakınması:                                                                       Acil </w:t>
            </w:r>
            <w:r w:rsidRPr="00456337">
              <w:sym w:font="Arial" w:char="007F"/>
            </w:r>
            <w:r w:rsidRPr="00456337">
              <w:t xml:space="preserve">/ Akut </w:t>
            </w:r>
            <w:r w:rsidRPr="00456337">
              <w:sym w:font="Arial" w:char="007F"/>
            </w:r>
            <w:r w:rsidRPr="00456337">
              <w:t xml:space="preserve">/ Periyodik </w:t>
            </w:r>
            <w:r w:rsidRPr="00456337">
              <w:sym w:font="Arial" w:char="007F"/>
            </w:r>
            <w:r w:rsidRPr="00456337">
              <w:t>/ Kronik</w:t>
            </w:r>
            <w:r w:rsidRPr="00456337">
              <w:sym w:font="Arial" w:char="007F"/>
            </w:r>
          </w:p>
          <w:p w:rsidR="006C774D" w:rsidRPr="00456337" w:rsidRDefault="006C774D">
            <w:pPr>
              <w:spacing w:line="360" w:lineRule="auto"/>
            </w:pPr>
            <w:r w:rsidRPr="00456337">
              <w:t>Diğer geliş neden(ler)i:</w:t>
            </w:r>
          </w:p>
          <w:p w:rsidR="006C774D" w:rsidRPr="00456337" w:rsidRDefault="006C774D">
            <w:pPr>
              <w:spacing w:line="360" w:lineRule="auto"/>
            </w:pPr>
          </w:p>
          <w:p w:rsidR="006C774D" w:rsidRPr="00456337" w:rsidRDefault="006C774D">
            <w:pPr>
              <w:spacing w:line="360" w:lineRule="auto"/>
            </w:pPr>
            <w:r w:rsidRPr="00456337">
              <w:t>Kısa öykü:</w:t>
            </w:r>
          </w:p>
          <w:p w:rsidR="006C774D" w:rsidRPr="00456337" w:rsidRDefault="006C774D">
            <w:pPr>
              <w:spacing w:line="360" w:lineRule="auto"/>
            </w:pPr>
          </w:p>
          <w:p w:rsidR="006C774D" w:rsidRPr="00456337" w:rsidRDefault="006C774D">
            <w:pPr>
              <w:spacing w:line="360" w:lineRule="auto"/>
            </w:pPr>
          </w:p>
        </w:tc>
      </w:tr>
      <w:tr w:rsidR="006C774D" w:rsidRPr="00456337">
        <w:tc>
          <w:tcPr>
            <w:tcW w:w="426" w:type="dxa"/>
            <w:shd w:val="pct20" w:color="auto" w:fill="auto"/>
            <w:vAlign w:val="center"/>
          </w:tcPr>
          <w:p w:rsidR="006C774D" w:rsidRPr="00456337" w:rsidRDefault="006C774D">
            <w:pPr>
              <w:spacing w:line="360" w:lineRule="auto"/>
              <w:rPr>
                <w:b/>
              </w:rPr>
            </w:pPr>
          </w:p>
          <w:p w:rsidR="006C774D" w:rsidRPr="00456337" w:rsidRDefault="006C774D">
            <w:pPr>
              <w:spacing w:line="360" w:lineRule="auto"/>
            </w:pPr>
            <w:r w:rsidRPr="00456337">
              <w:rPr>
                <w:b/>
              </w:rPr>
              <w:t>O</w:t>
            </w:r>
          </w:p>
        </w:tc>
        <w:tc>
          <w:tcPr>
            <w:tcW w:w="9214" w:type="dxa"/>
            <w:gridSpan w:val="4"/>
          </w:tcPr>
          <w:p w:rsidR="006C774D" w:rsidRPr="00456337" w:rsidRDefault="006C774D">
            <w:pPr>
              <w:spacing w:line="360" w:lineRule="auto"/>
            </w:pPr>
            <w:r w:rsidRPr="00456337">
              <w:t>Eşlik eden bulgular:                                                       Ateş:      Nabız:       Tansiyon:           SS:</w:t>
            </w:r>
          </w:p>
          <w:p w:rsidR="006C774D" w:rsidRPr="00456337" w:rsidRDefault="006C774D">
            <w:pPr>
              <w:spacing w:line="360" w:lineRule="auto"/>
            </w:pPr>
          </w:p>
        </w:tc>
      </w:tr>
      <w:tr w:rsidR="006C774D" w:rsidRPr="00456337">
        <w:tc>
          <w:tcPr>
            <w:tcW w:w="426" w:type="dxa"/>
            <w:shd w:val="pct20" w:color="auto" w:fill="auto"/>
            <w:vAlign w:val="center"/>
          </w:tcPr>
          <w:p w:rsidR="006C774D" w:rsidRPr="00456337" w:rsidRDefault="006C774D">
            <w:pPr>
              <w:spacing w:line="360" w:lineRule="auto"/>
              <w:ind w:left="720" w:hanging="720"/>
            </w:pPr>
            <w:r w:rsidRPr="00456337">
              <w:rPr>
                <w:b/>
              </w:rPr>
              <w:t>T</w:t>
            </w:r>
          </w:p>
        </w:tc>
        <w:tc>
          <w:tcPr>
            <w:tcW w:w="9214" w:type="dxa"/>
            <w:gridSpan w:val="4"/>
          </w:tcPr>
          <w:p w:rsidR="006C774D" w:rsidRPr="00456337" w:rsidRDefault="006C774D">
            <w:pPr>
              <w:spacing w:line="360" w:lineRule="auto"/>
            </w:pPr>
            <w:r w:rsidRPr="00456337">
              <w:t xml:space="preserve">Ön tanı(lar): 1.                                      2.                                        3.           </w:t>
            </w:r>
          </w:p>
        </w:tc>
      </w:tr>
      <w:tr w:rsidR="006C774D" w:rsidRPr="00456337">
        <w:trPr>
          <w:trHeight w:val="1273"/>
        </w:trPr>
        <w:tc>
          <w:tcPr>
            <w:tcW w:w="426" w:type="dxa"/>
            <w:shd w:val="pct20" w:color="auto" w:fill="auto"/>
            <w:vAlign w:val="center"/>
          </w:tcPr>
          <w:p w:rsidR="006C774D" w:rsidRPr="00456337" w:rsidRDefault="006C774D">
            <w:pPr>
              <w:spacing w:line="360" w:lineRule="auto"/>
            </w:pPr>
            <w:r w:rsidRPr="00456337">
              <w:rPr>
                <w:b/>
              </w:rPr>
              <w:t>İ</w:t>
            </w:r>
          </w:p>
        </w:tc>
        <w:tc>
          <w:tcPr>
            <w:tcW w:w="9214" w:type="dxa"/>
            <w:gridSpan w:val="4"/>
          </w:tcPr>
          <w:p w:rsidR="006C774D" w:rsidRPr="00456337" w:rsidRDefault="006C774D">
            <w:pPr>
              <w:spacing w:line="360" w:lineRule="auto"/>
            </w:pPr>
            <w:r w:rsidRPr="00456337">
              <w:t>Tanı girişimleri:</w:t>
            </w:r>
          </w:p>
          <w:p w:rsidR="006C774D" w:rsidRPr="00456337" w:rsidRDefault="006C774D">
            <w:pPr>
              <w:spacing w:line="360" w:lineRule="auto"/>
            </w:pPr>
          </w:p>
          <w:p w:rsidR="006C774D" w:rsidRPr="00456337" w:rsidRDefault="006C774D">
            <w:pPr>
              <w:spacing w:line="360" w:lineRule="auto"/>
            </w:pPr>
            <w:r w:rsidRPr="00456337">
              <w:t xml:space="preserve">Kesin tanı(lar): 1.                                       2.                                        3.           </w:t>
            </w:r>
          </w:p>
        </w:tc>
      </w:tr>
      <w:tr w:rsidR="006C774D" w:rsidRPr="00456337">
        <w:trPr>
          <w:trHeight w:val="1759"/>
        </w:trPr>
        <w:tc>
          <w:tcPr>
            <w:tcW w:w="426" w:type="dxa"/>
            <w:shd w:val="pct20" w:color="auto" w:fill="auto"/>
            <w:vAlign w:val="center"/>
          </w:tcPr>
          <w:p w:rsidR="006C774D" w:rsidRPr="00456337" w:rsidRDefault="006C774D">
            <w:pPr>
              <w:spacing w:line="360" w:lineRule="auto"/>
              <w:rPr>
                <w:b/>
              </w:rPr>
            </w:pPr>
            <w:r w:rsidRPr="00456337">
              <w:rPr>
                <w:b/>
              </w:rPr>
              <w:t>Y</w:t>
            </w:r>
            <w:r w:rsidRPr="00456337">
              <w:rPr>
                <w:noProof/>
              </w:rPr>
              <w:t xml:space="preserve"> </w:t>
            </w:r>
          </w:p>
          <w:p w:rsidR="006C774D" w:rsidRPr="00456337" w:rsidRDefault="006C774D">
            <w:pPr>
              <w:spacing w:line="360" w:lineRule="auto"/>
            </w:pPr>
          </w:p>
        </w:tc>
        <w:tc>
          <w:tcPr>
            <w:tcW w:w="9214" w:type="dxa"/>
            <w:gridSpan w:val="4"/>
          </w:tcPr>
          <w:p w:rsidR="006C774D" w:rsidRPr="00456337" w:rsidRDefault="006C774D">
            <w:pPr>
              <w:spacing w:line="360" w:lineRule="auto"/>
            </w:pPr>
            <w:r w:rsidRPr="00456337">
              <w:rPr>
                <w:u w:val="single"/>
              </w:rPr>
              <w:t>Hastanın yönetimi:</w:t>
            </w:r>
            <w:r w:rsidRPr="00456337">
              <w:t xml:space="preserve">                                                                           Konsültasyon </w:t>
            </w:r>
            <w:r w:rsidRPr="00456337">
              <w:sym w:font="Arial" w:char="007F"/>
            </w:r>
            <w:r w:rsidRPr="00456337">
              <w:t xml:space="preserve">  Girişim </w:t>
            </w:r>
            <w:r w:rsidRPr="00456337">
              <w:sym w:font="Arial" w:char="007F"/>
            </w:r>
            <w:r w:rsidRPr="00456337">
              <w:t xml:space="preserve">  Tıbbi </w:t>
            </w:r>
            <w:r w:rsidRPr="00456337">
              <w:sym w:font="Arial" w:char="007F"/>
            </w:r>
          </w:p>
          <w:p w:rsidR="006C774D" w:rsidRPr="00456337" w:rsidRDefault="006C774D">
            <w:pPr>
              <w:spacing w:line="360" w:lineRule="auto"/>
            </w:pPr>
          </w:p>
          <w:p w:rsidR="006C774D" w:rsidRPr="00456337" w:rsidRDefault="006C774D">
            <w:pPr>
              <w:spacing w:line="360" w:lineRule="auto"/>
            </w:pPr>
            <w:r w:rsidRPr="00456337">
              <w:t>Hasta eğitimi:</w:t>
            </w:r>
          </w:p>
          <w:p w:rsidR="006C774D" w:rsidRPr="00456337" w:rsidRDefault="006C774D">
            <w:pPr>
              <w:spacing w:line="360" w:lineRule="auto"/>
              <w:ind w:left="-108"/>
              <w:rPr>
                <w:bCs/>
              </w:rPr>
            </w:pPr>
            <w:r w:rsidRPr="00456337">
              <w:t xml:space="preserve">  İzlem planı:</w:t>
            </w:r>
          </w:p>
          <w:p w:rsidR="006C774D" w:rsidRPr="00456337" w:rsidRDefault="00861619">
            <w:pPr>
              <w:spacing w:line="360" w:lineRule="auto"/>
              <w:ind w:left="-108"/>
            </w:pPr>
            <w:r w:rsidRPr="00456337">
              <w:rPr>
                <w:b/>
                <w:noProof/>
              </w:rPr>
              <mc:AlternateContent>
                <mc:Choice Requires="wps">
                  <w:drawing>
                    <wp:anchor distT="0" distB="0" distL="114300" distR="114300" simplePos="0" relativeHeight="251657728" behindDoc="0" locked="0" layoutInCell="1" allowOverlap="1">
                      <wp:simplePos x="0" y="0"/>
                      <wp:positionH relativeFrom="column">
                        <wp:posOffset>5159375</wp:posOffset>
                      </wp:positionH>
                      <wp:positionV relativeFrom="paragraph">
                        <wp:posOffset>56515</wp:posOffset>
                      </wp:positionV>
                      <wp:extent cx="791210"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1210" cy="457200"/>
                              </a:xfrm>
                              <a:prstGeom prst="rect">
                                <a:avLst/>
                              </a:prstGeom>
                              <a:solidFill>
                                <a:srgbClr val="FFFFFF"/>
                              </a:solidFill>
                              <a:ln w="9525">
                                <a:solidFill>
                                  <a:srgbClr val="000000"/>
                                </a:solidFill>
                                <a:miter lim="800000"/>
                                <a:headEnd/>
                                <a:tailEnd/>
                              </a:ln>
                            </wps:spPr>
                            <wps:txbx>
                              <w:txbxContent>
                                <w:p w:rsidR="001B4C35" w:rsidRDefault="001B4C35">
                                  <w:pPr>
                                    <w:rPr>
                                      <w:rFonts w:ascii="Arial" w:hAnsi="Arial" w:cs="Arial"/>
                                      <w:sz w:val="12"/>
                                    </w:rPr>
                                  </w:pPr>
                                  <w:r>
                                    <w:rPr>
                                      <w:rFonts w:ascii="Arial" w:hAnsi="Arial" w:cs="Arial"/>
                                      <w:sz w:val="12"/>
                                    </w:rPr>
                                    <w:t>Öğretim Üyesi İmza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25pt;margin-top:4.45pt;width:62.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">
                      <v:path arrowok="t"/>
                      <v:textbox>
                        <w:txbxContent>
                          <w:p w:rsidR="001B4C35" w:rsidRDefault="001B4C35">
                            <w:pPr>
                              <w:rPr>
                                <w:rFonts w:ascii="Arial" w:hAnsi="Arial" w:cs="Arial"/>
                                <w:sz w:val="12"/>
                              </w:rPr>
                            </w:pPr>
                            <w:r>
                              <w:rPr>
                                <w:rFonts w:ascii="Arial" w:hAnsi="Arial" w:cs="Arial"/>
                                <w:sz w:val="12"/>
                              </w:rPr>
                              <w:t>Öğretim Üyesi İmza</w:t>
                            </w:r>
                          </w:p>
                        </w:txbxContent>
                      </v:textbox>
                    </v:shape>
                  </w:pict>
                </mc:Fallback>
              </mc:AlternateContent>
            </w:r>
            <w:r w:rsidR="006C774D" w:rsidRPr="00456337">
              <w:rPr>
                <w:bCs/>
              </w:rPr>
              <w:t xml:space="preserve">  Kontrol:</w:t>
            </w:r>
          </w:p>
        </w:tc>
      </w:tr>
    </w:tbl>
    <w:p w:rsidR="006C774D" w:rsidRPr="00456337" w:rsidRDefault="006C774D"/>
    <w:p w:rsidR="006C774D" w:rsidRPr="00456337" w:rsidRDefault="006C774D"/>
    <w:p w:rsidR="007F4A86" w:rsidRPr="00456337" w:rsidRDefault="00301ADE">
      <w:r>
        <w:br w:type="page"/>
      </w:r>
    </w:p>
    <w:p w:rsidR="008C3598" w:rsidRPr="00456337" w:rsidRDefault="003C6F74" w:rsidP="008C3598">
      <w:pPr>
        <w:pStyle w:val="GvdeMetniGirintisi"/>
        <w:ind w:left="0"/>
        <w:jc w:val="center"/>
        <w:rPr>
          <w:b/>
        </w:rPr>
      </w:pPr>
      <w:r w:rsidRPr="00456337">
        <w:rPr>
          <w:b/>
        </w:rPr>
        <w:lastRenderedPageBreak/>
        <w:t>İNTÖRNLÜK DÖNEMİ AİLE HEKİMLİĞİ UYGULAMASI</w:t>
      </w:r>
    </w:p>
    <w:p w:rsidR="008C3598" w:rsidRPr="00456337" w:rsidRDefault="00FC366E" w:rsidP="008C3598">
      <w:pPr>
        <w:pStyle w:val="GvdeMetniGirintisi"/>
        <w:ind w:left="0"/>
        <w:jc w:val="center"/>
      </w:pPr>
      <w:r>
        <w:t>ALAN EĞİTİCİSİ</w:t>
      </w:r>
      <w:r w:rsidR="008C3598" w:rsidRPr="00456337">
        <w:t xml:space="preserve"> DEĞERLENDİRME FORMU</w:t>
      </w:r>
    </w:p>
    <w:p w:rsidR="008C3598" w:rsidRPr="00456337" w:rsidRDefault="008C3598" w:rsidP="00600CE8">
      <w:pPr>
        <w:pStyle w:val="GvdeMetniGirintisi"/>
        <w:tabs>
          <w:tab w:val="left" w:pos="708"/>
          <w:tab w:val="left" w:pos="1416"/>
          <w:tab w:val="center" w:pos="4535"/>
        </w:tabs>
        <w:ind w:left="0"/>
      </w:pPr>
      <w:r w:rsidRPr="00456337">
        <w:rPr>
          <w:i/>
        </w:rPr>
        <w:t>Staj Dönemi</w:t>
      </w:r>
      <w:r w:rsidRPr="00456337">
        <w:rPr>
          <w:i/>
        </w:rPr>
        <w:tab/>
      </w:r>
      <w:r w:rsidRPr="00456337">
        <w:t xml:space="preserve">: </w:t>
      </w:r>
      <w:r w:rsidR="00600CE8">
        <w:tab/>
      </w:r>
    </w:p>
    <w:p w:rsidR="008C3598" w:rsidRPr="00456337" w:rsidRDefault="008C3598" w:rsidP="008C3598">
      <w:pPr>
        <w:pStyle w:val="GvdeMetniGirintisi"/>
        <w:ind w:left="0"/>
      </w:pPr>
    </w:p>
    <w:p w:rsidR="008C3598" w:rsidRPr="00456337" w:rsidRDefault="008C3598" w:rsidP="008C3598">
      <w:pPr>
        <w:pStyle w:val="GvdeMetniGirintisi"/>
        <w:ind w:left="0"/>
      </w:pPr>
      <w:r w:rsidRPr="00456337">
        <w:rPr>
          <w:i/>
          <w:u w:val="single"/>
        </w:rPr>
        <w:t>Önemli Not</w:t>
      </w:r>
      <w:r w:rsidRPr="00456337">
        <w:t xml:space="preserve">: Bu formun sorumlu Aile Hekimliği Alan Eğiticisi tarafından doldurulması ve kapalı bir zarf içinde </w:t>
      </w:r>
      <w:r w:rsidR="00FC366E">
        <w:t>Anabilim Dalı Başkanlığı İntörn Eğitim Sorumlusuna</w:t>
      </w:r>
      <w:r w:rsidRPr="00456337">
        <w:t xml:space="preserve"> ulaştırılması gerekmektedir.</w:t>
      </w:r>
    </w:p>
    <w:p w:rsidR="008C3598" w:rsidRPr="00456337" w:rsidRDefault="008C3598" w:rsidP="008C3598">
      <w:pPr>
        <w:pStyle w:val="GvdeMetniGirintisi"/>
        <w:ind w:left="0"/>
      </w:pPr>
    </w:p>
    <w:p w:rsidR="008C3598" w:rsidRPr="00456337" w:rsidRDefault="008C3598" w:rsidP="005F5B51">
      <w:pPr>
        <w:pStyle w:val="GvdeMetniGirintisi"/>
        <w:spacing w:after="0"/>
        <w:ind w:left="0"/>
      </w:pPr>
      <w:r w:rsidRPr="00456337">
        <w:rPr>
          <w:i/>
          <w:u w:val="single"/>
        </w:rPr>
        <w:t>Değerlendirme ölçeği</w:t>
      </w:r>
      <w:r w:rsidRPr="00456337">
        <w:tab/>
        <w:t xml:space="preserve">:     </w:t>
      </w:r>
      <w:r w:rsidRPr="00456337">
        <w:tab/>
        <w:t>0    Gözlem yok/</w:t>
      </w:r>
      <w:r w:rsidR="005F5B51">
        <w:t>D</w:t>
      </w:r>
      <w:r w:rsidRPr="00456337">
        <w:t>eğerlendirilemedi</w:t>
      </w:r>
    </w:p>
    <w:p w:rsidR="008C3598" w:rsidRPr="00456337" w:rsidRDefault="008C3598" w:rsidP="00FC53C5">
      <w:pPr>
        <w:pStyle w:val="GvdeMetniGirintisi"/>
        <w:numPr>
          <w:ilvl w:val="0"/>
          <w:numId w:val="20"/>
        </w:numPr>
        <w:spacing w:after="0"/>
        <w:jc w:val="both"/>
      </w:pPr>
      <w:r w:rsidRPr="00456337">
        <w:t>Yetersiz</w:t>
      </w:r>
    </w:p>
    <w:p w:rsidR="008C3598" w:rsidRPr="00456337" w:rsidRDefault="008C3598" w:rsidP="00FC53C5">
      <w:pPr>
        <w:pStyle w:val="GvdeMetniGirintisi"/>
        <w:numPr>
          <w:ilvl w:val="0"/>
          <w:numId w:val="20"/>
        </w:numPr>
        <w:spacing w:after="0"/>
        <w:jc w:val="both"/>
      </w:pPr>
      <w:r w:rsidRPr="00456337">
        <w:t>Yeterli</w:t>
      </w:r>
    </w:p>
    <w:p w:rsidR="008C3598" w:rsidRPr="00456337" w:rsidRDefault="008C3598" w:rsidP="00FC53C5">
      <w:pPr>
        <w:pStyle w:val="GvdeMetniGirintisi"/>
        <w:numPr>
          <w:ilvl w:val="0"/>
          <w:numId w:val="20"/>
        </w:numPr>
        <w:spacing w:after="0"/>
        <w:jc w:val="both"/>
      </w:pPr>
      <w:r w:rsidRPr="00456337">
        <w:t>İyi</w:t>
      </w:r>
    </w:p>
    <w:p w:rsidR="008C3598" w:rsidRPr="00456337" w:rsidRDefault="008C3598" w:rsidP="00FC53C5">
      <w:pPr>
        <w:pStyle w:val="GvdeMetniGirintisi"/>
        <w:numPr>
          <w:ilvl w:val="0"/>
          <w:numId w:val="20"/>
        </w:numPr>
        <w:spacing w:after="0"/>
        <w:jc w:val="both"/>
      </w:pPr>
      <w:r w:rsidRPr="00456337">
        <w:t>Çok iyi</w:t>
      </w:r>
    </w:p>
    <w:p w:rsidR="008C3598" w:rsidRPr="00456337" w:rsidRDefault="008C3598" w:rsidP="008C3598">
      <w:pPr>
        <w:pStyle w:val="GvdeMetniGirintisi"/>
        <w:ind w:left="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0"/>
        <w:gridCol w:w="3240"/>
      </w:tblGrid>
      <w:tr w:rsidR="008C3598" w:rsidRPr="00456337" w:rsidTr="00AF5178">
        <w:tc>
          <w:tcPr>
            <w:tcW w:w="5290" w:type="dxa"/>
          </w:tcPr>
          <w:p w:rsidR="008C3598" w:rsidRPr="00456337" w:rsidRDefault="008C3598" w:rsidP="005F5B51">
            <w:pPr>
              <w:pStyle w:val="GvdeMetniGirintisi"/>
              <w:spacing w:after="0"/>
              <w:ind w:left="0"/>
            </w:pPr>
            <w:r w:rsidRPr="00456337">
              <w:t xml:space="preserve">      Ölçütler</w:t>
            </w:r>
          </w:p>
        </w:tc>
        <w:tc>
          <w:tcPr>
            <w:tcW w:w="3240" w:type="dxa"/>
          </w:tcPr>
          <w:p w:rsidR="008C3598" w:rsidRPr="00456337" w:rsidRDefault="008C3598" w:rsidP="005F5B51">
            <w:pPr>
              <w:pStyle w:val="GvdeMetniGirintisi"/>
              <w:spacing w:after="0"/>
              <w:ind w:left="0"/>
              <w:jc w:val="center"/>
            </w:pPr>
            <w:r w:rsidRPr="00456337">
              <w:t>Değerlendirme</w:t>
            </w:r>
          </w:p>
        </w:tc>
      </w:tr>
      <w:tr w:rsidR="008C3598" w:rsidRPr="00456337" w:rsidTr="00AF5178">
        <w:tc>
          <w:tcPr>
            <w:tcW w:w="5290" w:type="dxa"/>
          </w:tcPr>
          <w:p w:rsidR="008C3598" w:rsidRPr="00456337" w:rsidRDefault="008C3598" w:rsidP="00FC53C5">
            <w:pPr>
              <w:pStyle w:val="GvdeMetniGirintisi"/>
              <w:numPr>
                <w:ilvl w:val="0"/>
                <w:numId w:val="22"/>
              </w:numPr>
              <w:spacing w:after="0"/>
            </w:pPr>
            <w:r w:rsidRPr="00456337">
              <w:t>Motivasyon düzeyi</w:t>
            </w:r>
          </w:p>
        </w:tc>
        <w:tc>
          <w:tcPr>
            <w:tcW w:w="3240" w:type="dxa"/>
          </w:tcPr>
          <w:p w:rsidR="008C3598" w:rsidRPr="00456337" w:rsidRDefault="008C3598" w:rsidP="005F5B51">
            <w:pPr>
              <w:pStyle w:val="GvdeMetniGirintisi"/>
              <w:spacing w:after="0"/>
              <w:ind w:left="0"/>
              <w:jc w:val="center"/>
            </w:pPr>
            <w:r w:rsidRPr="00456337">
              <w:t>0      1      2      3      4</w:t>
            </w:r>
          </w:p>
        </w:tc>
      </w:tr>
      <w:tr w:rsidR="008C3598" w:rsidRPr="00456337" w:rsidTr="00AF5178">
        <w:tc>
          <w:tcPr>
            <w:tcW w:w="5290" w:type="dxa"/>
          </w:tcPr>
          <w:p w:rsidR="008C3598" w:rsidRPr="00456337" w:rsidRDefault="008C3598" w:rsidP="00FC53C5">
            <w:pPr>
              <w:pStyle w:val="GvdeMetniGirintisi"/>
              <w:numPr>
                <w:ilvl w:val="0"/>
                <w:numId w:val="22"/>
              </w:numPr>
              <w:spacing w:after="0"/>
            </w:pPr>
            <w:r w:rsidRPr="00456337">
              <w:t>Genel tıbbi bilgi düzeyi</w:t>
            </w:r>
          </w:p>
        </w:tc>
        <w:tc>
          <w:tcPr>
            <w:tcW w:w="3240" w:type="dxa"/>
          </w:tcPr>
          <w:p w:rsidR="008C3598" w:rsidRPr="00456337" w:rsidRDefault="008C3598" w:rsidP="005F5B51">
            <w:pPr>
              <w:pStyle w:val="GvdeMetniGirintisi"/>
              <w:spacing w:after="0"/>
              <w:ind w:left="0"/>
              <w:jc w:val="center"/>
            </w:pPr>
            <w:r w:rsidRPr="00456337">
              <w:t>0      1      2      3      4</w:t>
            </w:r>
          </w:p>
        </w:tc>
      </w:tr>
      <w:tr w:rsidR="008C3598" w:rsidRPr="00456337" w:rsidTr="00AF5178">
        <w:tc>
          <w:tcPr>
            <w:tcW w:w="5290" w:type="dxa"/>
          </w:tcPr>
          <w:p w:rsidR="008C3598" w:rsidRPr="00456337" w:rsidRDefault="008C3598" w:rsidP="00FC53C5">
            <w:pPr>
              <w:pStyle w:val="GvdeMetniGirintisi"/>
              <w:numPr>
                <w:ilvl w:val="0"/>
                <w:numId w:val="22"/>
              </w:numPr>
              <w:spacing w:after="0"/>
            </w:pPr>
            <w:r w:rsidRPr="00456337">
              <w:t>Genel mesleksel beceri düzeyi</w:t>
            </w:r>
          </w:p>
        </w:tc>
        <w:tc>
          <w:tcPr>
            <w:tcW w:w="3240" w:type="dxa"/>
          </w:tcPr>
          <w:p w:rsidR="008C3598" w:rsidRPr="00456337" w:rsidRDefault="008C3598" w:rsidP="005F5B51">
            <w:pPr>
              <w:pStyle w:val="GvdeMetniGirintisi"/>
              <w:spacing w:after="0"/>
              <w:ind w:left="0"/>
              <w:jc w:val="center"/>
            </w:pPr>
            <w:r w:rsidRPr="00456337">
              <w:t>0      1      2      3      4</w:t>
            </w:r>
          </w:p>
        </w:tc>
      </w:tr>
      <w:tr w:rsidR="008C3598" w:rsidRPr="00456337" w:rsidTr="00AF5178">
        <w:tc>
          <w:tcPr>
            <w:tcW w:w="5290" w:type="dxa"/>
          </w:tcPr>
          <w:p w:rsidR="008C3598" w:rsidRPr="00456337" w:rsidRDefault="008C3598" w:rsidP="00FC53C5">
            <w:pPr>
              <w:pStyle w:val="GvdeMetniGirintisi"/>
              <w:numPr>
                <w:ilvl w:val="0"/>
                <w:numId w:val="22"/>
              </w:numPr>
              <w:spacing w:after="0"/>
            </w:pPr>
            <w:r w:rsidRPr="00456337">
              <w:t>Bilgisayar kullanma</w:t>
            </w:r>
          </w:p>
        </w:tc>
        <w:tc>
          <w:tcPr>
            <w:tcW w:w="3240" w:type="dxa"/>
          </w:tcPr>
          <w:p w:rsidR="008C3598" w:rsidRPr="00456337" w:rsidRDefault="008C3598" w:rsidP="005F5B51">
            <w:pPr>
              <w:pStyle w:val="GvdeMetniGirintisi"/>
              <w:spacing w:after="0"/>
              <w:ind w:left="0"/>
              <w:jc w:val="center"/>
            </w:pPr>
            <w:r w:rsidRPr="00456337">
              <w:t>0      1      2      3      4</w:t>
            </w:r>
          </w:p>
        </w:tc>
      </w:tr>
      <w:tr w:rsidR="008C3598" w:rsidRPr="00456337" w:rsidTr="00AF5178">
        <w:tc>
          <w:tcPr>
            <w:tcW w:w="5290" w:type="dxa"/>
          </w:tcPr>
          <w:p w:rsidR="008C3598" w:rsidRPr="00456337" w:rsidRDefault="008C3598" w:rsidP="00FC53C5">
            <w:pPr>
              <w:pStyle w:val="GvdeMetniGirintisi"/>
              <w:numPr>
                <w:ilvl w:val="0"/>
                <w:numId w:val="22"/>
              </w:numPr>
              <w:spacing w:after="0"/>
            </w:pPr>
            <w:r w:rsidRPr="00456337">
              <w:t>Araştırma ve kaynak kullanma</w:t>
            </w:r>
          </w:p>
        </w:tc>
        <w:tc>
          <w:tcPr>
            <w:tcW w:w="3240" w:type="dxa"/>
          </w:tcPr>
          <w:p w:rsidR="008C3598" w:rsidRPr="00456337" w:rsidRDefault="008C3598" w:rsidP="005F5B51">
            <w:pPr>
              <w:pStyle w:val="GvdeMetniGirintisi"/>
              <w:spacing w:after="0"/>
              <w:ind w:left="0"/>
              <w:jc w:val="center"/>
            </w:pPr>
            <w:r w:rsidRPr="00456337">
              <w:t>0      1      2      3      4</w:t>
            </w:r>
          </w:p>
        </w:tc>
      </w:tr>
      <w:tr w:rsidR="008C3598" w:rsidRPr="00456337" w:rsidTr="00AF5178">
        <w:tc>
          <w:tcPr>
            <w:tcW w:w="5290" w:type="dxa"/>
          </w:tcPr>
          <w:p w:rsidR="008C3598" w:rsidRPr="00456337" w:rsidRDefault="008C3598" w:rsidP="00FC53C5">
            <w:pPr>
              <w:pStyle w:val="GvdeMetniGirintisi"/>
              <w:numPr>
                <w:ilvl w:val="0"/>
                <w:numId w:val="22"/>
              </w:numPr>
              <w:spacing w:after="0"/>
            </w:pPr>
            <w:r w:rsidRPr="00456337">
              <w:t>Verilen görevi tamamlama</w:t>
            </w:r>
          </w:p>
        </w:tc>
        <w:tc>
          <w:tcPr>
            <w:tcW w:w="3240" w:type="dxa"/>
          </w:tcPr>
          <w:p w:rsidR="008C3598" w:rsidRPr="00456337" w:rsidRDefault="008C3598" w:rsidP="005F5B51">
            <w:pPr>
              <w:pStyle w:val="GvdeMetniGirintisi"/>
              <w:spacing w:after="0"/>
              <w:ind w:left="0"/>
              <w:jc w:val="center"/>
            </w:pPr>
            <w:r w:rsidRPr="00456337">
              <w:t>0      1      2      3      4</w:t>
            </w:r>
          </w:p>
        </w:tc>
      </w:tr>
      <w:tr w:rsidR="008C3598" w:rsidRPr="00456337" w:rsidTr="00AF5178">
        <w:tc>
          <w:tcPr>
            <w:tcW w:w="5290" w:type="dxa"/>
          </w:tcPr>
          <w:p w:rsidR="008C3598" w:rsidRPr="00456337" w:rsidRDefault="008C3598" w:rsidP="00FC53C5">
            <w:pPr>
              <w:pStyle w:val="GvdeMetniGirintisi"/>
              <w:numPr>
                <w:ilvl w:val="0"/>
                <w:numId w:val="22"/>
              </w:numPr>
              <w:spacing w:after="0"/>
            </w:pPr>
            <w:r w:rsidRPr="00456337">
              <w:t>Zamana uyum</w:t>
            </w:r>
          </w:p>
        </w:tc>
        <w:tc>
          <w:tcPr>
            <w:tcW w:w="3240" w:type="dxa"/>
          </w:tcPr>
          <w:p w:rsidR="008C3598" w:rsidRPr="00456337" w:rsidRDefault="008C3598" w:rsidP="005F5B51">
            <w:pPr>
              <w:pStyle w:val="GvdeMetniGirintisi"/>
              <w:spacing w:after="0"/>
              <w:ind w:left="0"/>
              <w:jc w:val="center"/>
            </w:pPr>
            <w:r w:rsidRPr="00456337">
              <w:t>0      1      2      3      4</w:t>
            </w:r>
          </w:p>
        </w:tc>
      </w:tr>
      <w:tr w:rsidR="008C3598" w:rsidRPr="00456337" w:rsidTr="00AF5178">
        <w:tc>
          <w:tcPr>
            <w:tcW w:w="5290" w:type="dxa"/>
          </w:tcPr>
          <w:p w:rsidR="008C3598" w:rsidRPr="00456337" w:rsidRDefault="008C3598" w:rsidP="00FC53C5">
            <w:pPr>
              <w:pStyle w:val="GvdeMetniGirintisi"/>
              <w:numPr>
                <w:ilvl w:val="0"/>
                <w:numId w:val="22"/>
              </w:numPr>
              <w:spacing w:after="0"/>
            </w:pPr>
            <w:r w:rsidRPr="00456337">
              <w:t>Ekip çalışmasına uyum</w:t>
            </w:r>
          </w:p>
        </w:tc>
        <w:tc>
          <w:tcPr>
            <w:tcW w:w="3240" w:type="dxa"/>
          </w:tcPr>
          <w:p w:rsidR="008C3598" w:rsidRPr="00456337" w:rsidRDefault="008C3598" w:rsidP="005F5B51">
            <w:pPr>
              <w:pStyle w:val="GvdeMetniGirintisi"/>
              <w:spacing w:after="0"/>
              <w:ind w:left="0"/>
              <w:jc w:val="center"/>
            </w:pPr>
            <w:r w:rsidRPr="00456337">
              <w:t>0      1      2      3      4</w:t>
            </w:r>
          </w:p>
        </w:tc>
      </w:tr>
      <w:tr w:rsidR="008C3598" w:rsidRPr="00456337" w:rsidTr="00AF5178">
        <w:tc>
          <w:tcPr>
            <w:tcW w:w="5290" w:type="dxa"/>
          </w:tcPr>
          <w:p w:rsidR="008C3598" w:rsidRPr="00456337" w:rsidRDefault="008C3598" w:rsidP="00FC53C5">
            <w:pPr>
              <w:pStyle w:val="GvdeMetniGirintisi"/>
              <w:numPr>
                <w:ilvl w:val="0"/>
                <w:numId w:val="22"/>
              </w:numPr>
              <w:spacing w:after="0"/>
            </w:pPr>
            <w:r w:rsidRPr="00456337">
              <w:t>Yönetime uyum</w:t>
            </w:r>
          </w:p>
        </w:tc>
        <w:tc>
          <w:tcPr>
            <w:tcW w:w="3240" w:type="dxa"/>
          </w:tcPr>
          <w:p w:rsidR="008C3598" w:rsidRPr="00456337" w:rsidRDefault="008C3598" w:rsidP="005F5B51">
            <w:pPr>
              <w:pStyle w:val="GvdeMetniGirintisi"/>
              <w:spacing w:after="0"/>
              <w:ind w:left="0"/>
              <w:jc w:val="center"/>
            </w:pPr>
            <w:r w:rsidRPr="00456337">
              <w:t>0      1      2      3      4</w:t>
            </w:r>
          </w:p>
        </w:tc>
      </w:tr>
      <w:tr w:rsidR="008C3598" w:rsidRPr="00456337" w:rsidTr="00AF5178">
        <w:tc>
          <w:tcPr>
            <w:tcW w:w="5290" w:type="dxa"/>
          </w:tcPr>
          <w:p w:rsidR="008C3598" w:rsidRPr="00456337" w:rsidRDefault="008C3598" w:rsidP="00FC53C5">
            <w:pPr>
              <w:pStyle w:val="GvdeMetniGirintisi"/>
              <w:numPr>
                <w:ilvl w:val="0"/>
                <w:numId w:val="22"/>
              </w:numPr>
              <w:spacing w:after="0"/>
            </w:pPr>
            <w:r w:rsidRPr="00456337">
              <w:t>Çalışma saatlerine uyum</w:t>
            </w:r>
          </w:p>
        </w:tc>
        <w:tc>
          <w:tcPr>
            <w:tcW w:w="3240" w:type="dxa"/>
          </w:tcPr>
          <w:p w:rsidR="008C3598" w:rsidRPr="00456337" w:rsidRDefault="008C3598" w:rsidP="005F5B51">
            <w:pPr>
              <w:pStyle w:val="GvdeMetniGirintisi"/>
              <w:spacing w:after="0"/>
              <w:ind w:left="0"/>
              <w:jc w:val="center"/>
            </w:pPr>
            <w:r w:rsidRPr="00456337">
              <w:t>0      1      2      3      4</w:t>
            </w:r>
          </w:p>
        </w:tc>
      </w:tr>
    </w:tbl>
    <w:p w:rsidR="008C3598" w:rsidRPr="00456337" w:rsidRDefault="008C3598" w:rsidP="008C3598">
      <w:pPr>
        <w:pStyle w:val="GvdeMetniGirintisi"/>
        <w:ind w:left="0"/>
        <w:jc w:val="center"/>
      </w:pPr>
    </w:p>
    <w:p w:rsidR="008C3598" w:rsidRPr="00456337" w:rsidRDefault="008C3598" w:rsidP="008C3598">
      <w:pPr>
        <w:pStyle w:val="GvdeMetniGirintisi"/>
      </w:pPr>
      <w:r w:rsidRPr="00456337">
        <w:t>Diğer görüş ve değerlendirmeler: .........................................................................</w:t>
      </w:r>
      <w:r w:rsidR="00FC366E">
        <w:t>.........</w:t>
      </w:r>
    </w:p>
    <w:p w:rsidR="008C3598" w:rsidRPr="00456337" w:rsidRDefault="008C3598" w:rsidP="008C3598">
      <w:pPr>
        <w:pStyle w:val="GvdeMetniGirintisi"/>
      </w:pPr>
      <w:r w:rsidRPr="00456337">
        <w:t>........................................................................................................................................</w:t>
      </w:r>
      <w:r w:rsidR="00FC366E">
        <w:t>.</w:t>
      </w:r>
    </w:p>
    <w:p w:rsidR="008C3598" w:rsidRPr="00456337" w:rsidRDefault="008C3598" w:rsidP="008C3598">
      <w:pPr>
        <w:pStyle w:val="GvdeMetniGirintisi"/>
      </w:pPr>
      <w:r w:rsidRPr="00456337">
        <w:t>........................................................................................................................................</w:t>
      </w:r>
      <w:r w:rsidR="00FC366E">
        <w:t>.</w:t>
      </w:r>
    </w:p>
    <w:p w:rsidR="008C3598" w:rsidRPr="00456337" w:rsidRDefault="008C3598" w:rsidP="008C3598">
      <w:pPr>
        <w:pStyle w:val="GvdeMetniGirintisi"/>
      </w:pPr>
      <w:r w:rsidRPr="00456337">
        <w:t>........................................................................................................................................</w:t>
      </w:r>
      <w:r w:rsidR="00FC366E">
        <w:t>.</w:t>
      </w:r>
    </w:p>
    <w:p w:rsidR="008C3598" w:rsidRPr="00456337" w:rsidRDefault="008C3598" w:rsidP="008C3598">
      <w:pPr>
        <w:pStyle w:val="GvdeMetniGirintisi"/>
      </w:pPr>
      <w:r w:rsidRPr="00456337">
        <w:t>........................................................................................................................................</w:t>
      </w:r>
      <w:r w:rsidR="00FC366E">
        <w:t>.</w:t>
      </w:r>
    </w:p>
    <w:p w:rsidR="008C3598" w:rsidRPr="00456337" w:rsidRDefault="008C3598" w:rsidP="008C3598">
      <w:pPr>
        <w:pStyle w:val="GvdeMetniGirintisi"/>
      </w:pPr>
    </w:p>
    <w:p w:rsidR="008C3598" w:rsidRPr="00456337" w:rsidRDefault="008C3598" w:rsidP="008C3598">
      <w:pPr>
        <w:pStyle w:val="GvdeMetniGirintisi"/>
      </w:pPr>
      <w:r w:rsidRPr="00456337">
        <w:t xml:space="preserve">Tarih: </w:t>
      </w:r>
    </w:p>
    <w:p w:rsidR="008C3598" w:rsidRPr="00456337" w:rsidRDefault="008C3598" w:rsidP="008C3598">
      <w:pPr>
        <w:pStyle w:val="GvdeMetniGirintisi"/>
      </w:pPr>
    </w:p>
    <w:p w:rsidR="008C3598" w:rsidRPr="00456337" w:rsidRDefault="008C3598" w:rsidP="008C3598">
      <w:pPr>
        <w:pStyle w:val="GvdeMetniGirintisi"/>
      </w:pPr>
    </w:p>
    <w:p w:rsidR="008C3598" w:rsidRPr="00456337" w:rsidRDefault="008C3598" w:rsidP="008C3598">
      <w:pPr>
        <w:pStyle w:val="GvdeMetniGirintisi"/>
      </w:pPr>
      <w:r w:rsidRPr="00456337">
        <w:t>Değerlendirmeyi Yapan</w:t>
      </w:r>
      <w:r w:rsidRPr="00456337">
        <w:tab/>
        <w:t xml:space="preserve">          </w:t>
      </w:r>
      <w:r w:rsidRPr="00456337">
        <w:tab/>
      </w:r>
      <w:r w:rsidRPr="00456337">
        <w:tab/>
      </w:r>
      <w:r w:rsidR="00FC366E">
        <w:tab/>
      </w:r>
      <w:r w:rsidR="00FC366E">
        <w:tab/>
        <w:t>Anabilim Dalı İntörn Sorumlusu</w:t>
      </w:r>
      <w:r w:rsidRPr="00456337">
        <w:t xml:space="preserve">       </w:t>
      </w:r>
    </w:p>
    <w:p w:rsidR="008C3598" w:rsidRPr="00456337" w:rsidRDefault="008C3598" w:rsidP="008C3598">
      <w:pPr>
        <w:pStyle w:val="GvdeMetniGirintisi"/>
      </w:pPr>
      <w:r w:rsidRPr="00456337">
        <w:t>Aile Hekimliği Alan Eğiticisi</w:t>
      </w:r>
    </w:p>
    <w:p w:rsidR="007A7226" w:rsidRPr="00456337" w:rsidRDefault="008C3598" w:rsidP="00357015">
      <w:pPr>
        <w:pStyle w:val="GvdeMetniGirintisi"/>
        <w:jc w:val="center"/>
      </w:pPr>
      <w:r w:rsidRPr="00456337">
        <w:rPr>
          <w:b/>
        </w:rPr>
        <w:br w:type="page"/>
      </w:r>
    </w:p>
    <w:p w:rsidR="007A7226" w:rsidRDefault="007A7226" w:rsidP="007A7226">
      <w:pPr>
        <w:pStyle w:val="stbilgi"/>
        <w:jc w:val="center"/>
        <w:rPr>
          <w:b/>
          <w:sz w:val="28"/>
          <w:szCs w:val="28"/>
        </w:rPr>
      </w:pPr>
      <w:r>
        <w:rPr>
          <w:b/>
          <w:sz w:val="28"/>
          <w:szCs w:val="28"/>
        </w:rPr>
        <w:lastRenderedPageBreak/>
        <w:t>ADÜ TIP FAKÜLTESİ AİLE HEKİMLİĞİ ANABİLİM DALI</w:t>
      </w:r>
    </w:p>
    <w:p w:rsidR="007A7226" w:rsidRPr="003B1876" w:rsidRDefault="007A7226" w:rsidP="007A7226">
      <w:pPr>
        <w:pStyle w:val="stbilgi"/>
        <w:jc w:val="center"/>
        <w:rPr>
          <w:b/>
          <w:sz w:val="28"/>
          <w:szCs w:val="28"/>
        </w:rPr>
      </w:pPr>
      <w:r w:rsidRPr="003B1876">
        <w:rPr>
          <w:b/>
          <w:sz w:val="28"/>
          <w:szCs w:val="28"/>
        </w:rPr>
        <w:t>İNTÖRN DOKT</w:t>
      </w:r>
      <w:r>
        <w:rPr>
          <w:b/>
          <w:sz w:val="28"/>
          <w:szCs w:val="28"/>
        </w:rPr>
        <w:t>O</w:t>
      </w:r>
      <w:r w:rsidRPr="003B1876">
        <w:rPr>
          <w:b/>
          <w:sz w:val="28"/>
          <w:szCs w:val="28"/>
        </w:rPr>
        <w:t xml:space="preserve">R DEĞERLENDİRME </w:t>
      </w:r>
      <w:r>
        <w:rPr>
          <w:b/>
          <w:sz w:val="28"/>
          <w:szCs w:val="28"/>
        </w:rPr>
        <w:t xml:space="preserve">VE DEVAM </w:t>
      </w:r>
      <w:r w:rsidRPr="003B1876">
        <w:rPr>
          <w:b/>
          <w:sz w:val="28"/>
          <w:szCs w:val="28"/>
        </w:rPr>
        <w:t>KARNESİ</w:t>
      </w:r>
    </w:p>
    <w:p w:rsidR="007A7226" w:rsidRDefault="007A7226" w:rsidP="007A7226"/>
    <w:p w:rsidR="007A7226" w:rsidRDefault="007A7226" w:rsidP="007A7226"/>
    <w:p w:rsidR="007A7226" w:rsidRPr="003B1876" w:rsidRDefault="00FC366E" w:rsidP="007A7226">
      <w:pPr>
        <w:rPr>
          <w:b/>
        </w:rPr>
      </w:pPr>
      <w:r w:rsidRPr="00456337">
        <w:t xml:space="preserve"> </w:t>
      </w:r>
      <w:r w:rsidR="007A7226" w:rsidRPr="003B1876">
        <w:rPr>
          <w:b/>
        </w:rPr>
        <w:t>İNTÖRN DR ADI SOYADI:</w:t>
      </w:r>
    </w:p>
    <w:tbl>
      <w:tblPr>
        <w:tblStyle w:val="TabloKlavuzu"/>
        <w:tblW w:w="9798" w:type="dxa"/>
        <w:tblLook w:val="04A0" w:firstRow="1" w:lastRow="0" w:firstColumn="1" w:lastColumn="0" w:noHBand="0" w:noVBand="1"/>
      </w:tblPr>
      <w:tblGrid>
        <w:gridCol w:w="1101"/>
        <w:gridCol w:w="1559"/>
        <w:gridCol w:w="5528"/>
        <w:gridCol w:w="1610"/>
      </w:tblGrid>
      <w:tr w:rsidR="007A7226" w:rsidTr="001B4C35">
        <w:tc>
          <w:tcPr>
            <w:tcW w:w="1101" w:type="dxa"/>
          </w:tcPr>
          <w:p w:rsidR="007A7226" w:rsidRPr="003B1876" w:rsidRDefault="007A7226" w:rsidP="001B4C35">
            <w:pPr>
              <w:rPr>
                <w:b/>
              </w:rPr>
            </w:pPr>
            <w:r w:rsidRPr="003B1876">
              <w:rPr>
                <w:b/>
              </w:rPr>
              <w:t>TARİH</w:t>
            </w:r>
          </w:p>
        </w:tc>
        <w:tc>
          <w:tcPr>
            <w:tcW w:w="1559" w:type="dxa"/>
          </w:tcPr>
          <w:p w:rsidR="007A7226" w:rsidRPr="003B1876" w:rsidRDefault="007A7226" w:rsidP="001B4C35">
            <w:pPr>
              <w:rPr>
                <w:b/>
              </w:rPr>
            </w:pPr>
            <w:r>
              <w:rPr>
                <w:b/>
              </w:rPr>
              <w:t>EĞİTİCİ</w:t>
            </w:r>
            <w:r w:rsidRPr="003B1876">
              <w:rPr>
                <w:b/>
              </w:rPr>
              <w:t xml:space="preserve"> İMZA</w:t>
            </w:r>
          </w:p>
        </w:tc>
        <w:tc>
          <w:tcPr>
            <w:tcW w:w="5528" w:type="dxa"/>
          </w:tcPr>
          <w:p w:rsidR="007A7226" w:rsidRPr="003B1876" w:rsidRDefault="007A7226" w:rsidP="001B4C35">
            <w:pPr>
              <w:rPr>
                <w:b/>
              </w:rPr>
            </w:pPr>
            <w:r w:rsidRPr="003B1876">
              <w:rPr>
                <w:b/>
              </w:rPr>
              <w:t>STAJ UYGULAMALARI</w:t>
            </w:r>
            <w:r w:rsidR="00810BB4">
              <w:rPr>
                <w:b/>
              </w:rPr>
              <w:t xml:space="preserve"> (Bkz. İnt. Karnesi Sf:</w:t>
            </w:r>
            <w:r w:rsidR="00357015">
              <w:rPr>
                <w:b/>
              </w:rPr>
              <w:t>5,6,7</w:t>
            </w:r>
            <w:r w:rsidR="00810BB4">
              <w:rPr>
                <w:b/>
              </w:rPr>
              <w:t>)</w:t>
            </w:r>
          </w:p>
        </w:tc>
        <w:tc>
          <w:tcPr>
            <w:tcW w:w="1610" w:type="dxa"/>
          </w:tcPr>
          <w:p w:rsidR="007A7226" w:rsidRPr="003B1876" w:rsidRDefault="007A7226" w:rsidP="001B4C35">
            <w:pPr>
              <w:rPr>
                <w:b/>
              </w:rPr>
            </w:pPr>
            <w:r>
              <w:rPr>
                <w:b/>
              </w:rPr>
              <w:t>İNT DR.</w:t>
            </w:r>
            <w:r w:rsidRPr="003B1876">
              <w:rPr>
                <w:b/>
              </w:rPr>
              <w:t xml:space="preserve"> İMZA</w:t>
            </w:r>
          </w:p>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r w:rsidR="007A7226" w:rsidTr="001B4C35">
        <w:tc>
          <w:tcPr>
            <w:tcW w:w="1101" w:type="dxa"/>
          </w:tcPr>
          <w:p w:rsidR="007A7226" w:rsidRDefault="007A7226" w:rsidP="001B4C35"/>
        </w:tc>
        <w:tc>
          <w:tcPr>
            <w:tcW w:w="1559" w:type="dxa"/>
          </w:tcPr>
          <w:p w:rsidR="007A7226" w:rsidRDefault="007A7226" w:rsidP="001B4C35"/>
        </w:tc>
        <w:tc>
          <w:tcPr>
            <w:tcW w:w="5528" w:type="dxa"/>
          </w:tcPr>
          <w:p w:rsidR="007A7226" w:rsidRDefault="007A7226" w:rsidP="001B4C35"/>
          <w:p w:rsidR="007A7226" w:rsidRDefault="007A7226" w:rsidP="001B4C35"/>
        </w:tc>
        <w:tc>
          <w:tcPr>
            <w:tcW w:w="1610" w:type="dxa"/>
          </w:tcPr>
          <w:p w:rsidR="007A7226" w:rsidRDefault="007A7226" w:rsidP="001B4C35"/>
        </w:tc>
      </w:tr>
    </w:tbl>
    <w:p w:rsidR="007A7226" w:rsidRDefault="007A7226" w:rsidP="007A7226"/>
    <w:p w:rsidR="00600CE8" w:rsidRDefault="007A7226" w:rsidP="007A7226">
      <w:pPr>
        <w:jc w:val="right"/>
      </w:pPr>
      <w:r>
        <w:t>Anabilim Dalı İntörn Sorumlusu</w:t>
      </w:r>
      <w:r w:rsidRPr="00456337">
        <w:t xml:space="preserve">   </w:t>
      </w:r>
    </w:p>
    <w:p w:rsidR="007A7226" w:rsidRDefault="007A7226" w:rsidP="007A7226">
      <w:pPr>
        <w:jc w:val="right"/>
      </w:pPr>
      <w:r w:rsidRPr="00456337">
        <w:t xml:space="preserve">    </w:t>
      </w:r>
    </w:p>
    <w:p w:rsidR="00600CE8" w:rsidRDefault="00600CE8" w:rsidP="00600CE8">
      <w:pPr>
        <w:pStyle w:val="stbilgi"/>
        <w:jc w:val="center"/>
        <w:rPr>
          <w:b/>
          <w:sz w:val="28"/>
          <w:szCs w:val="28"/>
        </w:rPr>
      </w:pPr>
      <w:r>
        <w:rPr>
          <w:b/>
          <w:sz w:val="28"/>
          <w:szCs w:val="28"/>
        </w:rPr>
        <w:lastRenderedPageBreak/>
        <w:t>ADÜ TIP FAKÜLTESİ AİLE HEKİMLİĞİ ANABİLİM DALI</w:t>
      </w:r>
    </w:p>
    <w:p w:rsidR="006C774D" w:rsidRDefault="00600CE8" w:rsidP="00600CE8">
      <w:pPr>
        <w:jc w:val="center"/>
        <w:rPr>
          <w:b/>
          <w:sz w:val="28"/>
          <w:szCs w:val="28"/>
        </w:rPr>
      </w:pPr>
      <w:r w:rsidRPr="003B1876">
        <w:rPr>
          <w:b/>
          <w:sz w:val="28"/>
          <w:szCs w:val="28"/>
        </w:rPr>
        <w:t>İNTÖRN DOKT</w:t>
      </w:r>
      <w:r>
        <w:rPr>
          <w:b/>
          <w:sz w:val="28"/>
          <w:szCs w:val="28"/>
        </w:rPr>
        <w:t>O</w:t>
      </w:r>
      <w:r w:rsidRPr="003B1876">
        <w:rPr>
          <w:b/>
          <w:sz w:val="28"/>
          <w:szCs w:val="28"/>
        </w:rPr>
        <w:t xml:space="preserve">R </w:t>
      </w:r>
      <w:r>
        <w:rPr>
          <w:b/>
          <w:sz w:val="28"/>
          <w:szCs w:val="28"/>
        </w:rPr>
        <w:t>ÖLÇME VE DEĞERLENDİRME PARAMETRELERİ</w:t>
      </w:r>
    </w:p>
    <w:p w:rsidR="00600CE8" w:rsidRDefault="00600CE8" w:rsidP="00600CE8">
      <w:pPr>
        <w:jc w:val="center"/>
        <w:rPr>
          <w:b/>
          <w:sz w:val="28"/>
          <w:szCs w:val="28"/>
        </w:rPr>
      </w:pPr>
    </w:p>
    <w:p w:rsidR="007E4D87" w:rsidRDefault="00357015" w:rsidP="007E4D87">
      <w:pPr>
        <w:spacing w:before="120" w:after="120" w:line="360" w:lineRule="auto"/>
        <w:jc w:val="both"/>
      </w:pPr>
      <w:r>
        <w:t>İ</w:t>
      </w:r>
      <w:r w:rsidR="007E4D87">
        <w:t>ntörn doktorların staj sonun yeterlilikleri</w:t>
      </w:r>
      <w:r>
        <w:t xml:space="preserve"> aşağıda adı verilen dört form ile birlikte s</w:t>
      </w:r>
      <w:r w:rsidR="007E4D87">
        <w:t>taj sonunda yapılacak genel bir değerlendirme sonucunda belirlenir.</w:t>
      </w:r>
    </w:p>
    <w:p w:rsidR="00E762DA" w:rsidRDefault="00357015" w:rsidP="007E4D87">
      <w:pPr>
        <w:pStyle w:val="ListeParagraf"/>
        <w:numPr>
          <w:ilvl w:val="0"/>
          <w:numId w:val="28"/>
        </w:numPr>
        <w:spacing w:before="120" w:after="120" w:line="360" w:lineRule="auto"/>
      </w:pPr>
      <w:r>
        <w:t>Hasta Görüşmesi Kayıt Formu</w:t>
      </w:r>
    </w:p>
    <w:p w:rsidR="00357015" w:rsidRPr="00B932F2" w:rsidRDefault="00357015" w:rsidP="007E4D87">
      <w:pPr>
        <w:pStyle w:val="GvdeMetniGirintisi"/>
        <w:numPr>
          <w:ilvl w:val="0"/>
          <w:numId w:val="28"/>
        </w:numPr>
        <w:spacing w:before="120" w:line="360" w:lineRule="auto"/>
      </w:pPr>
      <w:r w:rsidRPr="00B932F2">
        <w:rPr>
          <w:iCs/>
        </w:rPr>
        <w:t>İntörn Doktor Staj Sonu Deneyim Formu</w:t>
      </w:r>
    </w:p>
    <w:p w:rsidR="00E762DA" w:rsidRDefault="00357015" w:rsidP="007E4D87">
      <w:pPr>
        <w:pStyle w:val="ListeParagraf"/>
        <w:numPr>
          <w:ilvl w:val="0"/>
          <w:numId w:val="28"/>
        </w:numPr>
        <w:spacing w:before="120" w:after="120" w:line="360" w:lineRule="auto"/>
      </w:pPr>
      <w:r w:rsidRPr="00E762DA">
        <w:t>Alan Eğiticisi Değerlendirme Formu</w:t>
      </w:r>
    </w:p>
    <w:p w:rsidR="00E762DA" w:rsidRDefault="00357015" w:rsidP="007E4D87">
      <w:pPr>
        <w:pStyle w:val="GvdeMetniGirintisi"/>
        <w:numPr>
          <w:ilvl w:val="0"/>
          <w:numId w:val="28"/>
        </w:numPr>
        <w:spacing w:before="120" w:line="360" w:lineRule="auto"/>
      </w:pPr>
      <w:r w:rsidRPr="00E762DA">
        <w:t xml:space="preserve">Anabilim Dalı İntörn Doktor </w:t>
      </w:r>
      <w:r>
        <w:t xml:space="preserve">Değerlendirme Ve </w:t>
      </w:r>
      <w:r w:rsidRPr="00E762DA">
        <w:t>Devam Karnesi</w:t>
      </w:r>
    </w:p>
    <w:p w:rsidR="00357015" w:rsidRDefault="00357015" w:rsidP="00357015">
      <w:pPr>
        <w:pStyle w:val="GvdeMetniGirintisi"/>
        <w:spacing w:before="120" w:line="360" w:lineRule="auto"/>
        <w:ind w:left="0"/>
      </w:pPr>
    </w:p>
    <w:p w:rsidR="00357015" w:rsidRDefault="00357015" w:rsidP="00357015">
      <w:pPr>
        <w:pStyle w:val="GvdeMetniGirintisi"/>
        <w:spacing w:before="120" w:line="360" w:lineRule="auto"/>
        <w:ind w:left="0"/>
      </w:pPr>
    </w:p>
    <w:p w:rsidR="00600CE8" w:rsidRPr="00EE0ECF" w:rsidRDefault="00600CE8" w:rsidP="00600CE8">
      <w:pPr>
        <w:rPr>
          <w:color w:val="000000"/>
        </w:rPr>
      </w:pPr>
    </w:p>
    <w:sectPr w:rsidR="00600CE8" w:rsidRPr="00EE0ECF">
      <w:footerReference w:type="even" r:id="rId8"/>
      <w:footerReference w:type="defaul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CF9" w:rsidRDefault="00A11CF9">
      <w:r>
        <w:separator/>
      </w:r>
    </w:p>
  </w:endnote>
  <w:endnote w:type="continuationSeparator" w:id="0">
    <w:p w:rsidR="00A11CF9" w:rsidRDefault="00A1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C35" w:rsidRDefault="001B4C3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B4C35" w:rsidRDefault="001B4C35">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C35" w:rsidRDefault="001B4C3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44FA3">
      <w:rPr>
        <w:rStyle w:val="SayfaNumaras"/>
        <w:noProof/>
      </w:rPr>
      <w:t>15</w:t>
    </w:r>
    <w:r>
      <w:rPr>
        <w:rStyle w:val="SayfaNumaras"/>
      </w:rPr>
      <w:fldChar w:fldCharType="end"/>
    </w:r>
  </w:p>
  <w:p w:rsidR="001B4C35" w:rsidRDefault="001B4C35">
    <w:pPr>
      <w:pStyle w:val="Altbilgi"/>
      <w:ind w:right="360"/>
      <w:rPr>
        <w:lang w:val="tr-TR"/>
      </w:rPr>
    </w:pPr>
    <w:r>
      <w:rPr>
        <w:lang w:val="tr-TR"/>
      </w:rPr>
      <w:tab/>
      <w:t xml:space="preserve">                                      ADÜ Tıp Fakültesi Aile Hekimliği AD İntörn Staj Programı</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CF9" w:rsidRDefault="00A11CF9">
      <w:r>
        <w:separator/>
      </w:r>
    </w:p>
  </w:footnote>
  <w:footnote w:type="continuationSeparator" w:id="0">
    <w:p w:rsidR="00A11CF9" w:rsidRDefault="00A11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64CA"/>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DE161D"/>
    <w:multiLevelType w:val="hybridMultilevel"/>
    <w:tmpl w:val="E020DF8C"/>
    <w:lvl w:ilvl="0" w:tplc="F0E87B52">
      <w:start w:val="1"/>
      <w:numFmt w:val="decimal"/>
      <w:lvlText w:val="%1."/>
      <w:lvlJc w:val="left"/>
      <w:pPr>
        <w:tabs>
          <w:tab w:val="num" w:pos="720"/>
        </w:tabs>
        <w:ind w:left="720" w:hanging="360"/>
      </w:pPr>
      <w:rPr>
        <w:rFonts w:hint="default"/>
        <w:b/>
      </w:rPr>
    </w:lvl>
    <w:lvl w:ilvl="1" w:tplc="041F0005">
      <w:start w:val="1"/>
      <w:numFmt w:val="bullet"/>
      <w:lvlText w:val=""/>
      <w:lvlJc w:val="left"/>
      <w:pPr>
        <w:tabs>
          <w:tab w:val="num" w:pos="1440"/>
        </w:tabs>
        <w:ind w:left="1440" w:hanging="360"/>
      </w:pPr>
      <w:rPr>
        <w:rFonts w:ascii="Wingdings" w:hAnsi="Wingdings" w:hint="default"/>
      </w:rPr>
    </w:lvl>
    <w:lvl w:ilvl="2" w:tplc="8E749B64">
      <w:start w:val="1"/>
      <w:numFmt w:val="upperRoman"/>
      <w:lvlText w:val="%3."/>
      <w:lvlJc w:val="left"/>
      <w:pPr>
        <w:tabs>
          <w:tab w:val="num" w:pos="2700"/>
        </w:tabs>
        <w:ind w:left="2700" w:hanging="720"/>
      </w:pPr>
      <w:rPr>
        <w:rFonts w:hint="default"/>
        <w:b/>
      </w:rPr>
    </w:lvl>
    <w:lvl w:ilvl="3" w:tplc="041F000D">
      <w:start w:val="1"/>
      <w:numFmt w:val="bullet"/>
      <w:lvlText w:val=""/>
      <w:lvlJc w:val="left"/>
      <w:pPr>
        <w:tabs>
          <w:tab w:val="num" w:pos="2880"/>
        </w:tabs>
        <w:ind w:left="2880" w:hanging="360"/>
      </w:pPr>
      <w:rPr>
        <w:rFonts w:ascii="Wingdings" w:hAnsi="Wingding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A07653D"/>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541F87"/>
    <w:multiLevelType w:val="singleLevel"/>
    <w:tmpl w:val="913E9EA0"/>
    <w:lvl w:ilvl="0">
      <w:start w:val="1"/>
      <w:numFmt w:val="decimal"/>
      <w:lvlText w:val="%1."/>
      <w:lvlJc w:val="left"/>
      <w:pPr>
        <w:tabs>
          <w:tab w:val="num" w:pos="360"/>
        </w:tabs>
        <w:ind w:left="360" w:hanging="360"/>
      </w:pPr>
      <w:rPr>
        <w:rFonts w:hint="default"/>
        <w:b/>
      </w:rPr>
    </w:lvl>
  </w:abstractNum>
  <w:abstractNum w:abstractNumId="4" w15:restartNumberingAfterBreak="0">
    <w:nsid w:val="191D2675"/>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BFE0F3D"/>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EDE70F5"/>
    <w:multiLevelType w:val="hybridMultilevel"/>
    <w:tmpl w:val="48FC82CA"/>
    <w:lvl w:ilvl="0" w:tplc="041F000D">
      <w:start w:val="1"/>
      <w:numFmt w:val="bullet"/>
      <w:lvlText w:val=""/>
      <w:lvlJc w:val="left"/>
      <w:pPr>
        <w:ind w:left="720" w:hanging="360"/>
      </w:pPr>
      <w:rPr>
        <w:rFonts w:ascii="Wingdings" w:hAnsi="Wingdings" w:hint="default"/>
      </w:rPr>
    </w:lvl>
    <w:lvl w:ilvl="1" w:tplc="041F0001">
      <w:start w:val="1"/>
      <w:numFmt w:val="bullet"/>
      <w:lvlText w:val=""/>
      <w:lvlJc w:val="left"/>
      <w:pPr>
        <w:ind w:left="1211"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C258F4"/>
    <w:multiLevelType w:val="hybridMultilevel"/>
    <w:tmpl w:val="9390704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22491242"/>
    <w:multiLevelType w:val="hybridMultilevel"/>
    <w:tmpl w:val="4A622478"/>
    <w:lvl w:ilvl="0" w:tplc="041F0013">
      <w:start w:val="1"/>
      <w:numFmt w:val="upperRoman"/>
      <w:lvlText w:val="%1."/>
      <w:lvlJc w:val="right"/>
      <w:pPr>
        <w:tabs>
          <w:tab w:val="num" w:pos="1080"/>
        </w:tabs>
        <w:ind w:left="1080" w:hanging="18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9" w15:restartNumberingAfterBreak="0">
    <w:nsid w:val="242C5AA3"/>
    <w:multiLevelType w:val="hybridMultilevel"/>
    <w:tmpl w:val="F118B774"/>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57B19FF"/>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5C53DF2"/>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B964B69"/>
    <w:multiLevelType w:val="hybridMultilevel"/>
    <w:tmpl w:val="F11AF29C"/>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5605C86"/>
    <w:multiLevelType w:val="hybridMultilevel"/>
    <w:tmpl w:val="2DBCD286"/>
    <w:lvl w:ilvl="0" w:tplc="041F0001">
      <w:start w:val="1"/>
      <w:numFmt w:val="bullet"/>
      <w:lvlText w:val=""/>
      <w:lvlJc w:val="left"/>
      <w:pPr>
        <w:ind w:left="1353" w:hanging="360"/>
      </w:pPr>
      <w:rPr>
        <w:rFonts w:ascii="Symbol" w:hAnsi="Symbol" w:hint="default"/>
      </w:rPr>
    </w:lvl>
    <w:lvl w:ilvl="1" w:tplc="041F0001">
      <w:start w:val="1"/>
      <w:numFmt w:val="bullet"/>
      <w:lvlText w:val=""/>
      <w:lvlJc w:val="left"/>
      <w:pPr>
        <w:ind w:left="1353"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DA11A36"/>
    <w:multiLevelType w:val="hybridMultilevel"/>
    <w:tmpl w:val="A0706036"/>
    <w:lvl w:ilvl="0" w:tplc="041F0005">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F4E6406"/>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2131E69"/>
    <w:multiLevelType w:val="hybridMultilevel"/>
    <w:tmpl w:val="D248D37A"/>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E87B0A"/>
    <w:multiLevelType w:val="hybridMultilevel"/>
    <w:tmpl w:val="E86C0F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3872289"/>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C114CF2"/>
    <w:multiLevelType w:val="hybridMultilevel"/>
    <w:tmpl w:val="47FAD4C4"/>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3C97289"/>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6AF1ADB"/>
    <w:multiLevelType w:val="singleLevel"/>
    <w:tmpl w:val="E970FE36"/>
    <w:lvl w:ilvl="0">
      <w:start w:val="1"/>
      <w:numFmt w:val="decimal"/>
      <w:lvlText w:val="%1"/>
      <w:lvlJc w:val="left"/>
      <w:pPr>
        <w:tabs>
          <w:tab w:val="num" w:pos="3195"/>
        </w:tabs>
        <w:ind w:left="3195" w:hanging="360"/>
      </w:pPr>
      <w:rPr>
        <w:rFonts w:hint="default"/>
      </w:rPr>
    </w:lvl>
  </w:abstractNum>
  <w:abstractNum w:abstractNumId="22" w15:restartNumberingAfterBreak="0">
    <w:nsid w:val="6F462B2C"/>
    <w:multiLevelType w:val="singleLevel"/>
    <w:tmpl w:val="E970FE36"/>
    <w:lvl w:ilvl="0">
      <w:start w:val="1"/>
      <w:numFmt w:val="decimal"/>
      <w:lvlText w:val="%1"/>
      <w:lvlJc w:val="left"/>
      <w:pPr>
        <w:tabs>
          <w:tab w:val="num" w:pos="3195"/>
        </w:tabs>
        <w:ind w:left="3195" w:hanging="360"/>
      </w:pPr>
      <w:rPr>
        <w:rFonts w:hint="default"/>
      </w:rPr>
    </w:lvl>
  </w:abstractNum>
  <w:abstractNum w:abstractNumId="23" w15:restartNumberingAfterBreak="0">
    <w:nsid w:val="7627128C"/>
    <w:multiLevelType w:val="hybridMultilevel"/>
    <w:tmpl w:val="128E1BA8"/>
    <w:lvl w:ilvl="0" w:tplc="041F000D">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AD2852"/>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94A6E0B"/>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9E463B7"/>
    <w:multiLevelType w:val="hybridMultilevel"/>
    <w:tmpl w:val="2136586E"/>
    <w:lvl w:ilvl="0" w:tplc="041F0011">
      <w:start w:val="1"/>
      <w:numFmt w:val="decimal"/>
      <w:lvlText w:val="%1)"/>
      <w:lvlJc w:val="left"/>
      <w:pPr>
        <w:tabs>
          <w:tab w:val="num" w:pos="720"/>
        </w:tabs>
        <w:ind w:left="720" w:hanging="360"/>
      </w:pPr>
      <w:rPr>
        <w:rFonts w:hint="default"/>
      </w:rPr>
    </w:lvl>
    <w:lvl w:ilvl="1" w:tplc="EA8CB2B8">
      <w:start w:val="1"/>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7FD1593C"/>
    <w:multiLevelType w:val="singleLevel"/>
    <w:tmpl w:val="041F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14"/>
  </w:num>
  <w:num w:numId="3">
    <w:abstractNumId w:val="16"/>
  </w:num>
  <w:num w:numId="4">
    <w:abstractNumId w:val="8"/>
  </w:num>
  <w:num w:numId="5">
    <w:abstractNumId w:val="3"/>
  </w:num>
  <w:num w:numId="6">
    <w:abstractNumId w:val="24"/>
  </w:num>
  <w:num w:numId="7">
    <w:abstractNumId w:val="25"/>
  </w:num>
  <w:num w:numId="8">
    <w:abstractNumId w:val="20"/>
  </w:num>
  <w:num w:numId="9">
    <w:abstractNumId w:val="18"/>
  </w:num>
  <w:num w:numId="10">
    <w:abstractNumId w:val="5"/>
  </w:num>
  <w:num w:numId="11">
    <w:abstractNumId w:val="15"/>
  </w:num>
  <w:num w:numId="12">
    <w:abstractNumId w:val="2"/>
  </w:num>
  <w:num w:numId="13">
    <w:abstractNumId w:val="4"/>
  </w:num>
  <w:num w:numId="14">
    <w:abstractNumId w:val="27"/>
  </w:num>
  <w:num w:numId="15">
    <w:abstractNumId w:val="11"/>
  </w:num>
  <w:num w:numId="16">
    <w:abstractNumId w:val="10"/>
  </w:num>
  <w:num w:numId="17">
    <w:abstractNumId w:val="0"/>
  </w:num>
  <w:num w:numId="18">
    <w:abstractNumId w:val="26"/>
  </w:num>
  <w:num w:numId="19">
    <w:abstractNumId w:val="12"/>
  </w:num>
  <w:num w:numId="20">
    <w:abstractNumId w:val="21"/>
  </w:num>
  <w:num w:numId="21">
    <w:abstractNumId w:val="22"/>
  </w:num>
  <w:num w:numId="22">
    <w:abstractNumId w:val="17"/>
  </w:num>
  <w:num w:numId="23">
    <w:abstractNumId w:val="23"/>
  </w:num>
  <w:num w:numId="24">
    <w:abstractNumId w:val="9"/>
  </w:num>
  <w:num w:numId="25">
    <w:abstractNumId w:val="19"/>
  </w:num>
  <w:num w:numId="26">
    <w:abstractNumId w:val="6"/>
  </w:num>
  <w:num w:numId="27">
    <w:abstractNumId w:val="13"/>
  </w:num>
  <w:num w:numId="2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F31"/>
    <w:rsid w:val="00000433"/>
    <w:rsid w:val="00014765"/>
    <w:rsid w:val="000A6AFF"/>
    <w:rsid w:val="000B71B3"/>
    <w:rsid w:val="000E0FCE"/>
    <w:rsid w:val="000F4F58"/>
    <w:rsid w:val="0015323C"/>
    <w:rsid w:val="00167E81"/>
    <w:rsid w:val="00194B57"/>
    <w:rsid w:val="001B4C35"/>
    <w:rsid w:val="001D12F6"/>
    <w:rsid w:val="001F0616"/>
    <w:rsid w:val="002005F1"/>
    <w:rsid w:val="0021041B"/>
    <w:rsid w:val="002A2B4E"/>
    <w:rsid w:val="002F3706"/>
    <w:rsid w:val="00301ADE"/>
    <w:rsid w:val="0031230C"/>
    <w:rsid w:val="00323C2D"/>
    <w:rsid w:val="003319DA"/>
    <w:rsid w:val="00357015"/>
    <w:rsid w:val="003644F8"/>
    <w:rsid w:val="00372525"/>
    <w:rsid w:val="0037571D"/>
    <w:rsid w:val="003C6F74"/>
    <w:rsid w:val="0042744B"/>
    <w:rsid w:val="004345BD"/>
    <w:rsid w:val="00443F31"/>
    <w:rsid w:val="004528C6"/>
    <w:rsid w:val="00456337"/>
    <w:rsid w:val="00474121"/>
    <w:rsid w:val="00490CAA"/>
    <w:rsid w:val="004F46F2"/>
    <w:rsid w:val="005763F4"/>
    <w:rsid w:val="005A7C12"/>
    <w:rsid w:val="005D208A"/>
    <w:rsid w:val="005E3A9B"/>
    <w:rsid w:val="005F5B51"/>
    <w:rsid w:val="005F630D"/>
    <w:rsid w:val="005F7866"/>
    <w:rsid w:val="00600CE8"/>
    <w:rsid w:val="00612AB1"/>
    <w:rsid w:val="00627FFD"/>
    <w:rsid w:val="00662687"/>
    <w:rsid w:val="00684435"/>
    <w:rsid w:val="006C774D"/>
    <w:rsid w:val="006D05D8"/>
    <w:rsid w:val="007119A7"/>
    <w:rsid w:val="00725257"/>
    <w:rsid w:val="007270C6"/>
    <w:rsid w:val="007323D5"/>
    <w:rsid w:val="00767C6C"/>
    <w:rsid w:val="00792FC0"/>
    <w:rsid w:val="007A7226"/>
    <w:rsid w:val="007E4D87"/>
    <w:rsid w:val="007F4A86"/>
    <w:rsid w:val="0080035F"/>
    <w:rsid w:val="00810BB4"/>
    <w:rsid w:val="00812A7C"/>
    <w:rsid w:val="00816BCB"/>
    <w:rsid w:val="00861619"/>
    <w:rsid w:val="008906EC"/>
    <w:rsid w:val="008B5020"/>
    <w:rsid w:val="008C3598"/>
    <w:rsid w:val="009031B4"/>
    <w:rsid w:val="0091176A"/>
    <w:rsid w:val="009279D5"/>
    <w:rsid w:val="00937CF3"/>
    <w:rsid w:val="0095202A"/>
    <w:rsid w:val="009601BE"/>
    <w:rsid w:val="00987A72"/>
    <w:rsid w:val="009C5744"/>
    <w:rsid w:val="009D5255"/>
    <w:rsid w:val="00A11CF9"/>
    <w:rsid w:val="00A629A6"/>
    <w:rsid w:val="00A67A07"/>
    <w:rsid w:val="00A703EB"/>
    <w:rsid w:val="00AF5178"/>
    <w:rsid w:val="00B25AC9"/>
    <w:rsid w:val="00B64E66"/>
    <w:rsid w:val="00B651E1"/>
    <w:rsid w:val="00B65D99"/>
    <w:rsid w:val="00B735CF"/>
    <w:rsid w:val="00B932F2"/>
    <w:rsid w:val="00BA4E89"/>
    <w:rsid w:val="00BB6F22"/>
    <w:rsid w:val="00BE39E4"/>
    <w:rsid w:val="00C04BCE"/>
    <w:rsid w:val="00C15D1E"/>
    <w:rsid w:val="00C2783C"/>
    <w:rsid w:val="00C34886"/>
    <w:rsid w:val="00C34AAF"/>
    <w:rsid w:val="00C44FA3"/>
    <w:rsid w:val="00C5491A"/>
    <w:rsid w:val="00C561E5"/>
    <w:rsid w:val="00C743F6"/>
    <w:rsid w:val="00C87E64"/>
    <w:rsid w:val="00CA7574"/>
    <w:rsid w:val="00CB2D4E"/>
    <w:rsid w:val="00CC659F"/>
    <w:rsid w:val="00D15979"/>
    <w:rsid w:val="00D650AD"/>
    <w:rsid w:val="00DF4C9A"/>
    <w:rsid w:val="00E16569"/>
    <w:rsid w:val="00E40FDB"/>
    <w:rsid w:val="00E62966"/>
    <w:rsid w:val="00E664E8"/>
    <w:rsid w:val="00E762DA"/>
    <w:rsid w:val="00EB744C"/>
    <w:rsid w:val="00EE0ECF"/>
    <w:rsid w:val="00EF516D"/>
    <w:rsid w:val="00F05862"/>
    <w:rsid w:val="00F1754A"/>
    <w:rsid w:val="00F20C4A"/>
    <w:rsid w:val="00F358F0"/>
    <w:rsid w:val="00F43BB1"/>
    <w:rsid w:val="00F50115"/>
    <w:rsid w:val="00F83585"/>
    <w:rsid w:val="00FC366E"/>
    <w:rsid w:val="00FC53C5"/>
    <w:rsid w:val="00FD1C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2906D5-6933-479B-BEE9-44C2C368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rPr>
  </w:style>
  <w:style w:type="paragraph" w:styleId="Balk2">
    <w:name w:val="heading 2"/>
    <w:basedOn w:val="Normal"/>
    <w:next w:val="Normal"/>
    <w:qFormat/>
    <w:pPr>
      <w:keepNext/>
      <w:ind w:left="360"/>
      <w:jc w:val="both"/>
      <w:outlineLvl w:val="1"/>
    </w:pPr>
    <w:rPr>
      <w:b/>
      <w:bCs/>
      <w:u w:val="single"/>
    </w:rPr>
  </w:style>
  <w:style w:type="paragraph" w:styleId="Balk3">
    <w:name w:val="heading 3"/>
    <w:basedOn w:val="Normal"/>
    <w:next w:val="Normal"/>
    <w:qFormat/>
    <w:pPr>
      <w:keepNext/>
      <w:jc w:val="both"/>
      <w:outlineLvl w:val="2"/>
    </w:pPr>
    <w:rPr>
      <w:b/>
      <w:bCs/>
    </w:rPr>
  </w:style>
  <w:style w:type="paragraph" w:styleId="Balk4">
    <w:name w:val="heading 4"/>
    <w:basedOn w:val="Normal"/>
    <w:next w:val="Normal"/>
    <w:qFormat/>
    <w:pPr>
      <w:keepNext/>
      <w:jc w:val="both"/>
      <w:outlineLvl w:val="3"/>
    </w:pPr>
    <w:rPr>
      <w:i/>
      <w:szCs w:val="20"/>
      <w:u w:val="single"/>
    </w:rPr>
  </w:style>
  <w:style w:type="paragraph" w:styleId="Balk5">
    <w:name w:val="heading 5"/>
    <w:basedOn w:val="Normal"/>
    <w:next w:val="Normal"/>
    <w:qFormat/>
    <w:pPr>
      <w:keepNext/>
      <w:jc w:val="both"/>
      <w:outlineLvl w:val="4"/>
    </w:pPr>
    <w:rPr>
      <w:u w:val="single"/>
    </w:rPr>
  </w:style>
  <w:style w:type="paragraph" w:styleId="Balk6">
    <w:name w:val="heading 6"/>
    <w:basedOn w:val="Normal"/>
    <w:next w:val="Normal"/>
    <w:qFormat/>
    <w:pPr>
      <w:keepNext/>
      <w:jc w:val="both"/>
      <w:outlineLvl w:val="5"/>
    </w:pPr>
    <w:rPr>
      <w:sz w:val="32"/>
    </w:rPr>
  </w:style>
  <w:style w:type="paragraph" w:styleId="Balk7">
    <w:name w:val="heading 7"/>
    <w:basedOn w:val="Normal"/>
    <w:next w:val="Normal"/>
    <w:qFormat/>
    <w:pPr>
      <w:keepNext/>
      <w:jc w:val="center"/>
      <w:outlineLvl w:val="6"/>
    </w:pPr>
    <w:rPr>
      <w:b/>
      <w:szCs w:val="20"/>
    </w:rPr>
  </w:style>
  <w:style w:type="paragraph" w:styleId="Balk9">
    <w:name w:val="heading 9"/>
    <w:basedOn w:val="Normal"/>
    <w:next w:val="Normal"/>
    <w:qFormat/>
    <w:pPr>
      <w:keepNext/>
      <w:jc w:val="both"/>
      <w:outlineLvl w:val="8"/>
    </w:pPr>
    <w:rPr>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style>
  <w:style w:type="paragraph" w:styleId="GvdeMetni">
    <w:name w:val="Body Text"/>
    <w:basedOn w:val="Normal"/>
    <w:pPr>
      <w:jc w:val="both"/>
    </w:pPr>
    <w:rPr>
      <w:b/>
      <w:szCs w:val="20"/>
    </w:rPr>
  </w:style>
  <w:style w:type="paragraph" w:styleId="KonuBal">
    <w:name w:val="Title"/>
    <w:basedOn w:val="Normal"/>
    <w:qFormat/>
    <w:pPr>
      <w:jc w:val="center"/>
    </w:pPr>
    <w:rPr>
      <w:b/>
      <w:bCs/>
      <w:sz w:val="32"/>
      <w:lang w:eastAsia="en-US"/>
    </w:rPr>
  </w:style>
  <w:style w:type="paragraph" w:styleId="Altyaz">
    <w:name w:val="Subtitle"/>
    <w:basedOn w:val="Normal"/>
    <w:qFormat/>
    <w:pPr>
      <w:jc w:val="center"/>
    </w:pPr>
    <w:rPr>
      <w:sz w:val="36"/>
      <w:lang w:eastAsia="en-US"/>
    </w:rPr>
  </w:style>
  <w:style w:type="paragraph" w:styleId="stbilgi">
    <w:name w:val="header"/>
    <w:basedOn w:val="Normal"/>
    <w:link w:val="stbilgiChar"/>
    <w:uiPriority w:val="99"/>
    <w:pPr>
      <w:tabs>
        <w:tab w:val="center" w:pos="4536"/>
        <w:tab w:val="right" w:pos="9072"/>
      </w:tabs>
    </w:pPr>
  </w:style>
  <w:style w:type="paragraph" w:styleId="Altbilgi">
    <w:name w:val="footer"/>
    <w:basedOn w:val="Normal"/>
    <w:pPr>
      <w:tabs>
        <w:tab w:val="center" w:pos="4536"/>
        <w:tab w:val="right" w:pos="9072"/>
      </w:tabs>
    </w:pPr>
    <w:rPr>
      <w:sz w:val="20"/>
      <w:szCs w:val="20"/>
      <w:lang w:val="en-US"/>
    </w:rPr>
  </w:style>
  <w:style w:type="character" w:styleId="SayfaNumaras">
    <w:name w:val="page number"/>
    <w:basedOn w:val="VarsaylanParagrafYazTipi"/>
  </w:style>
  <w:style w:type="paragraph" w:styleId="GvdeMetniGirintisi">
    <w:name w:val="Body Text Indent"/>
    <w:basedOn w:val="Normal"/>
    <w:link w:val="GvdeMetniGirintisiChar"/>
    <w:rsid w:val="008C3598"/>
    <w:pPr>
      <w:spacing w:after="120"/>
      <w:ind w:left="283"/>
    </w:pPr>
  </w:style>
  <w:style w:type="character" w:customStyle="1" w:styleId="GvdeMetniGirintisiChar">
    <w:name w:val="Gövde Metni Girintisi Char"/>
    <w:link w:val="GvdeMetniGirintisi"/>
    <w:rsid w:val="008C3598"/>
    <w:rPr>
      <w:sz w:val="24"/>
      <w:szCs w:val="24"/>
    </w:rPr>
  </w:style>
  <w:style w:type="table" w:styleId="TabloKlavuzu">
    <w:name w:val="Table Grid"/>
    <w:basedOn w:val="NormalTablo"/>
    <w:uiPriority w:val="59"/>
    <w:rsid w:val="007A72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basedOn w:val="VarsaylanParagrafYazTipi"/>
    <w:link w:val="stbilgi"/>
    <w:uiPriority w:val="99"/>
    <w:rsid w:val="007A7226"/>
    <w:rPr>
      <w:sz w:val="24"/>
      <w:szCs w:val="24"/>
    </w:rPr>
  </w:style>
  <w:style w:type="paragraph" w:styleId="ListeParagraf">
    <w:name w:val="List Paragraph"/>
    <w:basedOn w:val="Normal"/>
    <w:uiPriority w:val="34"/>
    <w:qFormat/>
    <w:rsid w:val="007E4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64402-C7D2-4393-B2CF-1B4F5F86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3236</Words>
  <Characters>18448</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INTÖRNLÜK DÖNEMİ (AİLE HEKİMLİĞİ DÖNEMİ)</vt:lpstr>
    </vt:vector>
  </TitlesOfParts>
  <Company>Silentall Unattended Installer</Company>
  <LinksUpToDate>false</LinksUpToDate>
  <CharactersWithSpaces>21641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INTÖRNLÜK DÖNEMİ (AİLE HEKİMLİĞİ DÖNEMİ)</dc:title>
  <dc:creator>Okay</dc:creator>
  <cp:lastModifiedBy>Asuspro</cp:lastModifiedBy>
  <cp:revision>10</cp:revision>
  <dcterms:created xsi:type="dcterms:W3CDTF">2022-05-24T10:16:00Z</dcterms:created>
  <dcterms:modified xsi:type="dcterms:W3CDTF">2025-09-30T12:58:00Z</dcterms:modified>
</cp:coreProperties>
</file>