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A10" w:rsidRDefault="00D96815">
      <w:pPr>
        <w:pStyle w:val="Balk5"/>
        <w:spacing w:line="360" w:lineRule="auto"/>
        <w:jc w:val="center"/>
        <w:rPr>
          <w:sz w:val="24"/>
          <w:szCs w:val="24"/>
        </w:rPr>
      </w:pPr>
      <w:r>
        <w:rPr>
          <w:sz w:val="24"/>
          <w:szCs w:val="24"/>
        </w:rPr>
        <w:t>T.C.</w:t>
      </w:r>
    </w:p>
    <w:p w:rsidR="00557A10" w:rsidRDefault="00D96815">
      <w:pPr>
        <w:pStyle w:val="Balk5"/>
        <w:spacing w:line="360" w:lineRule="auto"/>
        <w:jc w:val="center"/>
        <w:rPr>
          <w:sz w:val="24"/>
          <w:szCs w:val="24"/>
        </w:rPr>
      </w:pPr>
      <w:r>
        <w:rPr>
          <w:sz w:val="24"/>
          <w:szCs w:val="24"/>
        </w:rPr>
        <w:t>AYDIN ADNAN MENDERES ÜNİVERSİTESİ</w:t>
      </w:r>
    </w:p>
    <w:p w:rsidR="00557A10" w:rsidRDefault="00D96815">
      <w:pPr>
        <w:pStyle w:val="Balk5"/>
        <w:spacing w:line="360" w:lineRule="auto"/>
        <w:jc w:val="center"/>
        <w:rPr>
          <w:sz w:val="24"/>
          <w:szCs w:val="24"/>
        </w:rPr>
      </w:pPr>
      <w:r>
        <w:rPr>
          <w:sz w:val="24"/>
          <w:szCs w:val="24"/>
        </w:rPr>
        <w:t>TIP FAKÜLTESİ DEKANLIĞI</w:t>
      </w:r>
    </w:p>
    <w:p w:rsidR="00557A10" w:rsidRDefault="00D96815">
      <w:pPr>
        <w:pStyle w:val="Balk5"/>
        <w:spacing w:line="360" w:lineRule="auto"/>
        <w:jc w:val="center"/>
        <w:rPr>
          <w:sz w:val="24"/>
          <w:szCs w:val="24"/>
        </w:rPr>
      </w:pPr>
      <w:r>
        <w:rPr>
          <w:sz w:val="24"/>
          <w:szCs w:val="24"/>
        </w:rPr>
        <w:t>ACİL TIP ANABİLİM DALI</w:t>
      </w:r>
    </w:p>
    <w:p w:rsidR="00557A10" w:rsidRDefault="00D96815">
      <w:pPr>
        <w:pStyle w:val="Balk5"/>
        <w:spacing w:line="360" w:lineRule="auto"/>
        <w:jc w:val="center"/>
        <w:rPr>
          <w:sz w:val="24"/>
          <w:szCs w:val="24"/>
        </w:rPr>
      </w:pPr>
      <w:r>
        <w:rPr>
          <w:sz w:val="24"/>
          <w:szCs w:val="24"/>
        </w:rPr>
        <w:t>2025 - 2026 EĞİTİM VE ÖĞRETİM YILI</w:t>
      </w:r>
    </w:p>
    <w:p w:rsidR="00557A10" w:rsidRDefault="00D96815">
      <w:pPr>
        <w:pStyle w:val="Balk5"/>
        <w:spacing w:line="360" w:lineRule="auto"/>
        <w:jc w:val="center"/>
        <w:rPr>
          <w:sz w:val="24"/>
          <w:szCs w:val="24"/>
        </w:rPr>
      </w:pPr>
      <w:r>
        <w:rPr>
          <w:sz w:val="24"/>
          <w:szCs w:val="24"/>
        </w:rPr>
        <w:t>İNTÖRN EĞİTİMİ PROGRAMI</w:t>
      </w:r>
    </w:p>
    <w:p w:rsidR="00557A10" w:rsidRDefault="00557A10">
      <w:pPr>
        <w:spacing w:line="360" w:lineRule="auto"/>
        <w:jc w:val="both"/>
        <w:rPr>
          <w:rFonts w:ascii="Times New Roman" w:eastAsia="Times New Roman" w:hAnsi="Times New Roman" w:cs="Times New Roman"/>
          <w:b/>
          <w:sz w:val="24"/>
          <w:szCs w:val="24"/>
        </w:rPr>
      </w:pPr>
    </w:p>
    <w:p w:rsidR="00557A10" w:rsidRDefault="00D9681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2E1AAF">
        <w:rPr>
          <w:rFonts w:ascii="Times New Roman" w:eastAsia="Times New Roman" w:hAnsi="Times New Roman" w:cs="Times New Roman"/>
          <w:b/>
          <w:sz w:val="24"/>
          <w:szCs w:val="24"/>
        </w:rPr>
        <w:t>5 - 2026</w:t>
      </w:r>
      <w:r>
        <w:rPr>
          <w:rFonts w:ascii="Times New Roman" w:eastAsia="Times New Roman" w:hAnsi="Times New Roman" w:cs="Times New Roman"/>
          <w:b/>
          <w:sz w:val="24"/>
          <w:szCs w:val="24"/>
        </w:rPr>
        <w:t xml:space="preserve"> EĞİTİM VE ÖĞRETİM YILI İNTÖRN EĞİTİMİ PROGRAMI</w:t>
      </w:r>
    </w:p>
    <w:p w:rsidR="00557A10" w:rsidRDefault="00D96815">
      <w:pPr>
        <w:numPr>
          <w:ilvl w:val="0"/>
          <w:numId w:val="2"/>
        </w:numPr>
        <w:pBdr>
          <w:top w:val="nil"/>
          <w:left w:val="nil"/>
          <w:bottom w:val="nil"/>
          <w:right w:val="nil"/>
          <w:between w:val="nil"/>
        </w:pBdr>
        <w:spacing w:line="360" w:lineRule="auto"/>
        <w:ind w:hanging="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KLİNİK EĞİTİM TANITIMI </w:t>
      </w:r>
    </w:p>
    <w:p w:rsidR="00557A10" w:rsidRDefault="00D9681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Ana Bilim Dalı Başkanı:</w:t>
      </w:r>
      <w:r>
        <w:rPr>
          <w:rFonts w:ascii="Times New Roman" w:eastAsia="Times New Roman" w:hAnsi="Times New Roman" w:cs="Times New Roman"/>
          <w:sz w:val="24"/>
          <w:szCs w:val="24"/>
        </w:rPr>
        <w:t xml:space="preserve"> Prof. Dr. Ayhan AKÖZ</w:t>
      </w:r>
    </w:p>
    <w:p w:rsidR="00557A10" w:rsidRDefault="00D96815">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İntörn</w:t>
      </w:r>
      <w:proofErr w:type="spellEnd"/>
      <w:r>
        <w:rPr>
          <w:rFonts w:ascii="Times New Roman" w:eastAsia="Times New Roman" w:hAnsi="Times New Roman" w:cs="Times New Roman"/>
          <w:b/>
          <w:sz w:val="24"/>
          <w:szCs w:val="24"/>
        </w:rPr>
        <w:t xml:space="preserve"> Eğitim Sorumlusu:</w:t>
      </w:r>
      <w:r>
        <w:rPr>
          <w:rFonts w:ascii="Times New Roman" w:eastAsia="Times New Roman" w:hAnsi="Times New Roman" w:cs="Times New Roman"/>
          <w:sz w:val="24"/>
          <w:szCs w:val="24"/>
        </w:rPr>
        <w:t xml:space="preserve"> Dr. </w:t>
      </w: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Üyesi Ahmet Melih SAVAŞ</w:t>
      </w:r>
    </w:p>
    <w:p w:rsidR="00557A10" w:rsidRDefault="00D9681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Eğiticiler:</w:t>
      </w:r>
    </w:p>
    <w:p w:rsidR="00557A10" w:rsidRDefault="00D96815">
      <w:pPr>
        <w:spacing w:line="360" w:lineRule="auto"/>
        <w:ind w:left="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Dr. Ayhan AKÖZ</w:t>
      </w:r>
    </w:p>
    <w:p w:rsidR="00557A10" w:rsidRDefault="00D96815">
      <w:pPr>
        <w:spacing w:line="360" w:lineRule="auto"/>
        <w:ind w:left="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Dr. Mücahit AVCİL</w:t>
      </w:r>
    </w:p>
    <w:p w:rsidR="00557A10" w:rsidRDefault="00D96815">
      <w:pPr>
        <w:spacing w:line="360" w:lineRule="auto"/>
        <w:ind w:left="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Dr. Ali DUMAN</w:t>
      </w:r>
    </w:p>
    <w:p w:rsidR="00557A10" w:rsidRDefault="00D96815">
      <w:pPr>
        <w:spacing w:line="360" w:lineRule="auto"/>
        <w:ind w:left="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Doç. Dr. Yunus Emre ÖZLÜER</w:t>
      </w:r>
    </w:p>
    <w:p w:rsidR="00557A10" w:rsidRDefault="00D96815">
      <w:pPr>
        <w:spacing w:line="360" w:lineRule="auto"/>
        <w:ind w:left="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Üyesi Ahmet Melih SAVAŞ</w:t>
      </w:r>
    </w:p>
    <w:p w:rsidR="00557A10" w:rsidRDefault="00D96815">
      <w:pPr>
        <w:spacing w:line="360" w:lineRule="auto"/>
        <w:ind w:left="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Üyesi Selçuk Eren ÇANAKÇI</w:t>
      </w:r>
    </w:p>
    <w:p w:rsidR="00557A10" w:rsidRDefault="00557A10">
      <w:pPr>
        <w:spacing w:after="0" w:line="360" w:lineRule="auto"/>
        <w:jc w:val="both"/>
        <w:rPr>
          <w:rFonts w:ascii="Times New Roman" w:eastAsia="Times New Roman" w:hAnsi="Times New Roman" w:cs="Times New Roman"/>
          <w:b/>
          <w:sz w:val="24"/>
          <w:szCs w:val="24"/>
        </w:rPr>
      </w:pPr>
    </w:p>
    <w:p w:rsidR="00557A10" w:rsidRDefault="00D9681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Amaç:</w:t>
      </w:r>
    </w:p>
    <w:p w:rsidR="00557A10" w:rsidRDefault="00D96815">
      <w:pPr>
        <w:pBdr>
          <w:top w:val="nil"/>
          <w:left w:val="nil"/>
          <w:bottom w:val="nil"/>
          <w:right w:val="nil"/>
          <w:between w:val="nil"/>
        </w:pBdr>
        <w:spacing w:after="0" w:line="360" w:lineRule="auto"/>
        <w:ind w:left="375"/>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Intörn</w:t>
      </w:r>
      <w:proofErr w:type="spellEnd"/>
      <w:r>
        <w:rPr>
          <w:rFonts w:ascii="Times New Roman" w:eastAsia="Times New Roman" w:hAnsi="Times New Roman" w:cs="Times New Roman"/>
          <w:color w:val="000000"/>
          <w:sz w:val="24"/>
          <w:szCs w:val="24"/>
        </w:rPr>
        <w:t xml:space="preserve"> doktorların Acil Tıp rotasyonunu daha verimli geçirebilmesinin ve gerekli olan teorik ve pratik bilgi aktarımının sağlanması.</w:t>
      </w:r>
    </w:p>
    <w:p w:rsidR="00557A10" w:rsidRDefault="00D96815">
      <w:pPr>
        <w:pBdr>
          <w:top w:val="nil"/>
          <w:left w:val="nil"/>
          <w:bottom w:val="nil"/>
          <w:right w:val="nil"/>
          <w:between w:val="nil"/>
        </w:pBdr>
        <w:spacing w:after="0" w:line="360" w:lineRule="auto"/>
        <w:ind w:left="3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Acil serviste uygulanacak olan işlemler </w:t>
      </w:r>
      <w:proofErr w:type="spellStart"/>
      <w:r>
        <w:rPr>
          <w:rFonts w:ascii="Times New Roman" w:eastAsia="Times New Roman" w:hAnsi="Times New Roman" w:cs="Times New Roman"/>
          <w:color w:val="000000"/>
          <w:sz w:val="24"/>
          <w:szCs w:val="24"/>
        </w:rPr>
        <w:t>Uçep</w:t>
      </w:r>
      <w:proofErr w:type="spellEnd"/>
      <w:r>
        <w:rPr>
          <w:rFonts w:ascii="Times New Roman" w:eastAsia="Times New Roman" w:hAnsi="Times New Roman" w:cs="Times New Roman"/>
          <w:color w:val="000000"/>
          <w:sz w:val="24"/>
          <w:szCs w:val="24"/>
        </w:rPr>
        <w:t xml:space="preserve"> Eğitim Rehberlerinde yer alan açıklamalar doğrultusunda yapılır.</w:t>
      </w:r>
    </w:p>
    <w:p w:rsidR="003E5828" w:rsidRDefault="003E5828">
      <w:pPr>
        <w:pBdr>
          <w:top w:val="nil"/>
          <w:left w:val="nil"/>
          <w:bottom w:val="nil"/>
          <w:right w:val="nil"/>
          <w:between w:val="nil"/>
        </w:pBdr>
        <w:spacing w:after="0" w:line="360" w:lineRule="auto"/>
        <w:ind w:left="375"/>
        <w:jc w:val="both"/>
        <w:rPr>
          <w:rFonts w:ascii="Times New Roman" w:eastAsia="Times New Roman" w:hAnsi="Times New Roman" w:cs="Times New Roman"/>
          <w:color w:val="000000"/>
          <w:sz w:val="24"/>
          <w:szCs w:val="24"/>
        </w:rPr>
      </w:pPr>
    </w:p>
    <w:p w:rsidR="003E5828" w:rsidRDefault="003E5828">
      <w:pPr>
        <w:pBdr>
          <w:top w:val="nil"/>
          <w:left w:val="nil"/>
          <w:bottom w:val="nil"/>
          <w:right w:val="nil"/>
          <w:between w:val="nil"/>
        </w:pBdr>
        <w:spacing w:after="0" w:line="360" w:lineRule="auto"/>
        <w:ind w:left="375"/>
        <w:jc w:val="both"/>
        <w:rPr>
          <w:rFonts w:ascii="Times New Roman" w:eastAsia="Times New Roman" w:hAnsi="Times New Roman" w:cs="Times New Roman"/>
          <w:color w:val="000000"/>
          <w:sz w:val="24"/>
          <w:szCs w:val="24"/>
        </w:rPr>
      </w:pPr>
    </w:p>
    <w:p w:rsidR="003E5828" w:rsidRDefault="003E5828">
      <w:pPr>
        <w:pBdr>
          <w:top w:val="nil"/>
          <w:left w:val="nil"/>
          <w:bottom w:val="nil"/>
          <w:right w:val="nil"/>
          <w:between w:val="nil"/>
        </w:pBdr>
        <w:spacing w:after="0" w:line="360" w:lineRule="auto"/>
        <w:ind w:left="375"/>
        <w:jc w:val="both"/>
        <w:rPr>
          <w:rFonts w:ascii="Times New Roman" w:eastAsia="Times New Roman" w:hAnsi="Times New Roman" w:cs="Times New Roman"/>
          <w:color w:val="000000"/>
          <w:sz w:val="24"/>
          <w:szCs w:val="24"/>
        </w:rPr>
      </w:pPr>
    </w:p>
    <w:p w:rsidR="00557A10" w:rsidRDefault="00557A10">
      <w:pPr>
        <w:spacing w:after="0" w:line="360" w:lineRule="auto"/>
        <w:jc w:val="both"/>
        <w:rPr>
          <w:rFonts w:ascii="Times New Roman" w:eastAsia="Times New Roman" w:hAnsi="Times New Roman" w:cs="Times New Roman"/>
          <w:b/>
          <w:sz w:val="24"/>
          <w:szCs w:val="24"/>
          <w:u w:val="single"/>
        </w:rPr>
      </w:pPr>
    </w:p>
    <w:p w:rsidR="00557A10" w:rsidRDefault="00D968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1.GENEL BİLGİLER</w:t>
      </w:r>
    </w:p>
    <w:p w:rsidR="00557A10" w:rsidRDefault="00D96815">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Eğitim Süresi</w:t>
      </w:r>
    </w:p>
    <w:p w:rsidR="00557A10" w:rsidRDefault="00D96815">
      <w:pPr>
        <w:pBdr>
          <w:top w:val="nil"/>
          <w:left w:val="nil"/>
          <w:bottom w:val="nil"/>
          <w:right w:val="nil"/>
          <w:between w:val="nil"/>
        </w:pBdr>
        <w:spacing w:after="0" w:line="360" w:lineRule="auto"/>
        <w:ind w:left="3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Tıp fakültesi 6. Sınıf (</w:t>
      </w:r>
      <w:proofErr w:type="spellStart"/>
      <w:r>
        <w:rPr>
          <w:rFonts w:ascii="Times New Roman" w:eastAsia="Times New Roman" w:hAnsi="Times New Roman" w:cs="Times New Roman"/>
          <w:color w:val="000000"/>
          <w:sz w:val="24"/>
          <w:szCs w:val="24"/>
        </w:rPr>
        <w:t>intörn</w:t>
      </w:r>
      <w:proofErr w:type="spellEnd"/>
      <w:r>
        <w:rPr>
          <w:rFonts w:ascii="Times New Roman" w:eastAsia="Times New Roman" w:hAnsi="Times New Roman" w:cs="Times New Roman"/>
          <w:color w:val="000000"/>
          <w:sz w:val="24"/>
          <w:szCs w:val="24"/>
        </w:rPr>
        <w:t xml:space="preserve"> doktor) öğrencilerinin Acil Tıp </w:t>
      </w:r>
      <w:proofErr w:type="spellStart"/>
      <w:r>
        <w:rPr>
          <w:rFonts w:ascii="Times New Roman" w:eastAsia="Times New Roman" w:hAnsi="Times New Roman" w:cs="Times New Roman"/>
          <w:color w:val="000000"/>
          <w:sz w:val="24"/>
          <w:szCs w:val="24"/>
        </w:rPr>
        <w:t>Stajı’nda</w:t>
      </w:r>
      <w:proofErr w:type="spellEnd"/>
      <w:r>
        <w:rPr>
          <w:rFonts w:ascii="Times New Roman" w:eastAsia="Times New Roman" w:hAnsi="Times New Roman" w:cs="Times New Roman"/>
          <w:color w:val="000000"/>
          <w:sz w:val="24"/>
          <w:szCs w:val="24"/>
        </w:rPr>
        <w:t xml:space="preserve"> eğitim süresi 2 (iki) aydır. </w:t>
      </w:r>
    </w:p>
    <w:p w:rsidR="00557A10" w:rsidRDefault="00557A10">
      <w:pPr>
        <w:spacing w:after="0" w:line="360" w:lineRule="auto"/>
        <w:jc w:val="both"/>
        <w:rPr>
          <w:rFonts w:ascii="Times New Roman" w:eastAsia="Times New Roman" w:hAnsi="Times New Roman" w:cs="Times New Roman"/>
          <w:sz w:val="24"/>
          <w:szCs w:val="24"/>
        </w:rPr>
      </w:pPr>
    </w:p>
    <w:p w:rsidR="00557A10" w:rsidRDefault="00D96815">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Eğitim İçeriği ve Öğrenim Hedefleri</w:t>
      </w:r>
    </w:p>
    <w:p w:rsidR="00557A10" w:rsidRDefault="00D96815">
      <w:pPr>
        <w:pBdr>
          <w:top w:val="nil"/>
          <w:left w:val="nil"/>
          <w:bottom w:val="nil"/>
          <w:right w:val="nil"/>
          <w:between w:val="nil"/>
        </w:pBdr>
        <w:spacing w:after="0" w:line="360" w:lineRule="auto"/>
        <w:ind w:left="3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Staj koordinasyonu Acil Tıp Anabilim Dalı tarafından gerçekleştirilir. Stajda Acil Tıp alanında günümüzdeki ve gelecekteki sağlık ortamının gerekliliklerine göre asgari bilimsel bilgi ve beceri kazanılması, bu bilgi ve beceriyi hasta bakımında uygulayabilen hekimler yetiştirilmesi hedeflenir.</w:t>
      </w:r>
    </w:p>
    <w:p w:rsidR="00557A10" w:rsidRDefault="00D9681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w:t>
      </w:r>
    </w:p>
    <w:p w:rsidR="00557A10" w:rsidRDefault="00D96815">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Acil Servis Hekiminin yasal sorumluklarını bilmesi ve öğrenilmesi</w:t>
      </w:r>
    </w:p>
    <w:p w:rsidR="00557A10" w:rsidRDefault="00D96815">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Temel Acil Servis hastalıklarına yönelik </w:t>
      </w:r>
      <w:proofErr w:type="spellStart"/>
      <w:r>
        <w:rPr>
          <w:rFonts w:ascii="Times New Roman" w:eastAsia="Times New Roman" w:hAnsi="Times New Roman" w:cs="Times New Roman"/>
          <w:color w:val="000000"/>
          <w:sz w:val="24"/>
          <w:szCs w:val="24"/>
        </w:rPr>
        <w:t>semptomatolojiyi</w:t>
      </w:r>
      <w:proofErr w:type="spellEnd"/>
      <w:r>
        <w:rPr>
          <w:rFonts w:ascii="Times New Roman" w:eastAsia="Times New Roman" w:hAnsi="Times New Roman" w:cs="Times New Roman"/>
          <w:color w:val="000000"/>
          <w:sz w:val="24"/>
          <w:szCs w:val="24"/>
        </w:rPr>
        <w:t xml:space="preserve"> öğrenme</w:t>
      </w:r>
    </w:p>
    <w:p w:rsidR="00557A10" w:rsidRDefault="00D96815">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Temel Acil Servis hastalıklarını tanıma ve tedavi sürecini öğrenme ve yönetiminin öğrenilmesi</w:t>
      </w:r>
    </w:p>
    <w:p w:rsidR="00557A10" w:rsidRDefault="00D96815">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Acil Servis sorunlarına temel yaklaşımın öğrenilmesi ve bu konularda bilgi ve becerilerinin uygulamalar ile öğrenilmesi</w:t>
      </w:r>
    </w:p>
    <w:p w:rsidR="00557A10" w:rsidRDefault="00D9681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BECERİ</w:t>
      </w:r>
    </w:p>
    <w:p w:rsidR="00557A10" w:rsidRDefault="00D9681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Acil hastaya yaklaşım ve </w:t>
      </w:r>
      <w:proofErr w:type="spellStart"/>
      <w:r>
        <w:rPr>
          <w:rFonts w:ascii="Times New Roman" w:eastAsia="Times New Roman" w:hAnsi="Times New Roman" w:cs="Times New Roman"/>
          <w:color w:val="000000"/>
          <w:sz w:val="24"/>
          <w:szCs w:val="24"/>
        </w:rPr>
        <w:t>triyaj</w:t>
      </w:r>
      <w:proofErr w:type="spellEnd"/>
      <w:r>
        <w:rPr>
          <w:rFonts w:ascii="Times New Roman" w:eastAsia="Times New Roman" w:hAnsi="Times New Roman" w:cs="Times New Roman"/>
          <w:color w:val="000000"/>
          <w:sz w:val="24"/>
          <w:szCs w:val="24"/>
        </w:rPr>
        <w:t xml:space="preserve"> ilkelerini ve sınıflamasını açıklar ve açıklar.</w:t>
      </w:r>
    </w:p>
    <w:p w:rsidR="00557A10" w:rsidRDefault="00D9681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Travmalı ve/veya kaza geçirmiş hastaya acil yaklaşım ilkelerini açıklar ve uygular</w:t>
      </w:r>
    </w:p>
    <w:p w:rsidR="00557A10" w:rsidRDefault="00D9681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Zehirlenmelerin neler olduğunu açıklar, gerekli acil tedaviyi uygular ve sevk </w:t>
      </w:r>
      <w:proofErr w:type="gramStart"/>
      <w:r>
        <w:rPr>
          <w:rFonts w:ascii="Times New Roman" w:eastAsia="Times New Roman" w:hAnsi="Times New Roman" w:cs="Times New Roman"/>
          <w:color w:val="000000"/>
          <w:sz w:val="24"/>
          <w:szCs w:val="24"/>
        </w:rPr>
        <w:t>kriterlerini</w:t>
      </w:r>
      <w:proofErr w:type="gramEnd"/>
      <w:r>
        <w:rPr>
          <w:rFonts w:ascii="Times New Roman" w:eastAsia="Times New Roman" w:hAnsi="Times New Roman" w:cs="Times New Roman"/>
          <w:color w:val="000000"/>
          <w:sz w:val="24"/>
          <w:szCs w:val="24"/>
        </w:rPr>
        <w:t xml:space="preserve"> tanımlar. </w:t>
      </w:r>
    </w:p>
    <w:p w:rsidR="00557A10" w:rsidRDefault="00D9681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Acil hastaya bütüncül (</w:t>
      </w:r>
      <w:proofErr w:type="spellStart"/>
      <w:r>
        <w:rPr>
          <w:rFonts w:ascii="Times New Roman" w:eastAsia="Times New Roman" w:hAnsi="Times New Roman" w:cs="Times New Roman"/>
          <w:color w:val="000000"/>
          <w:sz w:val="24"/>
          <w:szCs w:val="24"/>
        </w:rPr>
        <w:t>multidisipliner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biyopsikososyal</w:t>
      </w:r>
      <w:proofErr w:type="spellEnd"/>
      <w:r>
        <w:rPr>
          <w:rFonts w:ascii="Times New Roman" w:eastAsia="Times New Roman" w:hAnsi="Times New Roman" w:cs="Times New Roman"/>
          <w:color w:val="000000"/>
          <w:sz w:val="24"/>
          <w:szCs w:val="24"/>
        </w:rPr>
        <w:t xml:space="preserve">) yaklaşımı benimser ve uygular. </w:t>
      </w:r>
    </w:p>
    <w:p w:rsidR="00557A10" w:rsidRDefault="00D9681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Acil hastadan öykü alma ilkelerini uygulayarak </w:t>
      </w:r>
      <w:proofErr w:type="spellStart"/>
      <w:r>
        <w:rPr>
          <w:rFonts w:ascii="Times New Roman" w:eastAsia="Times New Roman" w:hAnsi="Times New Roman" w:cs="Times New Roman"/>
          <w:color w:val="000000"/>
          <w:sz w:val="24"/>
          <w:szCs w:val="24"/>
        </w:rPr>
        <w:t>anamnez</w:t>
      </w:r>
      <w:proofErr w:type="spellEnd"/>
      <w:r>
        <w:rPr>
          <w:rFonts w:ascii="Times New Roman" w:eastAsia="Times New Roman" w:hAnsi="Times New Roman" w:cs="Times New Roman"/>
          <w:color w:val="000000"/>
          <w:sz w:val="24"/>
          <w:szCs w:val="24"/>
        </w:rPr>
        <w:t xml:space="preserve"> alır ve tam fizik muayene yapar.</w:t>
      </w:r>
    </w:p>
    <w:p w:rsidR="00557A10" w:rsidRDefault="00D9681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Acil yakınmaları olan hastanın </w:t>
      </w:r>
      <w:proofErr w:type="spellStart"/>
      <w:r>
        <w:rPr>
          <w:rFonts w:ascii="Times New Roman" w:eastAsia="Times New Roman" w:hAnsi="Times New Roman" w:cs="Times New Roman"/>
          <w:color w:val="000000"/>
          <w:sz w:val="24"/>
          <w:szCs w:val="24"/>
        </w:rPr>
        <w:t>anamnez</w:t>
      </w:r>
      <w:proofErr w:type="spellEnd"/>
      <w:r>
        <w:rPr>
          <w:rFonts w:ascii="Times New Roman" w:eastAsia="Times New Roman" w:hAnsi="Times New Roman" w:cs="Times New Roman"/>
          <w:color w:val="000000"/>
          <w:sz w:val="24"/>
          <w:szCs w:val="24"/>
        </w:rPr>
        <w:t xml:space="preserve"> ve fizik muayene bulgularını değerlendirerek ön tanıları oluşturur. </w:t>
      </w:r>
    </w:p>
    <w:p w:rsidR="00557A10" w:rsidRDefault="00D9681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Ön tanılara yönelik uygun tanısal testleri seçer. </w:t>
      </w:r>
    </w:p>
    <w:p w:rsidR="00557A10" w:rsidRDefault="00D9681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Acil yakınmaları olan hastanın </w:t>
      </w:r>
      <w:proofErr w:type="spellStart"/>
      <w:r>
        <w:rPr>
          <w:rFonts w:ascii="Times New Roman" w:eastAsia="Times New Roman" w:hAnsi="Times New Roman" w:cs="Times New Roman"/>
          <w:color w:val="000000"/>
          <w:sz w:val="24"/>
          <w:szCs w:val="24"/>
        </w:rPr>
        <w:t>anamnez</w:t>
      </w:r>
      <w:proofErr w:type="spellEnd"/>
      <w:r>
        <w:rPr>
          <w:rFonts w:ascii="Times New Roman" w:eastAsia="Times New Roman" w:hAnsi="Times New Roman" w:cs="Times New Roman"/>
          <w:color w:val="000000"/>
          <w:sz w:val="24"/>
          <w:szCs w:val="24"/>
        </w:rPr>
        <w:t xml:space="preserve">, fizik muayene ve tanısal test bulgularını değerlendirerek, hayati tehlike yaratabilecek durumları belirler ve problem listesi oluşturur. </w:t>
      </w:r>
    </w:p>
    <w:p w:rsidR="00557A10" w:rsidRDefault="00D9681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Temel havayolu tekniklerinin neler olduğunu ne zaman kullanılacağını açıklar ve uygular. </w:t>
      </w:r>
    </w:p>
    <w:p w:rsidR="00557A10" w:rsidRDefault="00D9681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Temel ve ileri yaşam desteği basamaklarını açıklar ve uygular. </w:t>
      </w:r>
    </w:p>
    <w:p w:rsidR="00557A10" w:rsidRDefault="00D9681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Travma geçirmiş hastaya gerekli acil girişimleri uygular (dış kanama kontrolü, bandaj, turnike, </w:t>
      </w:r>
      <w:proofErr w:type="spellStart"/>
      <w:r>
        <w:rPr>
          <w:rFonts w:ascii="Times New Roman" w:eastAsia="Times New Roman" w:hAnsi="Times New Roman" w:cs="Times New Roman"/>
          <w:color w:val="000000"/>
          <w:sz w:val="24"/>
          <w:szCs w:val="24"/>
        </w:rPr>
        <w:t>servikal</w:t>
      </w:r>
      <w:proofErr w:type="spellEnd"/>
      <w:r>
        <w:rPr>
          <w:rFonts w:ascii="Times New Roman" w:eastAsia="Times New Roman" w:hAnsi="Times New Roman" w:cs="Times New Roman"/>
          <w:color w:val="000000"/>
          <w:sz w:val="24"/>
          <w:szCs w:val="24"/>
        </w:rPr>
        <w:t xml:space="preserve"> boyunluk gibi). </w:t>
      </w:r>
    </w:p>
    <w:p w:rsidR="00557A10" w:rsidRDefault="00D96815">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İmkanların yeterli olmadığı veya uzman görüşünün gerektiği durumlarda ihtiyaç duyulan </w:t>
      </w:r>
      <w:proofErr w:type="gramStart"/>
      <w:r>
        <w:rPr>
          <w:rFonts w:ascii="Times New Roman" w:eastAsia="Times New Roman" w:hAnsi="Times New Roman" w:cs="Times New Roman"/>
          <w:color w:val="000000"/>
          <w:sz w:val="24"/>
          <w:szCs w:val="24"/>
        </w:rPr>
        <w:t>konsültasyon</w:t>
      </w:r>
      <w:proofErr w:type="gramEnd"/>
      <w:r>
        <w:rPr>
          <w:rFonts w:ascii="Times New Roman" w:eastAsia="Times New Roman" w:hAnsi="Times New Roman" w:cs="Times New Roman"/>
          <w:color w:val="000000"/>
          <w:sz w:val="24"/>
          <w:szCs w:val="24"/>
        </w:rPr>
        <w:t xml:space="preserve"> ve </w:t>
      </w:r>
      <w:proofErr w:type="spellStart"/>
      <w:r>
        <w:rPr>
          <w:rFonts w:ascii="Times New Roman" w:eastAsia="Times New Roman" w:hAnsi="Times New Roman" w:cs="Times New Roman"/>
          <w:color w:val="000000"/>
          <w:sz w:val="24"/>
          <w:szCs w:val="24"/>
        </w:rPr>
        <w:t>labaratuar</w:t>
      </w:r>
      <w:proofErr w:type="spellEnd"/>
      <w:r>
        <w:rPr>
          <w:rFonts w:ascii="Times New Roman" w:eastAsia="Times New Roman" w:hAnsi="Times New Roman" w:cs="Times New Roman"/>
          <w:color w:val="000000"/>
          <w:sz w:val="24"/>
          <w:szCs w:val="24"/>
        </w:rPr>
        <w:t xml:space="preserve"> yöntemlerini belirterek olguyu yönlendirebilmeli,  </w:t>
      </w:r>
    </w:p>
    <w:p w:rsidR="00557A10" w:rsidRDefault="00D96815">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Olağan dışı durumlarda sağlık hizmeti sunumu için yapılması gerekenleri açıklar. </w:t>
      </w:r>
    </w:p>
    <w:p w:rsidR="00557A10" w:rsidRDefault="00557A10">
      <w:pPr>
        <w:spacing w:line="360" w:lineRule="auto"/>
        <w:jc w:val="both"/>
        <w:rPr>
          <w:rFonts w:ascii="Times New Roman" w:eastAsia="Times New Roman" w:hAnsi="Times New Roman" w:cs="Times New Roman"/>
          <w:b/>
          <w:sz w:val="24"/>
          <w:szCs w:val="24"/>
        </w:rPr>
      </w:pPr>
    </w:p>
    <w:p w:rsidR="00557A10" w:rsidRDefault="00D9681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TUTUM </w:t>
      </w:r>
    </w:p>
    <w:p w:rsidR="00557A10" w:rsidRDefault="00D9681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Hasta ve hasta yakınları ile iletişim kurabilmeli.</w:t>
      </w:r>
    </w:p>
    <w:p w:rsidR="00557A10" w:rsidRDefault="00D9681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Hastalara ve yakınlarına tedavi ile ilgili bilgi verebilmeli.</w:t>
      </w:r>
    </w:p>
    <w:p w:rsidR="00557A10" w:rsidRDefault="00D9681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Sözlü ve yazılı onam alma konusunda bilgi sahibi olmalı.</w:t>
      </w:r>
    </w:p>
    <w:p w:rsidR="00557A10" w:rsidRDefault="00D9681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Acil sağlık hizmetlerinin sunumunda ekip çalışmasının önemini benimser.</w:t>
      </w:r>
    </w:p>
    <w:p w:rsidR="00557A10" w:rsidRDefault="00D9681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Çalışma ortamında görevli tüm kişiler (</w:t>
      </w:r>
      <w:proofErr w:type="spellStart"/>
      <w:r>
        <w:rPr>
          <w:rFonts w:ascii="Times New Roman" w:eastAsia="Times New Roman" w:hAnsi="Times New Roman" w:cs="Times New Roman"/>
          <w:color w:val="000000"/>
          <w:sz w:val="24"/>
          <w:szCs w:val="24"/>
        </w:rPr>
        <w:t>stajer</w:t>
      </w:r>
      <w:proofErr w:type="spellEnd"/>
      <w:r>
        <w:rPr>
          <w:rFonts w:ascii="Times New Roman" w:eastAsia="Times New Roman" w:hAnsi="Times New Roman" w:cs="Times New Roman"/>
          <w:color w:val="000000"/>
          <w:sz w:val="24"/>
          <w:szCs w:val="24"/>
        </w:rPr>
        <w:t xml:space="preserve"> öğrenci </w:t>
      </w:r>
      <w:proofErr w:type="gramStart"/>
      <w:r>
        <w:rPr>
          <w:rFonts w:ascii="Times New Roman" w:eastAsia="Times New Roman" w:hAnsi="Times New Roman" w:cs="Times New Roman"/>
          <w:color w:val="000000"/>
          <w:sz w:val="24"/>
          <w:szCs w:val="24"/>
        </w:rPr>
        <w:t>dahil</w:t>
      </w:r>
      <w:proofErr w:type="gramEnd"/>
      <w:r>
        <w:rPr>
          <w:rFonts w:ascii="Times New Roman" w:eastAsia="Times New Roman" w:hAnsi="Times New Roman" w:cs="Times New Roman"/>
          <w:color w:val="000000"/>
          <w:sz w:val="24"/>
          <w:szCs w:val="24"/>
        </w:rPr>
        <w:t>) ile iletişim kurabilmeli.</w:t>
      </w:r>
    </w:p>
    <w:p w:rsidR="00557A10" w:rsidRDefault="00557A1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557A10" w:rsidRDefault="00557A10">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5"/>
        <w:gridCol w:w="3047"/>
      </w:tblGrid>
      <w:tr w:rsidR="00557A10">
        <w:tc>
          <w:tcPr>
            <w:tcW w:w="6015" w:type="dxa"/>
            <w:tcMar>
              <w:top w:w="57" w:type="dxa"/>
              <w:left w:w="57" w:type="dxa"/>
              <w:bottom w:w="57" w:type="dxa"/>
              <w:right w:w="57" w:type="dxa"/>
            </w:tcMar>
            <w:vAlign w:val="center"/>
          </w:tcPr>
          <w:p w:rsidR="00557A10" w:rsidRDefault="00D9681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Temel Hekimlik Uygulamaları </w:t>
            </w:r>
          </w:p>
        </w:tc>
        <w:tc>
          <w:tcPr>
            <w:tcW w:w="3047" w:type="dxa"/>
          </w:tcPr>
          <w:p w:rsidR="00557A10" w:rsidRDefault="00D9681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Düzeyler </w:t>
            </w:r>
          </w:p>
        </w:tc>
      </w:tr>
      <w:tr w:rsidR="00557A10">
        <w:tc>
          <w:tcPr>
            <w:tcW w:w="9062" w:type="dxa"/>
            <w:gridSpan w:val="2"/>
            <w:shd w:val="clear" w:color="auto" w:fill="B8CCE4"/>
            <w:tcMar>
              <w:top w:w="57" w:type="dxa"/>
              <w:left w:w="57" w:type="dxa"/>
              <w:bottom w:w="57" w:type="dxa"/>
              <w:right w:w="57" w:type="dxa"/>
            </w:tcMar>
            <w:vAlign w:val="center"/>
          </w:tcPr>
          <w:p w:rsidR="00557A10" w:rsidRDefault="00D9681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Öykü alma</w:t>
            </w:r>
          </w:p>
        </w:tc>
      </w:tr>
      <w:tr w:rsidR="00557A10">
        <w:trPr>
          <w:trHeight w:val="406"/>
        </w:trPr>
        <w:tc>
          <w:tcPr>
            <w:tcW w:w="6015" w:type="dxa"/>
            <w:tcMar>
              <w:top w:w="57" w:type="dxa"/>
              <w:left w:w="57" w:type="dxa"/>
              <w:bottom w:w="57" w:type="dxa"/>
              <w:right w:w="57" w:type="dxa"/>
            </w:tcMar>
            <w:vAlign w:val="center"/>
          </w:tcPr>
          <w:p w:rsidR="00557A10" w:rsidRDefault="00D968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Genel ve soruna yönelik öykü alabilme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Mental</w:t>
            </w:r>
            <w:proofErr w:type="spellEnd"/>
            <w:r>
              <w:rPr>
                <w:rFonts w:ascii="Times New Roman" w:eastAsia="Times New Roman" w:hAnsi="Times New Roman" w:cs="Times New Roman"/>
                <w:color w:val="000000"/>
                <w:sz w:val="24"/>
                <w:szCs w:val="24"/>
              </w:rPr>
              <w:t xml:space="preserve"> durumu değerlendirebilme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9062" w:type="dxa"/>
            <w:gridSpan w:val="2"/>
            <w:shd w:val="clear" w:color="auto" w:fill="B8CCE4"/>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Genel ve soruna yönelik fizik muayene </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Genel durum ve </w:t>
            </w:r>
            <w:proofErr w:type="spellStart"/>
            <w:r>
              <w:rPr>
                <w:rFonts w:ascii="Times New Roman" w:eastAsia="Times New Roman" w:hAnsi="Times New Roman" w:cs="Times New Roman"/>
                <w:b/>
                <w:sz w:val="24"/>
                <w:szCs w:val="24"/>
              </w:rPr>
              <w:t>vital</w:t>
            </w:r>
            <w:proofErr w:type="spellEnd"/>
            <w:r>
              <w:rPr>
                <w:rFonts w:ascii="Times New Roman" w:eastAsia="Times New Roman" w:hAnsi="Times New Roman" w:cs="Times New Roman"/>
                <w:b/>
                <w:sz w:val="24"/>
                <w:szCs w:val="24"/>
              </w:rPr>
              <w:t xml:space="preserve"> bulguların değerlendirilmesi</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Batın muayenesi</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Bilinç değerlendirme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Kardiyovasküler</w:t>
            </w:r>
            <w:proofErr w:type="spellEnd"/>
            <w:r>
              <w:rPr>
                <w:rFonts w:ascii="Times New Roman" w:eastAsia="Times New Roman" w:hAnsi="Times New Roman" w:cs="Times New Roman"/>
                <w:b/>
                <w:sz w:val="24"/>
                <w:szCs w:val="24"/>
              </w:rPr>
              <w:t xml:space="preserve"> sistem muayenesi</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Kas‐İskelet sistem muayenesi</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Nörolojik muayene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Kulak-burun-boğaz ve baş boyun muayenesi</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Solunum sistemi muayenesi</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9062" w:type="dxa"/>
            <w:gridSpan w:val="2"/>
            <w:shd w:val="clear" w:color="auto" w:fill="B8CCE4"/>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Kayıt tutma, raporlama ve bildirim</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Epikriz hazırlayabilme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Hasta dosyası hazırlayabilme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Reçete düzenleyebilme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Ölüm belgesi düzenleyebilme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9062" w:type="dxa"/>
            <w:gridSpan w:val="2"/>
            <w:shd w:val="clear" w:color="auto" w:fill="B8CCE4"/>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Laboratuvar testleri ve ilgili diğer işlemler</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EKG çekebilme ve değerlendirebilme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Direkt radyografileri değerlendirebilme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Glukometre</w:t>
            </w:r>
            <w:proofErr w:type="spellEnd"/>
            <w:r>
              <w:rPr>
                <w:rFonts w:ascii="Times New Roman" w:eastAsia="Times New Roman" w:hAnsi="Times New Roman" w:cs="Times New Roman"/>
                <w:b/>
                <w:sz w:val="24"/>
                <w:szCs w:val="24"/>
              </w:rPr>
              <w:t xml:space="preserve"> ile kan şekeri ölçümü yapabilme ve</w:t>
            </w:r>
          </w:p>
          <w:p w:rsidR="00557A10" w:rsidRDefault="00D96815">
            <w:pP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değerlendirebilme</w:t>
            </w:r>
            <w:proofErr w:type="gramEnd"/>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Laboratuvar inceleme için istek formunu doldurabilme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9062" w:type="dxa"/>
            <w:gridSpan w:val="2"/>
            <w:shd w:val="clear" w:color="auto" w:fill="B8CCE4"/>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Girişimsel ve girişimsel olmayan uygulamalar</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Airway</w:t>
            </w:r>
            <w:proofErr w:type="spellEnd"/>
            <w:r>
              <w:rPr>
                <w:rFonts w:ascii="Times New Roman" w:eastAsia="Times New Roman" w:hAnsi="Times New Roman" w:cs="Times New Roman"/>
                <w:b/>
                <w:sz w:val="24"/>
                <w:szCs w:val="24"/>
              </w:rPr>
              <w:t xml:space="preserve"> uygulama</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Akılcı ilaç kullanımı ilkelerini uygulayabilme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Akılcı laboratuvar ve görüntüleme inceleme istemi yapabilme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Atel</w:t>
            </w:r>
            <w:proofErr w:type="spellEnd"/>
            <w:r>
              <w:rPr>
                <w:rFonts w:ascii="Times New Roman" w:eastAsia="Times New Roman" w:hAnsi="Times New Roman" w:cs="Times New Roman"/>
                <w:b/>
                <w:sz w:val="24"/>
                <w:szCs w:val="24"/>
              </w:rPr>
              <w:t xml:space="preserve"> hazırlayabilme ve uygulayabilme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Bandaj, turnike uygulayabilme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Defibrilasyon</w:t>
            </w:r>
            <w:proofErr w:type="spellEnd"/>
            <w:r>
              <w:rPr>
                <w:rFonts w:ascii="Times New Roman" w:eastAsia="Times New Roman" w:hAnsi="Times New Roman" w:cs="Times New Roman"/>
                <w:b/>
                <w:sz w:val="24"/>
                <w:szCs w:val="24"/>
              </w:rPr>
              <w:t xml:space="preserve"> uygulayabilme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Arteryal</w:t>
            </w:r>
            <w:proofErr w:type="spellEnd"/>
            <w:r>
              <w:rPr>
                <w:rFonts w:ascii="Times New Roman" w:eastAsia="Times New Roman" w:hAnsi="Times New Roman" w:cs="Times New Roman"/>
                <w:b/>
                <w:sz w:val="24"/>
                <w:szCs w:val="24"/>
              </w:rPr>
              <w:t xml:space="preserve"> kan gazı alma</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Balon maske (</w:t>
            </w:r>
            <w:proofErr w:type="spellStart"/>
            <w:r>
              <w:rPr>
                <w:rFonts w:ascii="Times New Roman" w:eastAsia="Times New Roman" w:hAnsi="Times New Roman" w:cs="Times New Roman"/>
                <w:b/>
                <w:sz w:val="24"/>
                <w:szCs w:val="24"/>
              </w:rPr>
              <w:t>Ambu</w:t>
            </w:r>
            <w:proofErr w:type="spellEnd"/>
            <w:r>
              <w:rPr>
                <w:rFonts w:ascii="Times New Roman" w:eastAsia="Times New Roman" w:hAnsi="Times New Roman" w:cs="Times New Roman"/>
                <w:b/>
                <w:sz w:val="24"/>
                <w:szCs w:val="24"/>
              </w:rPr>
              <w:t>) kullanımı</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Çoklu </w:t>
            </w:r>
            <w:proofErr w:type="gramStart"/>
            <w:r>
              <w:rPr>
                <w:rFonts w:ascii="Times New Roman" w:eastAsia="Times New Roman" w:hAnsi="Times New Roman" w:cs="Times New Roman"/>
                <w:b/>
                <w:sz w:val="24"/>
                <w:szCs w:val="24"/>
              </w:rPr>
              <w:t>travma</w:t>
            </w:r>
            <w:proofErr w:type="gramEnd"/>
            <w:r>
              <w:rPr>
                <w:rFonts w:ascii="Times New Roman" w:eastAsia="Times New Roman" w:hAnsi="Times New Roman" w:cs="Times New Roman"/>
                <w:b/>
                <w:sz w:val="24"/>
                <w:szCs w:val="24"/>
              </w:rPr>
              <w:t xml:space="preserve"> hastasının değerlendirilmesi</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Hastayı uygun biçimde sevk edebilme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Zehirlemelerde akut </w:t>
            </w:r>
            <w:proofErr w:type="spellStart"/>
            <w:r>
              <w:rPr>
                <w:rFonts w:ascii="Times New Roman" w:eastAsia="Times New Roman" w:hAnsi="Times New Roman" w:cs="Times New Roman"/>
                <w:b/>
                <w:sz w:val="24"/>
                <w:szCs w:val="24"/>
              </w:rPr>
              <w:t>dekontaminasyon</w:t>
            </w:r>
            <w:proofErr w:type="spellEnd"/>
            <w:r>
              <w:rPr>
                <w:rFonts w:ascii="Times New Roman" w:eastAsia="Times New Roman" w:hAnsi="Times New Roman" w:cs="Times New Roman"/>
                <w:b/>
                <w:sz w:val="24"/>
                <w:szCs w:val="24"/>
              </w:rPr>
              <w:t xml:space="preserve"> ilkelerini sağlama</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 IV, SC, ID </w:t>
            </w:r>
            <w:proofErr w:type="gramStart"/>
            <w:r>
              <w:rPr>
                <w:rFonts w:ascii="Times New Roman" w:eastAsia="Times New Roman" w:hAnsi="Times New Roman" w:cs="Times New Roman"/>
                <w:b/>
                <w:sz w:val="24"/>
                <w:szCs w:val="24"/>
              </w:rPr>
              <w:t>enjeksiyon</w:t>
            </w:r>
            <w:proofErr w:type="gramEnd"/>
            <w:r>
              <w:rPr>
                <w:rFonts w:ascii="Times New Roman" w:eastAsia="Times New Roman" w:hAnsi="Times New Roman" w:cs="Times New Roman"/>
                <w:b/>
                <w:sz w:val="24"/>
                <w:szCs w:val="24"/>
              </w:rPr>
              <w:t xml:space="preserve"> yapabilme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Ölüm belgesi düzenleyebilme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Parasentez</w:t>
            </w:r>
            <w:proofErr w:type="spellEnd"/>
            <w:r>
              <w:rPr>
                <w:rFonts w:ascii="Times New Roman" w:eastAsia="Times New Roman" w:hAnsi="Times New Roman" w:cs="Times New Roman"/>
                <w:b/>
                <w:sz w:val="24"/>
                <w:szCs w:val="24"/>
              </w:rPr>
              <w:t xml:space="preserve"> yapabilme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Plevral</w:t>
            </w:r>
            <w:proofErr w:type="spellEnd"/>
            <w:r>
              <w:rPr>
                <w:rFonts w:ascii="Times New Roman" w:eastAsia="Times New Roman" w:hAnsi="Times New Roman" w:cs="Times New Roman"/>
                <w:b/>
                <w:sz w:val="24"/>
                <w:szCs w:val="24"/>
              </w:rPr>
              <w:t xml:space="preserve"> ponksiyon/</w:t>
            </w:r>
            <w:proofErr w:type="spellStart"/>
            <w:r>
              <w:rPr>
                <w:rFonts w:ascii="Times New Roman" w:eastAsia="Times New Roman" w:hAnsi="Times New Roman" w:cs="Times New Roman"/>
                <w:b/>
                <w:sz w:val="24"/>
                <w:szCs w:val="24"/>
              </w:rPr>
              <w:t>torasentez</w:t>
            </w:r>
            <w:proofErr w:type="spellEnd"/>
            <w:r>
              <w:rPr>
                <w:rFonts w:ascii="Times New Roman" w:eastAsia="Times New Roman" w:hAnsi="Times New Roman" w:cs="Times New Roman"/>
                <w:b/>
                <w:sz w:val="24"/>
                <w:szCs w:val="24"/>
              </w:rPr>
              <w:t xml:space="preserve"> yapabilme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Yüzeyel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sütür</w:t>
            </w:r>
            <w:proofErr w:type="spellEnd"/>
            <w:r>
              <w:rPr>
                <w:rFonts w:ascii="Times New Roman" w:eastAsia="Times New Roman" w:hAnsi="Times New Roman" w:cs="Times New Roman"/>
                <w:b/>
                <w:sz w:val="24"/>
                <w:szCs w:val="24"/>
              </w:rPr>
              <w:t xml:space="preserve"> atabilme ve alabilme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Damar yolu açabilme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Dış kanamayı durduracak/sınırlayacak önlemleri alabilme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Temel yaşam desteği uygulayabilme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Entübasyon</w:t>
            </w:r>
            <w:proofErr w:type="spellEnd"/>
            <w:r>
              <w:rPr>
                <w:rFonts w:ascii="Times New Roman" w:eastAsia="Times New Roman" w:hAnsi="Times New Roman" w:cs="Times New Roman"/>
                <w:b/>
                <w:sz w:val="24"/>
                <w:szCs w:val="24"/>
              </w:rPr>
              <w:t xml:space="preserve"> yapabilme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İleri yaşam desteği sağlayabilme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Hastanın uygun olarak taşınmasını sağlayabilme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Hastaya koma pozisyonu verebilme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Hava yolundaki yabancı cismi çıkarmaya yönelik ilk yardım yapabilme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İdrar sondası takabilme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 basıncı ölçümü yapabilme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Lavman yapabilme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Nazogastrik</w:t>
            </w:r>
            <w:proofErr w:type="spellEnd"/>
            <w:r>
              <w:rPr>
                <w:rFonts w:ascii="Times New Roman" w:eastAsia="Times New Roman" w:hAnsi="Times New Roman" w:cs="Times New Roman"/>
                <w:b/>
                <w:sz w:val="24"/>
                <w:szCs w:val="24"/>
              </w:rPr>
              <w:t xml:space="preserve"> sonda uygulayabilme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Oksijen ve </w:t>
            </w:r>
            <w:proofErr w:type="spellStart"/>
            <w:r>
              <w:rPr>
                <w:rFonts w:ascii="Times New Roman" w:eastAsia="Times New Roman" w:hAnsi="Times New Roman" w:cs="Times New Roman"/>
                <w:b/>
                <w:sz w:val="24"/>
                <w:szCs w:val="24"/>
              </w:rPr>
              <w:t>nebul‐inhaler</w:t>
            </w:r>
            <w:proofErr w:type="spellEnd"/>
            <w:r>
              <w:rPr>
                <w:rFonts w:ascii="Times New Roman" w:eastAsia="Times New Roman" w:hAnsi="Times New Roman" w:cs="Times New Roman"/>
                <w:b/>
                <w:sz w:val="24"/>
                <w:szCs w:val="24"/>
              </w:rPr>
              <w:t xml:space="preserve"> tedavisi uygulayabilme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Oral, </w:t>
            </w:r>
            <w:proofErr w:type="spellStart"/>
            <w:r>
              <w:rPr>
                <w:rFonts w:ascii="Times New Roman" w:eastAsia="Times New Roman" w:hAnsi="Times New Roman" w:cs="Times New Roman"/>
                <w:b/>
                <w:sz w:val="24"/>
                <w:szCs w:val="24"/>
              </w:rPr>
              <w:t>rektal</w:t>
            </w:r>
            <w:proofErr w:type="spellEnd"/>
            <w:r>
              <w:rPr>
                <w:rFonts w:ascii="Times New Roman" w:eastAsia="Times New Roman" w:hAnsi="Times New Roman" w:cs="Times New Roman"/>
                <w:b/>
                <w:sz w:val="24"/>
                <w:szCs w:val="24"/>
              </w:rPr>
              <w:t xml:space="preserve">, vajinal ve </w:t>
            </w:r>
            <w:proofErr w:type="spellStart"/>
            <w:r>
              <w:rPr>
                <w:rFonts w:ascii="Times New Roman" w:eastAsia="Times New Roman" w:hAnsi="Times New Roman" w:cs="Times New Roman"/>
                <w:b/>
                <w:sz w:val="24"/>
                <w:szCs w:val="24"/>
              </w:rPr>
              <w:t>topikal</w:t>
            </w:r>
            <w:proofErr w:type="spellEnd"/>
            <w:r>
              <w:rPr>
                <w:rFonts w:ascii="Times New Roman" w:eastAsia="Times New Roman" w:hAnsi="Times New Roman" w:cs="Times New Roman"/>
                <w:b/>
                <w:sz w:val="24"/>
                <w:szCs w:val="24"/>
              </w:rPr>
              <w:t xml:space="preserve"> ilaç uygulamaları yapabilme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Puls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oksimetre</w:t>
            </w:r>
            <w:proofErr w:type="spellEnd"/>
            <w:r>
              <w:rPr>
                <w:rFonts w:ascii="Times New Roman" w:eastAsia="Times New Roman" w:hAnsi="Times New Roman" w:cs="Times New Roman"/>
                <w:b/>
                <w:sz w:val="24"/>
                <w:szCs w:val="24"/>
              </w:rPr>
              <w:t xml:space="preserve"> uygulayabilme ve değerlendirebilme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Servikal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collar</w:t>
            </w:r>
            <w:proofErr w:type="spellEnd"/>
            <w:r>
              <w:rPr>
                <w:rFonts w:ascii="Times New Roman" w:eastAsia="Times New Roman" w:hAnsi="Times New Roman" w:cs="Times New Roman"/>
                <w:b/>
                <w:sz w:val="24"/>
                <w:szCs w:val="24"/>
              </w:rPr>
              <w:t xml:space="preserve"> (boyunluk) uygulayabilme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Uygulanacak ilaçları doğru şekilde hazırlayabilme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557A10">
        <w:tc>
          <w:tcPr>
            <w:tcW w:w="6015" w:type="dxa"/>
            <w:tcMar>
              <w:top w:w="57" w:type="dxa"/>
              <w:left w:w="57" w:type="dxa"/>
              <w:bottom w:w="57" w:type="dxa"/>
              <w:right w:w="57" w:type="dxa"/>
            </w:tcMar>
            <w:vAlign w:val="center"/>
          </w:tcPr>
          <w:p w:rsidR="00557A10" w:rsidRDefault="00D968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Yara‐yanık bakımı yapabilme</w:t>
            </w:r>
          </w:p>
        </w:tc>
        <w:tc>
          <w:tcPr>
            <w:tcW w:w="3047" w:type="dxa"/>
          </w:tcPr>
          <w:p w:rsidR="00557A10" w:rsidRDefault="00D9681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bl>
    <w:p w:rsidR="00557A10" w:rsidRDefault="00557A1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557A10" w:rsidRDefault="00D9681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İNTÖRN DOKTOR EĞİTİMİ</w:t>
      </w:r>
    </w:p>
    <w:p w:rsidR="00557A10" w:rsidRDefault="00D96815">
      <w:pPr>
        <w:spacing w:line="360" w:lineRule="auto"/>
        <w:ind w:left="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Acil Tıp staj yapılanmasında öğrenme hedefleri 8 haftalık olarak listelenmiş olmakla beraber, uygulamada başvuran hastaların özelliklerine göre farklı sıralamada öğrenmek mümkün olabilecektir.</w:t>
      </w:r>
    </w:p>
    <w:p w:rsidR="00557A10" w:rsidRDefault="00D96815">
      <w:pPr>
        <w:spacing w:line="360" w:lineRule="auto"/>
        <w:ind w:left="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Acil tıp stajı nöbet sistemi eğitimi ile yapılandırılmıştır.</w:t>
      </w:r>
    </w:p>
    <w:p w:rsidR="00557A10" w:rsidRDefault="00D96815">
      <w:pPr>
        <w:spacing w:line="360" w:lineRule="auto"/>
        <w:ind w:left="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741639">
        <w:rPr>
          <w:rFonts w:ascii="Times New Roman" w:eastAsia="Times New Roman" w:hAnsi="Times New Roman" w:cs="Times New Roman"/>
          <w:sz w:val="24"/>
          <w:szCs w:val="24"/>
        </w:rPr>
        <w:t>5-2026</w:t>
      </w:r>
      <w:r>
        <w:rPr>
          <w:rFonts w:ascii="Times New Roman" w:eastAsia="Times New Roman" w:hAnsi="Times New Roman" w:cs="Times New Roman"/>
          <w:sz w:val="24"/>
          <w:szCs w:val="24"/>
        </w:rPr>
        <w:t xml:space="preserve"> eğitim öğretim yılı nöbet sistemi, sabit gruplarla dönüşümlü olarak gündüz (</w:t>
      </w:r>
      <w:proofErr w:type="gramStart"/>
      <w:r>
        <w:rPr>
          <w:rFonts w:ascii="Times New Roman" w:eastAsia="Times New Roman" w:hAnsi="Times New Roman" w:cs="Times New Roman"/>
          <w:sz w:val="24"/>
          <w:szCs w:val="24"/>
        </w:rPr>
        <w:t>08:30</w:t>
      </w:r>
      <w:proofErr w:type="gramEnd"/>
      <w:r>
        <w:rPr>
          <w:rFonts w:ascii="Times New Roman" w:eastAsia="Times New Roman" w:hAnsi="Times New Roman" w:cs="Times New Roman"/>
          <w:sz w:val="24"/>
          <w:szCs w:val="24"/>
        </w:rPr>
        <w:t>-16:30) ve gece (16:30-08:30) olacak şekilde planlanmaktadır. Yıl içinde oluşabilecek fiziki koşulların değişmesi ya da acil sistemini etkileyecek durumlarda (</w:t>
      </w:r>
      <w:proofErr w:type="spellStart"/>
      <w:r>
        <w:rPr>
          <w:rFonts w:ascii="Times New Roman" w:eastAsia="Times New Roman" w:hAnsi="Times New Roman" w:cs="Times New Roman"/>
          <w:sz w:val="24"/>
          <w:szCs w:val="24"/>
        </w:rPr>
        <w:t>Pandemi</w:t>
      </w:r>
      <w:proofErr w:type="spellEnd"/>
      <w:r>
        <w:rPr>
          <w:rFonts w:ascii="Times New Roman" w:eastAsia="Times New Roman" w:hAnsi="Times New Roman" w:cs="Times New Roman"/>
          <w:sz w:val="24"/>
          <w:szCs w:val="24"/>
        </w:rPr>
        <w:t xml:space="preserve"> gibi) nöbet sisteminin değiştirilmesi acil tıp öğretim üyelerinin </w:t>
      </w:r>
      <w:proofErr w:type="gramStart"/>
      <w:r>
        <w:rPr>
          <w:rFonts w:ascii="Times New Roman" w:eastAsia="Times New Roman" w:hAnsi="Times New Roman" w:cs="Times New Roman"/>
          <w:sz w:val="24"/>
          <w:szCs w:val="24"/>
        </w:rPr>
        <w:t>inisiyatifi</w:t>
      </w:r>
      <w:proofErr w:type="gramEnd"/>
      <w:r>
        <w:rPr>
          <w:rFonts w:ascii="Times New Roman" w:eastAsia="Times New Roman" w:hAnsi="Times New Roman" w:cs="Times New Roman"/>
          <w:sz w:val="24"/>
          <w:szCs w:val="24"/>
        </w:rPr>
        <w:t xml:space="preserve"> ile olabilir. </w:t>
      </w:r>
    </w:p>
    <w:p w:rsidR="00557A10" w:rsidRDefault="00D96815">
      <w:pPr>
        <w:spacing w:line="360" w:lineRule="auto"/>
        <w:ind w:left="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Acil servis işleyişinde </w:t>
      </w:r>
      <w:proofErr w:type="spellStart"/>
      <w:r>
        <w:rPr>
          <w:rFonts w:ascii="Times New Roman" w:eastAsia="Times New Roman" w:hAnsi="Times New Roman" w:cs="Times New Roman"/>
          <w:sz w:val="24"/>
          <w:szCs w:val="24"/>
        </w:rPr>
        <w:t>periferik</w:t>
      </w:r>
      <w:proofErr w:type="spellEnd"/>
      <w:r>
        <w:rPr>
          <w:rFonts w:ascii="Times New Roman" w:eastAsia="Times New Roman" w:hAnsi="Times New Roman" w:cs="Times New Roman"/>
          <w:sz w:val="24"/>
          <w:szCs w:val="24"/>
        </w:rPr>
        <w:t xml:space="preserve"> damar yolu açma ve </w:t>
      </w:r>
      <w:proofErr w:type="spellStart"/>
      <w:r>
        <w:rPr>
          <w:rFonts w:ascii="Times New Roman" w:eastAsia="Times New Roman" w:hAnsi="Times New Roman" w:cs="Times New Roman"/>
          <w:sz w:val="24"/>
          <w:szCs w:val="24"/>
        </w:rPr>
        <w:t>venden</w:t>
      </w:r>
      <w:proofErr w:type="spellEnd"/>
      <w:r>
        <w:rPr>
          <w:rFonts w:ascii="Times New Roman" w:eastAsia="Times New Roman" w:hAnsi="Times New Roman" w:cs="Times New Roman"/>
          <w:sz w:val="24"/>
          <w:szCs w:val="24"/>
        </w:rPr>
        <w:t xml:space="preserve"> kan alma işlemleri hemşireler tarafından gerçekleştirilmektedir, </w:t>
      </w:r>
      <w:proofErr w:type="spellStart"/>
      <w:r>
        <w:rPr>
          <w:rFonts w:ascii="Times New Roman" w:eastAsia="Times New Roman" w:hAnsi="Times New Roman" w:cs="Times New Roman"/>
          <w:sz w:val="24"/>
          <w:szCs w:val="24"/>
        </w:rPr>
        <w:t>intörn</w:t>
      </w:r>
      <w:proofErr w:type="spellEnd"/>
      <w:r>
        <w:rPr>
          <w:rFonts w:ascii="Times New Roman" w:eastAsia="Times New Roman" w:hAnsi="Times New Roman" w:cs="Times New Roman"/>
          <w:sz w:val="24"/>
          <w:szCs w:val="24"/>
        </w:rPr>
        <w:t xml:space="preserve"> doktor uygulama onay defterinde bulunmamaktadır. Ancak acil tıp stajı öğrenme hedeflerimiz içinde yer almaktadır ve her </w:t>
      </w:r>
      <w:proofErr w:type="spellStart"/>
      <w:r>
        <w:rPr>
          <w:rFonts w:ascii="Times New Roman" w:eastAsia="Times New Roman" w:hAnsi="Times New Roman" w:cs="Times New Roman"/>
          <w:sz w:val="24"/>
          <w:szCs w:val="24"/>
        </w:rPr>
        <w:t>intörn</w:t>
      </w:r>
      <w:proofErr w:type="spellEnd"/>
      <w:r>
        <w:rPr>
          <w:rFonts w:ascii="Times New Roman" w:eastAsia="Times New Roman" w:hAnsi="Times New Roman" w:cs="Times New Roman"/>
          <w:sz w:val="24"/>
          <w:szCs w:val="24"/>
        </w:rPr>
        <w:t xml:space="preserve"> doktorun staj süresince en azından birkaç defa bu işlemleri yapmasını önermekteyiz.</w:t>
      </w:r>
    </w:p>
    <w:p w:rsidR="00557A10" w:rsidRDefault="00D96815">
      <w:pPr>
        <w:spacing w:line="360" w:lineRule="auto"/>
        <w:ind w:left="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üyeleri tarafından belirlenecek konu başlıkları üzerinden tersyüz eğitim modelli öğrencilerinde katılımı ile ders ya da ders planlanmaktadır.</w:t>
      </w:r>
    </w:p>
    <w:p w:rsidR="00557A10" w:rsidRDefault="00D9681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Acil Servis İçi Eğitim Teorik Ders Programında Yer Almayan Küçük Sunumlar, Konu ve Vaka Tartışmaları  </w:t>
      </w:r>
    </w:p>
    <w:p w:rsidR="00557A10" w:rsidRDefault="00D96815">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 gün saat: </w:t>
      </w:r>
      <w:proofErr w:type="gramStart"/>
      <w:r>
        <w:rPr>
          <w:rFonts w:ascii="Times New Roman" w:eastAsia="Times New Roman" w:hAnsi="Times New Roman" w:cs="Times New Roman"/>
          <w:color w:val="000000"/>
          <w:sz w:val="24"/>
          <w:szCs w:val="24"/>
        </w:rPr>
        <w:t>09:30</w:t>
      </w:r>
      <w:proofErr w:type="gramEnd"/>
      <w:r>
        <w:rPr>
          <w:rFonts w:ascii="Times New Roman" w:eastAsia="Times New Roman" w:hAnsi="Times New Roman" w:cs="Times New Roman"/>
          <w:color w:val="000000"/>
          <w:sz w:val="24"/>
          <w:szCs w:val="24"/>
        </w:rPr>
        <w:t>-10:30 arasında</w:t>
      </w:r>
    </w:p>
    <w:p w:rsidR="00557A10" w:rsidRDefault="00D96815">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Gündüzleri daha önceden belirlenmiş nöbetçi olmayan Acil Tıp uzman hekim veya öğretim görevlisi tarafından  </w:t>
      </w:r>
    </w:p>
    <w:p w:rsidR="00557A10" w:rsidRDefault="00D96815">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Eğitim Komisyonu tarafından belirlenen örnek sunum ve konular </w:t>
      </w:r>
    </w:p>
    <w:p w:rsidR="00557A10" w:rsidRDefault="00D9681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Travma Hastası ve Yaralanma</w:t>
      </w:r>
    </w:p>
    <w:p w:rsidR="00557A10" w:rsidRDefault="00D9681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Temel Yaşam Desteği</w:t>
      </w:r>
    </w:p>
    <w:p w:rsidR="00557A10" w:rsidRDefault="00D9681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İleri Yaşam Desteği</w:t>
      </w:r>
    </w:p>
    <w:p w:rsidR="00557A10" w:rsidRDefault="00D9681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Havayolu</w:t>
      </w:r>
    </w:p>
    <w:p w:rsidR="00557A10" w:rsidRDefault="00D9681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Dahiliye</w:t>
      </w:r>
      <w:proofErr w:type="gramEnd"/>
      <w:r>
        <w:rPr>
          <w:rFonts w:ascii="Times New Roman" w:eastAsia="Times New Roman" w:hAnsi="Times New Roman" w:cs="Times New Roman"/>
          <w:color w:val="000000"/>
          <w:sz w:val="24"/>
          <w:szCs w:val="24"/>
        </w:rPr>
        <w:t xml:space="preserve"> Aciller</w:t>
      </w:r>
    </w:p>
    <w:p w:rsidR="00557A10" w:rsidRDefault="00D9681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Akut Karın </w:t>
      </w:r>
      <w:proofErr w:type="gramStart"/>
      <w:r>
        <w:rPr>
          <w:rFonts w:ascii="Times New Roman" w:eastAsia="Times New Roman" w:hAnsi="Times New Roman" w:cs="Times New Roman"/>
          <w:color w:val="000000"/>
          <w:sz w:val="24"/>
          <w:szCs w:val="24"/>
        </w:rPr>
        <w:t>sendromu</w:t>
      </w:r>
      <w:proofErr w:type="gramEnd"/>
    </w:p>
    <w:p w:rsidR="00557A10" w:rsidRDefault="00D9681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Göğüs Ağrısı Nefes Darlığı</w:t>
      </w:r>
    </w:p>
    <w:p w:rsidR="00557A10" w:rsidRDefault="00D9681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Şok</w:t>
      </w:r>
    </w:p>
    <w:p w:rsidR="00557A10" w:rsidRDefault="00D9681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Zehirlenmeler</w:t>
      </w:r>
    </w:p>
    <w:p w:rsidR="00557A10" w:rsidRDefault="00D9681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X-ray değerlendirme: C-</w:t>
      </w:r>
      <w:proofErr w:type="spellStart"/>
      <w:r>
        <w:rPr>
          <w:rFonts w:ascii="Times New Roman" w:eastAsia="Times New Roman" w:hAnsi="Times New Roman" w:cs="Times New Roman"/>
          <w:color w:val="000000"/>
          <w:sz w:val="24"/>
          <w:szCs w:val="24"/>
        </w:rPr>
        <w:t>spine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Torakal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Pelvis</w:t>
      </w:r>
      <w:proofErr w:type="spellEnd"/>
    </w:p>
    <w:p w:rsidR="00557A10" w:rsidRDefault="00D9681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Baş ağrısı, </w:t>
      </w:r>
      <w:proofErr w:type="spellStart"/>
      <w:r>
        <w:rPr>
          <w:rFonts w:ascii="Times New Roman" w:eastAsia="Times New Roman" w:hAnsi="Times New Roman" w:cs="Times New Roman"/>
          <w:color w:val="000000"/>
          <w:sz w:val="24"/>
          <w:szCs w:val="24"/>
        </w:rPr>
        <w:t>Vertigo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Epistaksis</w:t>
      </w:r>
      <w:proofErr w:type="spellEnd"/>
      <w:r>
        <w:rPr>
          <w:rFonts w:ascii="Times New Roman" w:eastAsia="Times New Roman" w:hAnsi="Times New Roman" w:cs="Times New Roman"/>
          <w:color w:val="000000"/>
          <w:sz w:val="24"/>
          <w:szCs w:val="24"/>
        </w:rPr>
        <w:t xml:space="preserve">, Kulak ağrısı, Kırmızı göz, </w:t>
      </w:r>
      <w:proofErr w:type="spellStart"/>
      <w:r>
        <w:rPr>
          <w:rFonts w:ascii="Times New Roman" w:eastAsia="Times New Roman" w:hAnsi="Times New Roman" w:cs="Times New Roman"/>
          <w:color w:val="000000"/>
          <w:sz w:val="24"/>
          <w:szCs w:val="24"/>
        </w:rPr>
        <w:t>Dizüri</w:t>
      </w:r>
      <w:proofErr w:type="spellEnd"/>
      <w:r>
        <w:rPr>
          <w:rFonts w:ascii="Times New Roman" w:eastAsia="Times New Roman" w:hAnsi="Times New Roman" w:cs="Times New Roman"/>
          <w:color w:val="000000"/>
          <w:sz w:val="24"/>
          <w:szCs w:val="24"/>
        </w:rPr>
        <w:t>, Yan ağrısı</w:t>
      </w:r>
    </w:p>
    <w:p w:rsidR="00557A10" w:rsidRDefault="00D9681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Kan gazı </w:t>
      </w:r>
      <w:proofErr w:type="spellStart"/>
      <w:r>
        <w:rPr>
          <w:rFonts w:ascii="Times New Roman" w:eastAsia="Times New Roman" w:hAnsi="Times New Roman" w:cs="Times New Roman"/>
          <w:color w:val="000000"/>
          <w:sz w:val="24"/>
          <w:szCs w:val="24"/>
        </w:rPr>
        <w:t>değerlenedirilmesi</w:t>
      </w:r>
      <w:proofErr w:type="spellEnd"/>
    </w:p>
    <w:p w:rsidR="00557A10" w:rsidRDefault="00D9681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Pratik Uygulamalar (Mesleksel Beceri </w:t>
      </w:r>
      <w:proofErr w:type="spellStart"/>
      <w:r>
        <w:rPr>
          <w:rFonts w:ascii="Times New Roman" w:eastAsia="Times New Roman" w:hAnsi="Times New Roman" w:cs="Times New Roman"/>
          <w:b/>
          <w:color w:val="000000"/>
          <w:sz w:val="24"/>
          <w:szCs w:val="24"/>
        </w:rPr>
        <w:t>Laboratuarı</w:t>
      </w:r>
      <w:proofErr w:type="spellEnd"/>
      <w:r>
        <w:rPr>
          <w:rFonts w:ascii="Times New Roman" w:eastAsia="Times New Roman" w:hAnsi="Times New Roman" w:cs="Times New Roman"/>
          <w:b/>
          <w:color w:val="000000"/>
          <w:sz w:val="24"/>
          <w:szCs w:val="24"/>
        </w:rPr>
        <w:t xml:space="preserve"> koordinasyonu ile) </w:t>
      </w:r>
    </w:p>
    <w:p w:rsidR="00557A10" w:rsidRDefault="00D9681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 Pazartesi (gün değiştirilebilir) </w:t>
      </w:r>
      <w:proofErr w:type="gramStart"/>
      <w:r>
        <w:rPr>
          <w:rFonts w:ascii="Times New Roman" w:eastAsia="Times New Roman" w:hAnsi="Times New Roman" w:cs="Times New Roman"/>
          <w:color w:val="000000"/>
          <w:sz w:val="24"/>
          <w:szCs w:val="24"/>
        </w:rPr>
        <w:t>09:30</w:t>
      </w:r>
      <w:proofErr w:type="gramEnd"/>
      <w:r>
        <w:rPr>
          <w:rFonts w:ascii="Times New Roman" w:eastAsia="Times New Roman" w:hAnsi="Times New Roman" w:cs="Times New Roman"/>
          <w:color w:val="000000"/>
          <w:sz w:val="24"/>
          <w:szCs w:val="24"/>
        </w:rPr>
        <w:t xml:space="preserve"> - 10:30 arası 2 gruba nöbetçi olmayan uzman tarafından örnek uygulamalar: </w:t>
      </w:r>
    </w:p>
    <w:p w:rsidR="00557A10" w:rsidRDefault="00D96815">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CPR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Defibilasyon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Kardiyoversiyon</w:t>
      </w:r>
      <w:proofErr w:type="spellEnd"/>
      <w:r>
        <w:rPr>
          <w:rFonts w:ascii="Times New Roman" w:eastAsia="Times New Roman" w:hAnsi="Times New Roman" w:cs="Times New Roman"/>
          <w:color w:val="000000"/>
          <w:sz w:val="24"/>
          <w:szCs w:val="24"/>
        </w:rPr>
        <w:t xml:space="preserve"> </w:t>
      </w:r>
    </w:p>
    <w:p w:rsidR="00557A10" w:rsidRDefault="00D96815">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Atel</w:t>
      </w:r>
      <w:proofErr w:type="spellEnd"/>
      <w:r>
        <w:rPr>
          <w:rFonts w:ascii="Times New Roman" w:eastAsia="Times New Roman" w:hAnsi="Times New Roman" w:cs="Times New Roman"/>
          <w:color w:val="000000"/>
          <w:sz w:val="24"/>
          <w:szCs w:val="24"/>
        </w:rPr>
        <w:t xml:space="preserve">-Alçı teknikleri </w:t>
      </w:r>
    </w:p>
    <w:p w:rsidR="00557A10" w:rsidRDefault="00D96815">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Sütür</w:t>
      </w:r>
      <w:proofErr w:type="spellEnd"/>
      <w:r>
        <w:rPr>
          <w:rFonts w:ascii="Times New Roman" w:eastAsia="Times New Roman" w:hAnsi="Times New Roman" w:cs="Times New Roman"/>
          <w:color w:val="000000"/>
          <w:sz w:val="24"/>
          <w:szCs w:val="24"/>
        </w:rPr>
        <w:t xml:space="preserve"> teknikleri</w:t>
      </w:r>
    </w:p>
    <w:p w:rsidR="00557A10" w:rsidRDefault="00D96815">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Foley</w:t>
      </w:r>
      <w:proofErr w:type="spellEnd"/>
      <w:r>
        <w:rPr>
          <w:rFonts w:ascii="Times New Roman" w:eastAsia="Times New Roman" w:hAnsi="Times New Roman" w:cs="Times New Roman"/>
          <w:color w:val="000000"/>
          <w:sz w:val="24"/>
          <w:szCs w:val="24"/>
        </w:rPr>
        <w:t xml:space="preserve"> </w:t>
      </w:r>
    </w:p>
    <w:p w:rsidR="00557A10" w:rsidRDefault="00D96815">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 </w:t>
      </w:r>
    </w:p>
    <w:p w:rsidR="00557A10" w:rsidRDefault="00D96815">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Entübasyon</w:t>
      </w:r>
      <w:proofErr w:type="spellEnd"/>
      <w:r>
        <w:rPr>
          <w:rFonts w:ascii="Times New Roman" w:eastAsia="Times New Roman" w:hAnsi="Times New Roman" w:cs="Times New Roman"/>
          <w:color w:val="000000"/>
          <w:sz w:val="24"/>
          <w:szCs w:val="24"/>
        </w:rPr>
        <w:t xml:space="preserve"> </w:t>
      </w:r>
    </w:p>
    <w:p w:rsidR="00557A10" w:rsidRDefault="00D96815">
      <w:pPr>
        <w:numPr>
          <w:ilvl w:val="0"/>
          <w:numId w:val="8"/>
        </w:numPr>
        <w:pBdr>
          <w:top w:val="nil"/>
          <w:left w:val="nil"/>
          <w:bottom w:val="nil"/>
          <w:right w:val="nil"/>
          <w:between w:val="nil"/>
        </w:pBdr>
        <w:spacing w:after="0" w:line="360" w:lineRule="auto"/>
        <w:ind w:left="14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Balon </w:t>
      </w:r>
      <w:proofErr w:type="spellStart"/>
      <w:r>
        <w:rPr>
          <w:rFonts w:ascii="Times New Roman" w:eastAsia="Times New Roman" w:hAnsi="Times New Roman" w:cs="Times New Roman"/>
          <w:color w:val="000000"/>
          <w:sz w:val="24"/>
          <w:szCs w:val="24"/>
        </w:rPr>
        <w:t>valv</w:t>
      </w:r>
      <w:proofErr w:type="spellEnd"/>
      <w:r>
        <w:rPr>
          <w:rFonts w:ascii="Times New Roman" w:eastAsia="Times New Roman" w:hAnsi="Times New Roman" w:cs="Times New Roman"/>
          <w:color w:val="000000"/>
          <w:sz w:val="24"/>
          <w:szCs w:val="24"/>
        </w:rPr>
        <w:t>-maske uygulaması</w:t>
      </w:r>
    </w:p>
    <w:p w:rsidR="00557A10" w:rsidRDefault="00D96815">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Hasta Devir </w:t>
      </w:r>
      <w:proofErr w:type="spellStart"/>
      <w:r>
        <w:rPr>
          <w:rFonts w:ascii="Times New Roman" w:eastAsia="Times New Roman" w:hAnsi="Times New Roman" w:cs="Times New Roman"/>
          <w:b/>
          <w:color w:val="000000"/>
          <w:sz w:val="24"/>
          <w:szCs w:val="24"/>
          <w:u w:val="single"/>
        </w:rPr>
        <w:t>Vizitleri</w:t>
      </w:r>
      <w:proofErr w:type="spellEnd"/>
      <w:r>
        <w:rPr>
          <w:rFonts w:ascii="Times New Roman" w:eastAsia="Times New Roman" w:hAnsi="Times New Roman" w:cs="Times New Roman"/>
          <w:b/>
          <w:color w:val="000000"/>
          <w:sz w:val="24"/>
          <w:szCs w:val="24"/>
          <w:u w:val="single"/>
        </w:rPr>
        <w:t xml:space="preserve"> </w:t>
      </w:r>
    </w:p>
    <w:p w:rsidR="00557A10" w:rsidRDefault="00D96815">
      <w:pPr>
        <w:pBdr>
          <w:top w:val="nil"/>
          <w:left w:val="nil"/>
          <w:bottom w:val="nil"/>
          <w:right w:val="nil"/>
          <w:between w:val="nil"/>
        </w:pBdr>
        <w:spacing w:after="0" w:line="360" w:lineRule="auto"/>
        <w:ind w:left="3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 gün Saat </w:t>
      </w:r>
      <w:proofErr w:type="gramStart"/>
      <w:r>
        <w:rPr>
          <w:rFonts w:ascii="Times New Roman" w:eastAsia="Times New Roman" w:hAnsi="Times New Roman" w:cs="Times New Roman"/>
          <w:color w:val="000000"/>
          <w:sz w:val="24"/>
          <w:szCs w:val="24"/>
        </w:rPr>
        <w:t>09:00</w:t>
      </w:r>
      <w:proofErr w:type="gramEnd"/>
      <w:r>
        <w:rPr>
          <w:rFonts w:ascii="Times New Roman" w:eastAsia="Times New Roman" w:hAnsi="Times New Roman" w:cs="Times New Roman"/>
          <w:color w:val="000000"/>
          <w:sz w:val="24"/>
          <w:szCs w:val="24"/>
        </w:rPr>
        <w:t xml:space="preserve"> ve 16:30'da Yaklaşık 1 saat süreli Acil serviste devredilen hastaların klinik ve </w:t>
      </w:r>
      <w:proofErr w:type="spellStart"/>
      <w:r>
        <w:rPr>
          <w:rFonts w:ascii="Times New Roman" w:eastAsia="Times New Roman" w:hAnsi="Times New Roman" w:cs="Times New Roman"/>
          <w:color w:val="000000"/>
          <w:sz w:val="24"/>
          <w:szCs w:val="24"/>
        </w:rPr>
        <w:t>laboratuar</w:t>
      </w:r>
      <w:proofErr w:type="spellEnd"/>
      <w:r>
        <w:rPr>
          <w:rFonts w:ascii="Times New Roman" w:eastAsia="Times New Roman" w:hAnsi="Times New Roman" w:cs="Times New Roman"/>
          <w:color w:val="000000"/>
          <w:sz w:val="24"/>
          <w:szCs w:val="24"/>
        </w:rPr>
        <w:t xml:space="preserve"> tartışmalarına </w:t>
      </w:r>
      <w:proofErr w:type="spellStart"/>
      <w:r>
        <w:rPr>
          <w:rFonts w:ascii="Times New Roman" w:eastAsia="Times New Roman" w:hAnsi="Times New Roman" w:cs="Times New Roman"/>
          <w:color w:val="000000"/>
          <w:sz w:val="24"/>
          <w:szCs w:val="24"/>
        </w:rPr>
        <w:t>Intörnlerin</w:t>
      </w:r>
      <w:proofErr w:type="spellEnd"/>
      <w:r>
        <w:rPr>
          <w:rFonts w:ascii="Times New Roman" w:eastAsia="Times New Roman" w:hAnsi="Times New Roman" w:cs="Times New Roman"/>
          <w:color w:val="000000"/>
          <w:sz w:val="24"/>
          <w:szCs w:val="24"/>
        </w:rPr>
        <w:t xml:space="preserve"> aktif katılımı ile nöbeti devralan Acil Tıp araştırma görevlisi veya öğretim görevlisi tarafından sağlanır.</w:t>
      </w:r>
    </w:p>
    <w:p w:rsidR="00557A10" w:rsidRDefault="00557A10">
      <w:pPr>
        <w:spacing w:after="0" w:line="360" w:lineRule="auto"/>
        <w:jc w:val="both"/>
        <w:rPr>
          <w:rFonts w:ascii="Times New Roman" w:eastAsia="Times New Roman" w:hAnsi="Times New Roman" w:cs="Times New Roman"/>
          <w:sz w:val="24"/>
          <w:szCs w:val="24"/>
        </w:rPr>
      </w:pPr>
    </w:p>
    <w:p w:rsidR="00557A10" w:rsidRDefault="00D96815">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sz w:val="24"/>
          <w:szCs w:val="24"/>
          <w:u w:val="single"/>
        </w:rPr>
        <w:t>Ölçme Değerlendirme Yöntemleri</w:t>
      </w:r>
    </w:p>
    <w:p w:rsidR="00557A10" w:rsidRDefault="00D968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Acil Tıp Stajında </w:t>
      </w:r>
      <w:proofErr w:type="spellStart"/>
      <w:r>
        <w:rPr>
          <w:rFonts w:ascii="Times New Roman" w:eastAsia="Times New Roman" w:hAnsi="Times New Roman" w:cs="Times New Roman"/>
          <w:sz w:val="24"/>
          <w:szCs w:val="24"/>
        </w:rPr>
        <w:t>intörn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doktarlar</w:t>
      </w:r>
      <w:proofErr w:type="spellEnd"/>
      <w:r>
        <w:rPr>
          <w:rFonts w:ascii="Times New Roman" w:eastAsia="Times New Roman" w:hAnsi="Times New Roman" w:cs="Times New Roman"/>
          <w:sz w:val="24"/>
          <w:szCs w:val="24"/>
        </w:rPr>
        <w:t xml:space="preserve"> öğretim görevlileri tarafından gözlem ve takip edilerek değerlendirilir.</w:t>
      </w:r>
    </w:p>
    <w:p w:rsidR="00557A10" w:rsidRDefault="00D96815">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Acil servise hastaların kabulü, ilk değerlendirilmeleri sırasındaki muayene katılımları, hasta kayıtlarının düzgün şekilde doldurulması, hasta yakınları ile iletişim</w:t>
      </w:r>
    </w:p>
    <w:p w:rsidR="00557A10" w:rsidRDefault="00D96815">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Hastanın acil serviste bulunduğu sürece </w:t>
      </w:r>
      <w:proofErr w:type="spellStart"/>
      <w:r>
        <w:rPr>
          <w:rFonts w:ascii="Times New Roman" w:eastAsia="Times New Roman" w:hAnsi="Times New Roman" w:cs="Times New Roman"/>
          <w:color w:val="000000"/>
          <w:sz w:val="24"/>
          <w:szCs w:val="24"/>
        </w:rPr>
        <w:t>İntörn</w:t>
      </w:r>
      <w:proofErr w:type="spellEnd"/>
      <w:r>
        <w:rPr>
          <w:rFonts w:ascii="Times New Roman" w:eastAsia="Times New Roman" w:hAnsi="Times New Roman" w:cs="Times New Roman"/>
          <w:color w:val="000000"/>
          <w:sz w:val="24"/>
          <w:szCs w:val="24"/>
        </w:rPr>
        <w:t xml:space="preserve"> doktorun tanı, takip, uygulama, tedavi sürecine katılımı</w:t>
      </w:r>
    </w:p>
    <w:p w:rsidR="00557A10" w:rsidRDefault="00D96815">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Hastaya yapılacak tıbbi pratik uygulama, görüntüleme aşamalarına katılımı</w:t>
      </w:r>
    </w:p>
    <w:p w:rsidR="00557A10" w:rsidRDefault="00D96815">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Vaka tartışılması sırasında </w:t>
      </w:r>
      <w:proofErr w:type="spellStart"/>
      <w:r>
        <w:rPr>
          <w:rFonts w:ascii="Times New Roman" w:eastAsia="Times New Roman" w:hAnsi="Times New Roman" w:cs="Times New Roman"/>
          <w:color w:val="000000"/>
          <w:sz w:val="24"/>
          <w:szCs w:val="24"/>
        </w:rPr>
        <w:t>İntörn</w:t>
      </w:r>
      <w:proofErr w:type="spellEnd"/>
      <w:r>
        <w:rPr>
          <w:rFonts w:ascii="Times New Roman" w:eastAsia="Times New Roman" w:hAnsi="Times New Roman" w:cs="Times New Roman"/>
          <w:color w:val="000000"/>
          <w:sz w:val="24"/>
          <w:szCs w:val="24"/>
        </w:rPr>
        <w:t xml:space="preserve"> doktor düzeyinde sorulacak sorulara verilen cevaplar</w:t>
      </w:r>
    </w:p>
    <w:p w:rsidR="00557A10" w:rsidRDefault="00D96815">
      <w:pPr>
        <w:numPr>
          <w:ilvl w:val="0"/>
          <w:numId w:val="9"/>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Ekip çalışmasına uyum</w:t>
      </w:r>
    </w:p>
    <w:p w:rsidR="00557A10" w:rsidRDefault="00D96815">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color w:val="000000"/>
          <w:sz w:val="24"/>
          <w:szCs w:val="24"/>
        </w:rPr>
        <w:t>İntörn</w:t>
      </w:r>
      <w:proofErr w:type="spellEnd"/>
      <w:r>
        <w:rPr>
          <w:rFonts w:ascii="Times New Roman" w:eastAsia="Times New Roman" w:hAnsi="Times New Roman" w:cs="Times New Roman"/>
          <w:color w:val="000000"/>
          <w:sz w:val="24"/>
          <w:szCs w:val="24"/>
        </w:rPr>
        <w:t xml:space="preserve"> doktorlar geçerli bir gerekçe belirtmeksizin ve öğretim üyelerinden izin almaksızın devamsızlık yapamazlar. Devam süresi açısından ve bilgi-beceri kazanma açısından yetersiz değerlendirilen </w:t>
      </w:r>
      <w:proofErr w:type="spellStart"/>
      <w:r>
        <w:rPr>
          <w:rFonts w:ascii="Times New Roman" w:eastAsia="Times New Roman" w:hAnsi="Times New Roman" w:cs="Times New Roman"/>
          <w:color w:val="000000"/>
          <w:sz w:val="24"/>
          <w:szCs w:val="24"/>
        </w:rPr>
        <w:t>intörn</w:t>
      </w:r>
      <w:proofErr w:type="spellEnd"/>
      <w:r>
        <w:rPr>
          <w:rFonts w:ascii="Times New Roman" w:eastAsia="Times New Roman" w:hAnsi="Times New Roman" w:cs="Times New Roman"/>
          <w:color w:val="000000"/>
          <w:sz w:val="24"/>
          <w:szCs w:val="24"/>
        </w:rPr>
        <w:t xml:space="preserve"> doktor, acil tıp stajını tekrarlar. </w:t>
      </w:r>
    </w:p>
    <w:p w:rsidR="00557A10" w:rsidRDefault="00557A10">
      <w:pPr>
        <w:spacing w:after="0" w:line="360" w:lineRule="auto"/>
        <w:jc w:val="both"/>
        <w:rPr>
          <w:rFonts w:ascii="Times New Roman" w:eastAsia="Times New Roman" w:hAnsi="Times New Roman" w:cs="Times New Roman"/>
          <w:b/>
          <w:sz w:val="24"/>
          <w:szCs w:val="24"/>
        </w:rPr>
      </w:pPr>
    </w:p>
    <w:p w:rsidR="00557A10" w:rsidRDefault="00D96815">
      <w:pPr>
        <w:jc w:val="center"/>
        <w:rPr>
          <w:b/>
          <w:sz w:val="32"/>
          <w:szCs w:val="32"/>
        </w:rPr>
      </w:pPr>
      <w:r>
        <w:rPr>
          <w:b/>
          <w:sz w:val="32"/>
          <w:szCs w:val="32"/>
        </w:rPr>
        <w:t>ADNAN MENDERES ÜNİVERSİTESİ TIP FAKÜLTESİ</w:t>
      </w:r>
    </w:p>
    <w:p w:rsidR="00557A10" w:rsidRDefault="00D96815">
      <w:pPr>
        <w:jc w:val="center"/>
        <w:rPr>
          <w:b/>
          <w:sz w:val="32"/>
          <w:szCs w:val="32"/>
        </w:rPr>
      </w:pPr>
      <w:bookmarkStart w:id="0" w:name="_heading=h.f32x1xnorln8" w:colFirst="0" w:colLast="0"/>
      <w:bookmarkEnd w:id="0"/>
      <w:r>
        <w:rPr>
          <w:b/>
          <w:sz w:val="32"/>
          <w:szCs w:val="32"/>
        </w:rPr>
        <w:t>2025-2026 EĞİTİM-ÖĞRETİM YILI</w:t>
      </w:r>
    </w:p>
    <w:p w:rsidR="00557A10" w:rsidRDefault="00D96815">
      <w:pPr>
        <w:jc w:val="center"/>
        <w:rPr>
          <w:b/>
          <w:sz w:val="32"/>
          <w:szCs w:val="32"/>
        </w:rPr>
      </w:pPr>
      <w:r>
        <w:rPr>
          <w:b/>
          <w:sz w:val="32"/>
          <w:szCs w:val="32"/>
        </w:rPr>
        <w:t>İNTÖRNLÜK ÖĞRENCİ DEĞERLENDİRME FORMU</w:t>
      </w:r>
    </w:p>
    <w:p w:rsidR="00557A10" w:rsidRDefault="00557A10">
      <w:pPr>
        <w:jc w:val="both"/>
        <w:rPr>
          <w:sz w:val="20"/>
          <w:szCs w:val="20"/>
        </w:rPr>
      </w:pPr>
    </w:p>
    <w:tbl>
      <w:tblPr>
        <w:tblStyle w:val="a0"/>
        <w:tblW w:w="10207"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207"/>
      </w:tblGrid>
      <w:tr w:rsidR="00557A10">
        <w:trPr>
          <w:trHeight w:val="1080"/>
        </w:trPr>
        <w:tc>
          <w:tcPr>
            <w:tcW w:w="10207" w:type="dxa"/>
          </w:tcPr>
          <w:p w:rsidR="00557A10" w:rsidRDefault="00D96815">
            <w:pPr>
              <w:spacing w:before="120"/>
              <w:jc w:val="both"/>
              <w:rPr>
                <w:b/>
              </w:rPr>
            </w:pPr>
            <w:r>
              <w:rPr>
                <w:b/>
              </w:rPr>
              <w:t>Stajın Adı</w:t>
            </w:r>
            <w:r>
              <w:rPr>
                <w:b/>
              </w:rPr>
              <w:tab/>
            </w:r>
            <w:r>
              <w:rPr>
                <w:b/>
              </w:rPr>
              <w:tab/>
            </w:r>
            <w:r>
              <w:rPr>
                <w:b/>
              </w:rPr>
              <w:tab/>
              <w:t xml:space="preserve">: </w:t>
            </w:r>
          </w:p>
          <w:p w:rsidR="00557A10" w:rsidRDefault="00D96815">
            <w:pPr>
              <w:spacing w:before="120"/>
              <w:jc w:val="both"/>
              <w:rPr>
                <w:b/>
              </w:rPr>
            </w:pPr>
            <w:r>
              <w:rPr>
                <w:b/>
              </w:rPr>
              <w:t>Öğrenci Grubu ve Dönemi</w:t>
            </w:r>
            <w:r>
              <w:rPr>
                <w:b/>
              </w:rPr>
              <w:tab/>
              <w:t xml:space="preserve">: </w:t>
            </w:r>
          </w:p>
        </w:tc>
      </w:tr>
      <w:tr w:rsidR="00557A10">
        <w:trPr>
          <w:trHeight w:val="269"/>
        </w:trPr>
        <w:tc>
          <w:tcPr>
            <w:tcW w:w="10207" w:type="dxa"/>
          </w:tcPr>
          <w:p w:rsidR="00557A10" w:rsidRDefault="00D96815">
            <w:pPr>
              <w:jc w:val="both"/>
              <w:rPr>
                <w:b/>
              </w:rPr>
            </w:pPr>
            <w:r>
              <w:rPr>
                <w:b/>
              </w:rPr>
              <w:t>Öğrenci No</w:t>
            </w:r>
            <w:r>
              <w:rPr>
                <w:b/>
              </w:rPr>
              <w:tab/>
            </w:r>
            <w:r>
              <w:rPr>
                <w:b/>
              </w:rPr>
              <w:tab/>
            </w:r>
            <w:r>
              <w:rPr>
                <w:b/>
              </w:rPr>
              <w:tab/>
              <w:t>:</w:t>
            </w:r>
            <w:r>
              <w:t xml:space="preserve"> </w:t>
            </w:r>
          </w:p>
        </w:tc>
      </w:tr>
      <w:tr w:rsidR="00557A10">
        <w:trPr>
          <w:trHeight w:val="491"/>
        </w:trPr>
        <w:tc>
          <w:tcPr>
            <w:tcW w:w="10207" w:type="dxa"/>
          </w:tcPr>
          <w:p w:rsidR="00557A10" w:rsidRDefault="00D96815">
            <w:pPr>
              <w:spacing w:before="120" w:after="120"/>
              <w:jc w:val="both"/>
              <w:rPr>
                <w:b/>
              </w:rPr>
            </w:pPr>
            <w:r>
              <w:rPr>
                <w:b/>
              </w:rPr>
              <w:t>Öğrenci Adı Soyadı</w:t>
            </w:r>
            <w:r>
              <w:rPr>
                <w:b/>
              </w:rPr>
              <w:tab/>
            </w:r>
            <w:r>
              <w:rPr>
                <w:b/>
              </w:rPr>
              <w:tab/>
              <w:t xml:space="preserve">: </w:t>
            </w:r>
          </w:p>
        </w:tc>
      </w:tr>
      <w:tr w:rsidR="00557A10">
        <w:trPr>
          <w:trHeight w:val="505"/>
        </w:trPr>
        <w:tc>
          <w:tcPr>
            <w:tcW w:w="10207" w:type="dxa"/>
          </w:tcPr>
          <w:p w:rsidR="00557A10" w:rsidRDefault="00D96815">
            <w:pPr>
              <w:spacing w:before="120" w:after="120"/>
              <w:jc w:val="both"/>
            </w:pPr>
            <w:r>
              <w:rPr>
                <w:b/>
              </w:rPr>
              <w:t>Sorumlu Öğretim Üyesi</w:t>
            </w:r>
            <w:r>
              <w:rPr>
                <w:b/>
              </w:rPr>
              <w:tab/>
              <w:t xml:space="preserve">: </w:t>
            </w:r>
            <w:r>
              <w:tab/>
            </w:r>
            <w:r>
              <w:tab/>
            </w:r>
            <w:r>
              <w:tab/>
            </w:r>
            <w:r>
              <w:tab/>
            </w:r>
            <w:r>
              <w:tab/>
            </w:r>
            <w:r>
              <w:tab/>
            </w:r>
            <w:r>
              <w:rPr>
                <w:b/>
              </w:rPr>
              <w:t>İmza</w:t>
            </w:r>
            <w:r>
              <w:rPr>
                <w:b/>
              </w:rPr>
              <w:tab/>
              <w:t>:</w:t>
            </w:r>
          </w:p>
        </w:tc>
      </w:tr>
      <w:tr w:rsidR="00557A10">
        <w:trPr>
          <w:trHeight w:val="505"/>
        </w:trPr>
        <w:tc>
          <w:tcPr>
            <w:tcW w:w="10207" w:type="dxa"/>
          </w:tcPr>
          <w:p w:rsidR="00557A10" w:rsidRDefault="00D96815">
            <w:pPr>
              <w:spacing w:before="120" w:after="120"/>
              <w:jc w:val="both"/>
              <w:rPr>
                <w:b/>
              </w:rPr>
            </w:pPr>
            <w:r>
              <w:rPr>
                <w:b/>
              </w:rPr>
              <w:t>Devam Durumu</w:t>
            </w:r>
            <w:r>
              <w:rPr>
                <w:b/>
              </w:rPr>
              <w:tab/>
            </w:r>
            <w:r>
              <w:rPr>
                <w:b/>
              </w:rPr>
              <w:tab/>
              <w:t>:</w:t>
            </w:r>
          </w:p>
        </w:tc>
      </w:tr>
    </w:tbl>
    <w:p w:rsidR="00557A10" w:rsidRDefault="00557A10">
      <w:pPr>
        <w:jc w:val="both"/>
      </w:pPr>
    </w:p>
    <w:p w:rsidR="00557A10" w:rsidRDefault="00D96815">
      <w:pPr>
        <w:jc w:val="both"/>
      </w:pPr>
      <w:r>
        <w:rPr>
          <w:b/>
        </w:rPr>
        <w:t>NOT</w:t>
      </w:r>
      <w:r>
        <w:rPr>
          <w:b/>
        </w:rPr>
        <w:tab/>
        <w:t>:</w:t>
      </w:r>
      <w:r>
        <w:t xml:space="preserve"> </w:t>
      </w:r>
      <w:r w:rsidR="005B6AB0" w:rsidRPr="000030DC">
        <w:t>Staj programı alan öğrencileri, staj, nöbet ve nöbet sonrası gerçekleştirilen faaliyetler kapsamında aşağıdaki ölçütlerin her biri için 1 ile 10 arasında puan vererek değerlendiriniz. Ortalama öğrenci başarısını 100 üzerinden belirtiniz.</w:t>
      </w:r>
      <w:bookmarkStart w:id="1" w:name="_GoBack"/>
      <w:bookmarkEnd w:id="1"/>
    </w:p>
    <w:p w:rsidR="00557A10" w:rsidRDefault="00557A10">
      <w:pPr>
        <w:jc w:val="both"/>
      </w:pPr>
    </w:p>
    <w:tbl>
      <w:tblPr>
        <w:tblStyle w:val="a1"/>
        <w:tblW w:w="9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4116"/>
        <w:gridCol w:w="2326"/>
        <w:gridCol w:w="2870"/>
      </w:tblGrid>
      <w:tr w:rsidR="00557A10">
        <w:tc>
          <w:tcPr>
            <w:tcW w:w="4632" w:type="dxa"/>
            <w:gridSpan w:val="2"/>
          </w:tcPr>
          <w:p w:rsidR="00557A10" w:rsidRDefault="00D96815">
            <w:pPr>
              <w:spacing w:before="120" w:after="120"/>
              <w:jc w:val="both"/>
              <w:rPr>
                <w:b/>
              </w:rPr>
            </w:pPr>
            <w:r>
              <w:rPr>
                <w:b/>
              </w:rPr>
              <w:lastRenderedPageBreak/>
              <w:t>ÖLÇÜTLER</w:t>
            </w:r>
          </w:p>
        </w:tc>
        <w:tc>
          <w:tcPr>
            <w:tcW w:w="2326" w:type="dxa"/>
          </w:tcPr>
          <w:p w:rsidR="00557A10" w:rsidRDefault="00D96815">
            <w:pPr>
              <w:spacing w:before="120" w:after="120"/>
              <w:jc w:val="both"/>
              <w:rPr>
                <w:b/>
              </w:rPr>
            </w:pPr>
            <w:r>
              <w:rPr>
                <w:b/>
              </w:rPr>
              <w:t>PUAN</w:t>
            </w:r>
          </w:p>
        </w:tc>
        <w:tc>
          <w:tcPr>
            <w:tcW w:w="2870" w:type="dxa"/>
          </w:tcPr>
          <w:p w:rsidR="00557A10" w:rsidRDefault="00D96815">
            <w:pPr>
              <w:spacing w:before="120" w:after="120"/>
              <w:jc w:val="both"/>
              <w:rPr>
                <w:b/>
              </w:rPr>
            </w:pPr>
            <w:r>
              <w:rPr>
                <w:b/>
              </w:rPr>
              <w:t>AÇIKLAMALAR</w:t>
            </w:r>
          </w:p>
        </w:tc>
      </w:tr>
      <w:tr w:rsidR="00557A10">
        <w:tc>
          <w:tcPr>
            <w:tcW w:w="516" w:type="dxa"/>
          </w:tcPr>
          <w:p w:rsidR="00557A10" w:rsidRDefault="00D96815">
            <w:pPr>
              <w:spacing w:before="120" w:after="120"/>
              <w:jc w:val="both"/>
              <w:rPr>
                <w:b/>
              </w:rPr>
            </w:pPr>
            <w:r>
              <w:rPr>
                <w:b/>
              </w:rPr>
              <w:t>1.</w:t>
            </w:r>
          </w:p>
        </w:tc>
        <w:tc>
          <w:tcPr>
            <w:tcW w:w="4116" w:type="dxa"/>
          </w:tcPr>
          <w:p w:rsidR="00557A10" w:rsidRDefault="00D96815">
            <w:pPr>
              <w:spacing w:before="120" w:after="120"/>
              <w:jc w:val="both"/>
            </w:pPr>
            <w:r>
              <w:t>Mesleksel çalışma tutum ve becerisi</w:t>
            </w:r>
          </w:p>
        </w:tc>
        <w:tc>
          <w:tcPr>
            <w:tcW w:w="2326" w:type="dxa"/>
          </w:tcPr>
          <w:p w:rsidR="00557A10" w:rsidRDefault="00557A10">
            <w:pPr>
              <w:spacing w:before="120" w:after="120"/>
              <w:jc w:val="both"/>
            </w:pPr>
          </w:p>
        </w:tc>
        <w:tc>
          <w:tcPr>
            <w:tcW w:w="2870" w:type="dxa"/>
          </w:tcPr>
          <w:p w:rsidR="00557A10" w:rsidRDefault="00557A10">
            <w:pPr>
              <w:spacing w:before="120" w:after="120"/>
              <w:jc w:val="both"/>
            </w:pPr>
          </w:p>
        </w:tc>
      </w:tr>
      <w:tr w:rsidR="00557A10">
        <w:tc>
          <w:tcPr>
            <w:tcW w:w="516" w:type="dxa"/>
          </w:tcPr>
          <w:p w:rsidR="00557A10" w:rsidRDefault="00D96815">
            <w:pPr>
              <w:spacing w:before="120" w:after="120"/>
              <w:jc w:val="both"/>
              <w:rPr>
                <w:b/>
              </w:rPr>
            </w:pPr>
            <w:r>
              <w:rPr>
                <w:b/>
              </w:rPr>
              <w:t>2.</w:t>
            </w:r>
          </w:p>
        </w:tc>
        <w:tc>
          <w:tcPr>
            <w:tcW w:w="4116" w:type="dxa"/>
          </w:tcPr>
          <w:p w:rsidR="00557A10" w:rsidRDefault="00D96815">
            <w:pPr>
              <w:spacing w:before="120" w:after="120"/>
              <w:jc w:val="both"/>
            </w:pPr>
            <w:r>
              <w:t>Hasta ve hasta yakınlarına karşı tutum ve davranış-hastayla görüşme becerisi</w:t>
            </w:r>
          </w:p>
        </w:tc>
        <w:tc>
          <w:tcPr>
            <w:tcW w:w="2326" w:type="dxa"/>
          </w:tcPr>
          <w:p w:rsidR="00557A10" w:rsidRDefault="00557A10">
            <w:pPr>
              <w:spacing w:before="120" w:after="120"/>
              <w:jc w:val="both"/>
            </w:pPr>
          </w:p>
        </w:tc>
        <w:tc>
          <w:tcPr>
            <w:tcW w:w="2870" w:type="dxa"/>
          </w:tcPr>
          <w:p w:rsidR="00557A10" w:rsidRDefault="00557A10">
            <w:pPr>
              <w:spacing w:before="120" w:after="120"/>
              <w:jc w:val="both"/>
            </w:pPr>
          </w:p>
        </w:tc>
      </w:tr>
      <w:tr w:rsidR="00557A10">
        <w:tc>
          <w:tcPr>
            <w:tcW w:w="516" w:type="dxa"/>
          </w:tcPr>
          <w:p w:rsidR="00557A10" w:rsidRDefault="00D96815">
            <w:pPr>
              <w:spacing w:before="120" w:after="120"/>
              <w:jc w:val="both"/>
              <w:rPr>
                <w:b/>
              </w:rPr>
            </w:pPr>
            <w:r>
              <w:rPr>
                <w:b/>
              </w:rPr>
              <w:t>3.</w:t>
            </w:r>
          </w:p>
        </w:tc>
        <w:tc>
          <w:tcPr>
            <w:tcW w:w="4116" w:type="dxa"/>
          </w:tcPr>
          <w:p w:rsidR="00557A10" w:rsidRDefault="00D96815">
            <w:pPr>
              <w:spacing w:before="120" w:after="120"/>
              <w:jc w:val="both"/>
            </w:pPr>
            <w:r>
              <w:t>Meslektaşlarına ve diğer sağlık çalışanlarına karşı tutum ve davranış-ekip çalışması anlayışı</w:t>
            </w:r>
          </w:p>
        </w:tc>
        <w:tc>
          <w:tcPr>
            <w:tcW w:w="2326" w:type="dxa"/>
          </w:tcPr>
          <w:p w:rsidR="00557A10" w:rsidRDefault="00557A10">
            <w:pPr>
              <w:spacing w:before="120" w:after="120"/>
              <w:jc w:val="both"/>
            </w:pPr>
          </w:p>
        </w:tc>
        <w:tc>
          <w:tcPr>
            <w:tcW w:w="2870" w:type="dxa"/>
          </w:tcPr>
          <w:p w:rsidR="00557A10" w:rsidRDefault="00557A10">
            <w:pPr>
              <w:spacing w:before="120" w:after="120"/>
              <w:jc w:val="both"/>
            </w:pPr>
          </w:p>
        </w:tc>
      </w:tr>
      <w:tr w:rsidR="00557A10">
        <w:tc>
          <w:tcPr>
            <w:tcW w:w="516" w:type="dxa"/>
          </w:tcPr>
          <w:p w:rsidR="00557A10" w:rsidRDefault="00D96815">
            <w:pPr>
              <w:spacing w:before="120" w:after="120"/>
              <w:jc w:val="both"/>
              <w:rPr>
                <w:b/>
              </w:rPr>
            </w:pPr>
            <w:r>
              <w:rPr>
                <w:b/>
              </w:rPr>
              <w:t>4.</w:t>
            </w:r>
          </w:p>
        </w:tc>
        <w:tc>
          <w:tcPr>
            <w:tcW w:w="4116" w:type="dxa"/>
          </w:tcPr>
          <w:p w:rsidR="00557A10" w:rsidRDefault="00D96815">
            <w:pPr>
              <w:spacing w:before="120" w:after="120"/>
              <w:jc w:val="both"/>
            </w:pPr>
            <w:r>
              <w:t>İletişim becerileri</w:t>
            </w:r>
          </w:p>
        </w:tc>
        <w:tc>
          <w:tcPr>
            <w:tcW w:w="2326" w:type="dxa"/>
          </w:tcPr>
          <w:p w:rsidR="00557A10" w:rsidRDefault="00557A10">
            <w:pPr>
              <w:spacing w:before="120" w:after="120"/>
              <w:jc w:val="both"/>
            </w:pPr>
          </w:p>
        </w:tc>
        <w:tc>
          <w:tcPr>
            <w:tcW w:w="2870" w:type="dxa"/>
          </w:tcPr>
          <w:p w:rsidR="00557A10" w:rsidRDefault="00557A10">
            <w:pPr>
              <w:spacing w:before="120" w:after="120"/>
              <w:jc w:val="both"/>
            </w:pPr>
          </w:p>
        </w:tc>
      </w:tr>
      <w:tr w:rsidR="00557A10">
        <w:tc>
          <w:tcPr>
            <w:tcW w:w="516" w:type="dxa"/>
          </w:tcPr>
          <w:p w:rsidR="00557A10" w:rsidRDefault="00D96815">
            <w:pPr>
              <w:spacing w:before="120" w:after="120"/>
              <w:jc w:val="both"/>
              <w:rPr>
                <w:b/>
              </w:rPr>
            </w:pPr>
            <w:r>
              <w:rPr>
                <w:b/>
              </w:rPr>
              <w:t>5.</w:t>
            </w:r>
          </w:p>
        </w:tc>
        <w:tc>
          <w:tcPr>
            <w:tcW w:w="4116" w:type="dxa"/>
          </w:tcPr>
          <w:p w:rsidR="00557A10" w:rsidRDefault="00D96815">
            <w:pPr>
              <w:spacing w:before="120" w:after="120"/>
              <w:jc w:val="both"/>
            </w:pPr>
            <w:r>
              <w:t>Kuramsal bilgilerini kullanabilme becerisi</w:t>
            </w:r>
          </w:p>
        </w:tc>
        <w:tc>
          <w:tcPr>
            <w:tcW w:w="2326" w:type="dxa"/>
          </w:tcPr>
          <w:p w:rsidR="00557A10" w:rsidRDefault="00557A10">
            <w:pPr>
              <w:spacing w:before="120" w:after="120"/>
              <w:jc w:val="both"/>
            </w:pPr>
          </w:p>
        </w:tc>
        <w:tc>
          <w:tcPr>
            <w:tcW w:w="2870" w:type="dxa"/>
          </w:tcPr>
          <w:p w:rsidR="00557A10" w:rsidRDefault="00557A10">
            <w:pPr>
              <w:spacing w:before="120" w:after="120"/>
              <w:jc w:val="both"/>
            </w:pPr>
          </w:p>
        </w:tc>
      </w:tr>
      <w:tr w:rsidR="00557A10">
        <w:tc>
          <w:tcPr>
            <w:tcW w:w="516" w:type="dxa"/>
          </w:tcPr>
          <w:p w:rsidR="00557A10" w:rsidRDefault="00D96815">
            <w:pPr>
              <w:spacing w:before="120" w:after="120"/>
              <w:jc w:val="both"/>
              <w:rPr>
                <w:b/>
              </w:rPr>
            </w:pPr>
            <w:r>
              <w:rPr>
                <w:b/>
              </w:rPr>
              <w:t>6.</w:t>
            </w:r>
          </w:p>
        </w:tc>
        <w:tc>
          <w:tcPr>
            <w:tcW w:w="4116" w:type="dxa"/>
          </w:tcPr>
          <w:p w:rsidR="00557A10" w:rsidRDefault="00D96815">
            <w:pPr>
              <w:spacing w:before="120" w:after="120"/>
              <w:jc w:val="both"/>
            </w:pPr>
            <w:r>
              <w:t>Klinik karar verme, tanı koyma ve problem çözme becerileri</w:t>
            </w:r>
          </w:p>
        </w:tc>
        <w:tc>
          <w:tcPr>
            <w:tcW w:w="2326" w:type="dxa"/>
          </w:tcPr>
          <w:p w:rsidR="00557A10" w:rsidRDefault="00557A10">
            <w:pPr>
              <w:spacing w:before="120" w:after="120"/>
              <w:jc w:val="both"/>
            </w:pPr>
          </w:p>
        </w:tc>
        <w:tc>
          <w:tcPr>
            <w:tcW w:w="2870" w:type="dxa"/>
          </w:tcPr>
          <w:p w:rsidR="00557A10" w:rsidRDefault="00557A10">
            <w:pPr>
              <w:spacing w:before="120" w:after="120"/>
              <w:jc w:val="both"/>
            </w:pPr>
          </w:p>
        </w:tc>
      </w:tr>
      <w:tr w:rsidR="00557A10">
        <w:tc>
          <w:tcPr>
            <w:tcW w:w="516" w:type="dxa"/>
          </w:tcPr>
          <w:p w:rsidR="00557A10" w:rsidRDefault="00D96815">
            <w:pPr>
              <w:spacing w:before="120" w:after="120"/>
              <w:jc w:val="both"/>
              <w:rPr>
                <w:b/>
              </w:rPr>
            </w:pPr>
            <w:r>
              <w:rPr>
                <w:b/>
              </w:rPr>
              <w:t>7.</w:t>
            </w:r>
          </w:p>
        </w:tc>
        <w:tc>
          <w:tcPr>
            <w:tcW w:w="4116" w:type="dxa"/>
          </w:tcPr>
          <w:p w:rsidR="00557A10" w:rsidRDefault="00D96815">
            <w:pPr>
              <w:spacing w:before="120" w:after="120"/>
              <w:jc w:val="both"/>
            </w:pPr>
            <w:r>
              <w:t>Hastaya yaklaşım-hasta ve hastalık yönetimi becerisi</w:t>
            </w:r>
          </w:p>
        </w:tc>
        <w:tc>
          <w:tcPr>
            <w:tcW w:w="2326" w:type="dxa"/>
          </w:tcPr>
          <w:p w:rsidR="00557A10" w:rsidRDefault="00557A10">
            <w:pPr>
              <w:spacing w:before="120" w:after="120"/>
              <w:jc w:val="both"/>
            </w:pPr>
          </w:p>
        </w:tc>
        <w:tc>
          <w:tcPr>
            <w:tcW w:w="2870" w:type="dxa"/>
          </w:tcPr>
          <w:p w:rsidR="00557A10" w:rsidRDefault="00557A10">
            <w:pPr>
              <w:spacing w:before="120" w:after="120"/>
              <w:jc w:val="both"/>
            </w:pPr>
          </w:p>
        </w:tc>
      </w:tr>
      <w:tr w:rsidR="00557A10">
        <w:tc>
          <w:tcPr>
            <w:tcW w:w="516" w:type="dxa"/>
          </w:tcPr>
          <w:p w:rsidR="00557A10" w:rsidRDefault="00D96815">
            <w:pPr>
              <w:spacing w:before="120" w:after="120"/>
              <w:jc w:val="both"/>
              <w:rPr>
                <w:b/>
              </w:rPr>
            </w:pPr>
            <w:r>
              <w:rPr>
                <w:b/>
              </w:rPr>
              <w:t>8.</w:t>
            </w:r>
          </w:p>
        </w:tc>
        <w:tc>
          <w:tcPr>
            <w:tcW w:w="4116" w:type="dxa"/>
          </w:tcPr>
          <w:p w:rsidR="00557A10" w:rsidRDefault="00D96815">
            <w:pPr>
              <w:spacing w:before="120" w:after="120"/>
              <w:jc w:val="both"/>
            </w:pPr>
            <w:r>
              <w:t>Hastaya ilişkin bilgileri hazırlama ve bildirme-sunma becerisi</w:t>
            </w:r>
          </w:p>
        </w:tc>
        <w:tc>
          <w:tcPr>
            <w:tcW w:w="2326" w:type="dxa"/>
          </w:tcPr>
          <w:p w:rsidR="00557A10" w:rsidRDefault="00557A10">
            <w:pPr>
              <w:spacing w:before="120" w:after="120"/>
              <w:jc w:val="both"/>
            </w:pPr>
          </w:p>
        </w:tc>
        <w:tc>
          <w:tcPr>
            <w:tcW w:w="2870" w:type="dxa"/>
          </w:tcPr>
          <w:p w:rsidR="00557A10" w:rsidRDefault="00557A10">
            <w:pPr>
              <w:spacing w:before="120" w:after="120"/>
              <w:jc w:val="both"/>
            </w:pPr>
          </w:p>
        </w:tc>
      </w:tr>
      <w:tr w:rsidR="00557A10">
        <w:tc>
          <w:tcPr>
            <w:tcW w:w="516" w:type="dxa"/>
          </w:tcPr>
          <w:p w:rsidR="00557A10" w:rsidRDefault="00D96815">
            <w:pPr>
              <w:spacing w:before="120" w:after="120"/>
              <w:jc w:val="both"/>
              <w:rPr>
                <w:b/>
              </w:rPr>
            </w:pPr>
            <w:r>
              <w:rPr>
                <w:b/>
              </w:rPr>
              <w:t>9.</w:t>
            </w:r>
          </w:p>
        </w:tc>
        <w:tc>
          <w:tcPr>
            <w:tcW w:w="4116" w:type="dxa"/>
          </w:tcPr>
          <w:p w:rsidR="00557A10" w:rsidRDefault="00D96815">
            <w:pPr>
              <w:spacing w:before="120" w:after="120"/>
              <w:jc w:val="both"/>
            </w:pPr>
            <w:r>
              <w:t>Bilgiye ulaşma ve öğrenme becerisi</w:t>
            </w:r>
          </w:p>
        </w:tc>
        <w:tc>
          <w:tcPr>
            <w:tcW w:w="2326" w:type="dxa"/>
          </w:tcPr>
          <w:p w:rsidR="00557A10" w:rsidRDefault="00557A10">
            <w:pPr>
              <w:spacing w:before="120" w:after="120"/>
              <w:jc w:val="both"/>
            </w:pPr>
          </w:p>
        </w:tc>
        <w:tc>
          <w:tcPr>
            <w:tcW w:w="2870" w:type="dxa"/>
          </w:tcPr>
          <w:p w:rsidR="00557A10" w:rsidRDefault="00557A10">
            <w:pPr>
              <w:spacing w:before="120" w:after="120"/>
              <w:jc w:val="both"/>
            </w:pPr>
          </w:p>
        </w:tc>
      </w:tr>
      <w:tr w:rsidR="00557A10">
        <w:tc>
          <w:tcPr>
            <w:tcW w:w="516" w:type="dxa"/>
          </w:tcPr>
          <w:p w:rsidR="00557A10" w:rsidRDefault="00D96815">
            <w:pPr>
              <w:spacing w:before="120" w:after="120"/>
              <w:jc w:val="both"/>
              <w:rPr>
                <w:b/>
              </w:rPr>
            </w:pPr>
            <w:r>
              <w:rPr>
                <w:b/>
              </w:rPr>
              <w:t>10.</w:t>
            </w:r>
          </w:p>
        </w:tc>
        <w:tc>
          <w:tcPr>
            <w:tcW w:w="4116" w:type="dxa"/>
          </w:tcPr>
          <w:p w:rsidR="00557A10" w:rsidRDefault="00D96815">
            <w:pPr>
              <w:spacing w:before="120" w:after="120"/>
              <w:jc w:val="both"/>
            </w:pPr>
            <w:r>
              <w:t>Bilimsel çalışma tutum ve becerisi</w:t>
            </w:r>
          </w:p>
        </w:tc>
        <w:tc>
          <w:tcPr>
            <w:tcW w:w="2326" w:type="dxa"/>
          </w:tcPr>
          <w:p w:rsidR="00557A10" w:rsidRDefault="00557A10">
            <w:pPr>
              <w:spacing w:before="120" w:after="120"/>
              <w:jc w:val="both"/>
            </w:pPr>
          </w:p>
        </w:tc>
        <w:tc>
          <w:tcPr>
            <w:tcW w:w="2870" w:type="dxa"/>
          </w:tcPr>
          <w:p w:rsidR="00557A10" w:rsidRDefault="00557A10">
            <w:pPr>
              <w:spacing w:before="120" w:after="120"/>
              <w:jc w:val="both"/>
            </w:pPr>
          </w:p>
        </w:tc>
      </w:tr>
      <w:tr w:rsidR="00557A10">
        <w:tc>
          <w:tcPr>
            <w:tcW w:w="4632" w:type="dxa"/>
            <w:gridSpan w:val="2"/>
          </w:tcPr>
          <w:p w:rsidR="00557A10" w:rsidRDefault="00D96815">
            <w:pPr>
              <w:spacing w:before="120" w:after="120"/>
              <w:jc w:val="both"/>
              <w:rPr>
                <w:b/>
              </w:rPr>
            </w:pPr>
            <w:r>
              <w:rPr>
                <w:b/>
              </w:rPr>
              <w:t>ORTALAMA ÖĞRENCİ BAŞARISI</w:t>
            </w:r>
          </w:p>
        </w:tc>
        <w:tc>
          <w:tcPr>
            <w:tcW w:w="2326" w:type="dxa"/>
          </w:tcPr>
          <w:p w:rsidR="00557A10" w:rsidRDefault="00557A10">
            <w:pPr>
              <w:spacing w:before="120" w:after="120"/>
              <w:jc w:val="both"/>
            </w:pPr>
          </w:p>
        </w:tc>
        <w:tc>
          <w:tcPr>
            <w:tcW w:w="2870" w:type="dxa"/>
          </w:tcPr>
          <w:p w:rsidR="00557A10" w:rsidRDefault="00557A10">
            <w:pPr>
              <w:spacing w:before="120" w:after="120"/>
              <w:jc w:val="both"/>
            </w:pPr>
          </w:p>
        </w:tc>
      </w:tr>
    </w:tbl>
    <w:p w:rsidR="00557A10" w:rsidRDefault="00557A10"/>
    <w:p w:rsidR="00557A10" w:rsidRDefault="00557A10">
      <w:pPr>
        <w:spacing w:after="0" w:line="360" w:lineRule="auto"/>
        <w:jc w:val="both"/>
        <w:rPr>
          <w:rFonts w:ascii="Times New Roman" w:eastAsia="Times New Roman" w:hAnsi="Times New Roman" w:cs="Times New Roman"/>
          <w:b/>
          <w:sz w:val="24"/>
          <w:szCs w:val="24"/>
        </w:rPr>
      </w:pPr>
    </w:p>
    <w:p w:rsidR="00557A10" w:rsidRDefault="00557A1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557A10" w:rsidRDefault="00557A1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sectPr w:rsidR="00557A1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12405"/>
    <w:multiLevelType w:val="multilevel"/>
    <w:tmpl w:val="20C22262"/>
    <w:lvl w:ilvl="0">
      <w:start w:val="1"/>
      <w:numFmt w:val="upperLetter"/>
      <w:lvlText w:val="%1."/>
      <w:lvlJc w:val="left"/>
      <w:pPr>
        <w:ind w:left="644" w:hanging="359"/>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CF6E6A"/>
    <w:multiLevelType w:val="multilevel"/>
    <w:tmpl w:val="624EB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38216A"/>
    <w:multiLevelType w:val="multilevel"/>
    <w:tmpl w:val="17300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EB54F7"/>
    <w:multiLevelType w:val="multilevel"/>
    <w:tmpl w:val="AA203A1E"/>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3C914A40"/>
    <w:multiLevelType w:val="multilevel"/>
    <w:tmpl w:val="9B86C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0823A9"/>
    <w:multiLevelType w:val="multilevel"/>
    <w:tmpl w:val="7D048EE4"/>
    <w:lvl w:ilvl="0">
      <w:start w:val="1"/>
      <w:numFmt w:val="decimal"/>
      <w:lvlText w:val="%1."/>
      <w:lvlJc w:val="left"/>
      <w:pPr>
        <w:ind w:left="375" w:hanging="375"/>
      </w:pPr>
    </w:lvl>
    <w:lvl w:ilvl="1">
      <w:start w:val="1"/>
      <w:numFmt w:val="decimal"/>
      <w:lvlText w:val="%1.%2."/>
      <w:lvlJc w:val="left"/>
      <w:pPr>
        <w:ind w:left="375" w:hanging="37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F7F3CC4"/>
    <w:multiLevelType w:val="multilevel"/>
    <w:tmpl w:val="DB947D0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795203E2"/>
    <w:multiLevelType w:val="multilevel"/>
    <w:tmpl w:val="6436E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8040E4"/>
    <w:multiLevelType w:val="multilevel"/>
    <w:tmpl w:val="41722166"/>
    <w:lvl w:ilvl="0">
      <w:start w:val="1"/>
      <w:numFmt w:val="lowerLetter"/>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num w:numId="1">
    <w:abstractNumId w:val="5"/>
  </w:num>
  <w:num w:numId="2">
    <w:abstractNumId w:val="0"/>
  </w:num>
  <w:num w:numId="3">
    <w:abstractNumId w:val="4"/>
  </w:num>
  <w:num w:numId="4">
    <w:abstractNumId w:val="7"/>
  </w:num>
  <w:num w:numId="5">
    <w:abstractNumId w:val="1"/>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10"/>
    <w:rsid w:val="002E1AAF"/>
    <w:rsid w:val="003E5828"/>
    <w:rsid w:val="00557A10"/>
    <w:rsid w:val="005B6AB0"/>
    <w:rsid w:val="00741639"/>
    <w:rsid w:val="00D56482"/>
    <w:rsid w:val="00D968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74172-866D-42CE-9841-C3A39784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FF6"/>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link w:val="Balk5Char"/>
    <w:qFormat/>
    <w:rsid w:val="00D205F4"/>
    <w:pPr>
      <w:keepNext/>
      <w:shd w:val="pct15" w:color="auto" w:fill="FFFFFF"/>
      <w:spacing w:after="0" w:line="240" w:lineRule="auto"/>
      <w:outlineLvl w:val="4"/>
    </w:pPr>
    <w:rPr>
      <w:rFonts w:ascii="Times New Roman" w:hAnsi="Times New Roman"/>
      <w:b/>
      <w:sz w:val="20"/>
      <w:szCs w:val="20"/>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ListeParagraf">
    <w:name w:val="List Paragraph"/>
    <w:basedOn w:val="Normal"/>
    <w:uiPriority w:val="34"/>
    <w:qFormat/>
    <w:rsid w:val="006C4BA4"/>
    <w:pPr>
      <w:ind w:left="720"/>
      <w:contextualSpacing/>
    </w:pPr>
  </w:style>
  <w:style w:type="table" w:styleId="TabloKlavuzu">
    <w:name w:val="Table Grid"/>
    <w:basedOn w:val="NormalTablo"/>
    <w:uiPriority w:val="59"/>
    <w:rsid w:val="00DF25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5Char">
    <w:name w:val="Başlık 5 Char"/>
    <w:basedOn w:val="VarsaylanParagrafYazTipi"/>
    <w:link w:val="Balk5"/>
    <w:rsid w:val="00D205F4"/>
    <w:rPr>
      <w:rFonts w:ascii="Times New Roman" w:hAnsi="Times New Roman"/>
      <w:b/>
      <w:shd w:val="pct15" w:color="auto" w:fill="FFFFFF"/>
    </w:rPr>
  </w:style>
  <w:style w:type="paragraph" w:customStyle="1" w:styleId="Default">
    <w:name w:val="Default"/>
    <w:rsid w:val="002B1293"/>
    <w:pPr>
      <w:autoSpaceDE w:val="0"/>
      <w:autoSpaceDN w:val="0"/>
      <w:adjustRightInd w:val="0"/>
    </w:pPr>
    <w:rPr>
      <w:rFonts w:ascii="Arial" w:eastAsiaTheme="minorHAnsi" w:hAnsi="Arial" w:cs="Arial"/>
      <w:color w:val="000000"/>
      <w:sz w:val="24"/>
      <w:szCs w:val="24"/>
      <w:lang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uX2xDyh86TYKhMe7vOVCrTSug==">CgMxLjAyDmguZjMyeDF4bm9ybG44OAByITF2U1RKdnF6Mzg5SlA5UzVpaWV4bWN5TDhHRjFvdVFoSQ==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1456</Words>
  <Characters>8304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Asuspro</cp:lastModifiedBy>
  <cp:revision>7</cp:revision>
  <dcterms:created xsi:type="dcterms:W3CDTF">2025-05-05T06:28:00Z</dcterms:created>
  <dcterms:modified xsi:type="dcterms:W3CDTF">2025-10-06T10:24:00Z</dcterms:modified>
</cp:coreProperties>
</file>