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868F7" w14:textId="77777777" w:rsidR="00652950" w:rsidRPr="00652950" w:rsidRDefault="00652950" w:rsidP="00652950">
      <w:pPr>
        <w:shd w:val="pct15" w:color="auto" w:fill="FFFFFF"/>
        <w:spacing w:after="0" w:line="276" w:lineRule="auto"/>
        <w:jc w:val="center"/>
        <w:rPr>
          <w:rFonts w:ascii="Times New Roman" w:eastAsia="Times New Roman" w:hAnsi="Times New Roman" w:cs="Times New Roman"/>
          <w:b/>
          <w:sz w:val="24"/>
          <w:szCs w:val="24"/>
          <w:lang w:eastAsia="tr-TR"/>
        </w:rPr>
      </w:pPr>
      <w:r w:rsidRPr="00652950">
        <w:rPr>
          <w:rFonts w:ascii="Times New Roman" w:eastAsia="Times New Roman" w:hAnsi="Times New Roman" w:cs="Times New Roman"/>
          <w:b/>
          <w:sz w:val="24"/>
          <w:szCs w:val="24"/>
          <w:lang w:eastAsia="tr-TR"/>
        </w:rPr>
        <w:t xml:space="preserve">T.C. </w:t>
      </w:r>
    </w:p>
    <w:p w14:paraId="46FFBBD3" w14:textId="77777777" w:rsidR="00652950" w:rsidRPr="00652950" w:rsidRDefault="00652950" w:rsidP="00652950">
      <w:pPr>
        <w:shd w:val="pct15" w:color="auto" w:fill="FFFFFF"/>
        <w:spacing w:after="0" w:line="276" w:lineRule="auto"/>
        <w:jc w:val="center"/>
        <w:rPr>
          <w:rFonts w:ascii="Times New Roman" w:eastAsia="Times New Roman" w:hAnsi="Times New Roman" w:cs="Times New Roman"/>
          <w:b/>
          <w:sz w:val="24"/>
          <w:szCs w:val="24"/>
          <w:lang w:eastAsia="tr-TR"/>
        </w:rPr>
      </w:pPr>
      <w:r w:rsidRPr="00652950">
        <w:rPr>
          <w:rFonts w:ascii="Times New Roman" w:eastAsia="Times New Roman" w:hAnsi="Times New Roman" w:cs="Times New Roman"/>
          <w:b/>
          <w:sz w:val="24"/>
          <w:szCs w:val="24"/>
          <w:lang w:eastAsia="tr-TR"/>
        </w:rPr>
        <w:t>ADNAN MENDERES ÜNİVERSİTESİ</w:t>
      </w:r>
    </w:p>
    <w:p w14:paraId="5BD55D4D" w14:textId="77777777" w:rsidR="00652950" w:rsidRPr="00652950" w:rsidRDefault="00652950" w:rsidP="00652950">
      <w:pPr>
        <w:shd w:val="pct15" w:color="auto" w:fill="FFFFFF"/>
        <w:spacing w:after="0" w:line="276" w:lineRule="auto"/>
        <w:jc w:val="center"/>
        <w:rPr>
          <w:rFonts w:ascii="Times New Roman" w:eastAsia="Times New Roman" w:hAnsi="Times New Roman" w:cs="Times New Roman"/>
          <w:b/>
          <w:sz w:val="24"/>
          <w:szCs w:val="24"/>
          <w:lang w:eastAsia="tr-TR"/>
        </w:rPr>
      </w:pPr>
      <w:r w:rsidRPr="00652950">
        <w:rPr>
          <w:rFonts w:ascii="Times New Roman" w:eastAsia="Times New Roman" w:hAnsi="Times New Roman" w:cs="Times New Roman"/>
          <w:b/>
          <w:sz w:val="24"/>
          <w:szCs w:val="24"/>
          <w:lang w:eastAsia="tr-TR"/>
        </w:rPr>
        <w:t>TIP FAKÜLTESİ DEKANLIĞI</w:t>
      </w:r>
    </w:p>
    <w:p w14:paraId="23693009" w14:textId="77777777" w:rsidR="00652950" w:rsidRPr="00652950" w:rsidRDefault="00652950" w:rsidP="00652950">
      <w:pPr>
        <w:shd w:val="pct15" w:color="auto" w:fill="FFFFFF"/>
        <w:spacing w:after="0" w:line="276" w:lineRule="auto"/>
        <w:jc w:val="center"/>
        <w:rPr>
          <w:rFonts w:ascii="Times New Roman" w:eastAsia="Times New Roman" w:hAnsi="Times New Roman" w:cs="Times New Roman"/>
          <w:b/>
          <w:sz w:val="24"/>
          <w:szCs w:val="24"/>
          <w:shd w:val="clear" w:color="auto" w:fill="000000"/>
          <w:lang w:eastAsia="tr-TR"/>
        </w:rPr>
      </w:pPr>
      <w:r w:rsidRPr="00652950">
        <w:rPr>
          <w:rFonts w:ascii="Times New Roman" w:eastAsia="Times New Roman" w:hAnsi="Times New Roman" w:cs="Times New Roman"/>
          <w:b/>
          <w:sz w:val="24"/>
          <w:szCs w:val="24"/>
          <w:shd w:val="clear" w:color="auto" w:fill="000000"/>
          <w:lang w:eastAsia="tr-TR"/>
        </w:rPr>
        <w:t xml:space="preserve">ÇOCUK SAĞLIĞI VE HASTALIKLARI ANABİLİM DALI  </w:t>
      </w:r>
    </w:p>
    <w:p w14:paraId="156493AD" w14:textId="77777777" w:rsidR="00652950" w:rsidRPr="00652950" w:rsidRDefault="00652950" w:rsidP="00652950">
      <w:pPr>
        <w:shd w:val="pct15" w:color="auto" w:fill="FFFFFF"/>
        <w:spacing w:after="0" w:line="276" w:lineRule="auto"/>
        <w:jc w:val="center"/>
        <w:rPr>
          <w:rFonts w:ascii="Times New Roman" w:eastAsia="Times New Roman" w:hAnsi="Times New Roman" w:cs="Times New Roman"/>
          <w:b/>
          <w:sz w:val="24"/>
          <w:szCs w:val="24"/>
          <w:lang w:eastAsia="tr-TR"/>
        </w:rPr>
      </w:pPr>
      <w:r w:rsidRPr="00652950">
        <w:rPr>
          <w:rFonts w:ascii="Times New Roman" w:eastAsia="Times New Roman" w:hAnsi="Times New Roman" w:cs="Times New Roman"/>
          <w:b/>
          <w:sz w:val="24"/>
          <w:szCs w:val="24"/>
          <w:lang w:eastAsia="tr-TR"/>
        </w:rPr>
        <w:t>2021-2022 EĞİTİM ÖĞRETİM YILI</w:t>
      </w:r>
    </w:p>
    <w:p w14:paraId="4E82157C" w14:textId="77777777" w:rsidR="00652950" w:rsidRPr="00652950" w:rsidRDefault="00652950" w:rsidP="00652950">
      <w:pPr>
        <w:shd w:val="pct15" w:color="auto" w:fill="FFFFFF"/>
        <w:spacing w:after="0" w:line="276" w:lineRule="auto"/>
        <w:jc w:val="center"/>
        <w:rPr>
          <w:rFonts w:ascii="Times New Roman" w:eastAsia="Times New Roman" w:hAnsi="Times New Roman" w:cs="Times New Roman"/>
          <w:b/>
          <w:sz w:val="24"/>
          <w:szCs w:val="24"/>
          <w:lang w:eastAsia="tr-TR"/>
        </w:rPr>
      </w:pPr>
      <w:r w:rsidRPr="00652950">
        <w:rPr>
          <w:rFonts w:ascii="Times New Roman" w:eastAsia="Times New Roman" w:hAnsi="Times New Roman" w:cs="Times New Roman"/>
          <w:b/>
          <w:sz w:val="24"/>
          <w:szCs w:val="24"/>
          <w:lang w:eastAsia="tr-TR"/>
        </w:rPr>
        <w:t>TIPTA UZMANLIK EĞİTİMİ ANADAL REHBERİ</w:t>
      </w:r>
    </w:p>
    <w:p w14:paraId="6F7F1461"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
    <w:p w14:paraId="793DC160" w14:textId="616948F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b/>
          <w:sz w:val="24"/>
          <w:szCs w:val="24"/>
          <w:lang w:eastAsia="tr-TR"/>
        </w:rPr>
        <w:t xml:space="preserve">ÇOCUK </w:t>
      </w:r>
      <w:r w:rsidR="00B86268">
        <w:rPr>
          <w:rFonts w:ascii="Times New Roman" w:eastAsia="Times New Roman" w:hAnsi="Times New Roman" w:cs="Times New Roman"/>
          <w:b/>
          <w:sz w:val="24"/>
          <w:szCs w:val="24"/>
          <w:lang w:eastAsia="tr-TR"/>
        </w:rPr>
        <w:t xml:space="preserve">PEDİATRİ </w:t>
      </w:r>
      <w:bookmarkStart w:id="0" w:name="_GoBack"/>
      <w:bookmarkEnd w:id="0"/>
      <w:r w:rsidRPr="00652950">
        <w:rPr>
          <w:rFonts w:ascii="Times New Roman" w:eastAsia="Times New Roman" w:hAnsi="Times New Roman" w:cs="Times New Roman"/>
          <w:b/>
          <w:sz w:val="24"/>
          <w:szCs w:val="24"/>
          <w:lang w:eastAsia="tr-TR"/>
        </w:rPr>
        <w:t>BİLİMDALI ÖĞRETİM ÜYELERİ</w:t>
      </w:r>
    </w:p>
    <w:p w14:paraId="51306EB1"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Dr. Öğr. Üyesi Elif ÇELİK</w:t>
      </w:r>
    </w:p>
    <w:p w14:paraId="4A136F04"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
    <w:p w14:paraId="6696C9D0" w14:textId="77777777" w:rsidR="00652950" w:rsidRPr="00652950" w:rsidRDefault="00652950" w:rsidP="00652950">
      <w:pPr>
        <w:keepNext/>
        <w:shd w:val="pct15" w:color="auto" w:fill="FFFFFF"/>
        <w:spacing w:after="0" w:line="276" w:lineRule="auto"/>
        <w:jc w:val="center"/>
        <w:outlineLvl w:val="4"/>
        <w:rPr>
          <w:rFonts w:ascii="Times New Roman" w:eastAsia="Times New Roman" w:hAnsi="Times New Roman" w:cs="Times New Roman"/>
          <w:b/>
          <w:sz w:val="24"/>
          <w:szCs w:val="24"/>
          <w:lang w:eastAsia="tr-TR"/>
        </w:rPr>
      </w:pPr>
      <w:r w:rsidRPr="00652950">
        <w:rPr>
          <w:rFonts w:ascii="Times New Roman" w:eastAsia="Times New Roman" w:hAnsi="Times New Roman" w:cs="Times New Roman"/>
          <w:b/>
          <w:sz w:val="24"/>
          <w:szCs w:val="24"/>
          <w:lang w:eastAsia="tr-TR"/>
        </w:rPr>
        <w:t>ÇOCUK SAĞLIĞI VE HASTALIKLARI ANABİLİM DALI</w:t>
      </w:r>
    </w:p>
    <w:p w14:paraId="41C916D7" w14:textId="77777777" w:rsidR="00652950" w:rsidRPr="00652950" w:rsidRDefault="00652950" w:rsidP="00652950">
      <w:pPr>
        <w:keepNext/>
        <w:shd w:val="pct15" w:color="auto" w:fill="FFFFFF"/>
        <w:spacing w:after="0" w:line="276" w:lineRule="auto"/>
        <w:jc w:val="center"/>
        <w:outlineLvl w:val="4"/>
        <w:rPr>
          <w:rFonts w:ascii="Times New Roman" w:eastAsia="Times New Roman" w:hAnsi="Times New Roman" w:cs="Times New Roman"/>
          <w:b/>
          <w:sz w:val="24"/>
          <w:szCs w:val="24"/>
          <w:lang w:eastAsia="tr-TR"/>
        </w:rPr>
      </w:pPr>
      <w:r w:rsidRPr="00652950">
        <w:rPr>
          <w:rFonts w:ascii="Times New Roman" w:eastAsia="Times New Roman" w:hAnsi="Times New Roman" w:cs="Times New Roman"/>
          <w:b/>
          <w:sz w:val="24"/>
          <w:szCs w:val="24"/>
          <w:lang w:eastAsia="tr-TR"/>
        </w:rPr>
        <w:t xml:space="preserve"> UZMANLIK EĞİTİM DERSLERİ</w:t>
      </w:r>
    </w:p>
    <w:p w14:paraId="5A7E0D9F"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
    <w:p w14:paraId="30DD6C99" w14:textId="77777777" w:rsidR="00652950" w:rsidRPr="00652950" w:rsidRDefault="00652950" w:rsidP="00652950">
      <w:pPr>
        <w:keepNext/>
        <w:shd w:val="pct15" w:color="auto" w:fill="FFFFFF"/>
        <w:spacing w:after="0" w:line="276" w:lineRule="auto"/>
        <w:outlineLvl w:val="1"/>
        <w:rPr>
          <w:rFonts w:ascii="Times New Roman" w:eastAsia="Times New Roman" w:hAnsi="Times New Roman" w:cs="Times New Roman"/>
          <w:b/>
          <w:sz w:val="24"/>
          <w:szCs w:val="24"/>
          <w:lang w:eastAsia="tr-TR"/>
        </w:rPr>
      </w:pPr>
      <w:r w:rsidRPr="00652950">
        <w:rPr>
          <w:rFonts w:ascii="Times New Roman" w:eastAsia="Times New Roman" w:hAnsi="Times New Roman" w:cs="Times New Roman"/>
          <w:b/>
          <w:sz w:val="24"/>
          <w:szCs w:val="24"/>
          <w:lang w:eastAsia="tr-TR"/>
        </w:rPr>
        <w:t>KURAMSAL DERSLER</w:t>
      </w:r>
    </w:p>
    <w:p w14:paraId="399BE946"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Uzmanlık öğrencisi dersi</w:t>
      </w:r>
    </w:p>
    <w:p w14:paraId="2D50E50B"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Uzmanlık Öğrencisi Tez Çalışması</w:t>
      </w:r>
    </w:p>
    <w:p w14:paraId="136F9CD5"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
    <w:p w14:paraId="3BE055F2" w14:textId="77777777" w:rsidR="00652950" w:rsidRPr="00652950" w:rsidRDefault="00652950" w:rsidP="00652950">
      <w:pPr>
        <w:keepNext/>
        <w:shd w:val="pct15" w:color="auto" w:fill="FFFFFF"/>
        <w:spacing w:after="0" w:line="276" w:lineRule="auto"/>
        <w:outlineLvl w:val="1"/>
        <w:rPr>
          <w:rFonts w:ascii="Times New Roman" w:eastAsia="Times New Roman" w:hAnsi="Times New Roman" w:cs="Times New Roman"/>
          <w:b/>
          <w:sz w:val="24"/>
          <w:szCs w:val="24"/>
          <w:lang w:eastAsia="tr-TR"/>
        </w:rPr>
      </w:pPr>
      <w:r w:rsidRPr="00652950">
        <w:rPr>
          <w:rFonts w:ascii="Times New Roman" w:eastAsia="Times New Roman" w:hAnsi="Times New Roman" w:cs="Times New Roman"/>
          <w:b/>
          <w:sz w:val="24"/>
          <w:szCs w:val="24"/>
          <w:lang w:eastAsia="tr-TR"/>
        </w:rPr>
        <w:t>KURAMSAL DERS DIŞI FAALİYETLER</w:t>
      </w:r>
    </w:p>
    <w:p w14:paraId="284DF218"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Hasta başı eğitim çalışması</w:t>
      </w:r>
    </w:p>
    <w:p w14:paraId="514D39A4"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Seminer</w:t>
      </w:r>
    </w:p>
    <w:p w14:paraId="1AA927E4"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Makale, literatür okuma, tartışma</w:t>
      </w:r>
    </w:p>
    <w:p w14:paraId="666C0B1A"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Anabilim Dalı Multidisipliner toplantıları</w:t>
      </w:r>
    </w:p>
    <w:p w14:paraId="59F2C3E7"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Poliklinik uygulamaları</w:t>
      </w:r>
    </w:p>
    <w:p w14:paraId="51525E7E"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
    <w:p w14:paraId="5FFFDEFD" w14:textId="77777777" w:rsidR="00652950" w:rsidRPr="00652950" w:rsidRDefault="00652950" w:rsidP="00652950">
      <w:pPr>
        <w:spacing w:after="0" w:line="276" w:lineRule="auto"/>
        <w:rPr>
          <w:rFonts w:ascii="Times New Roman" w:eastAsia="Times New Roman" w:hAnsi="Times New Roman" w:cs="Times New Roman"/>
          <w:b/>
          <w:sz w:val="24"/>
          <w:szCs w:val="24"/>
          <w:u w:val="single"/>
          <w:lang w:eastAsia="tr-TR"/>
        </w:rPr>
      </w:pPr>
      <w:r w:rsidRPr="00652950">
        <w:rPr>
          <w:rFonts w:ascii="Times New Roman" w:eastAsia="Times New Roman" w:hAnsi="Times New Roman" w:cs="Times New Roman"/>
          <w:b/>
          <w:sz w:val="24"/>
          <w:szCs w:val="24"/>
          <w:u w:val="single"/>
          <w:lang w:eastAsia="tr-TR"/>
        </w:rPr>
        <w:t xml:space="preserve">Uzmanlık </w:t>
      </w:r>
      <w:proofErr w:type="gramStart"/>
      <w:r w:rsidRPr="00652950">
        <w:rPr>
          <w:rFonts w:ascii="Times New Roman" w:eastAsia="Times New Roman" w:hAnsi="Times New Roman" w:cs="Times New Roman"/>
          <w:b/>
          <w:sz w:val="24"/>
          <w:szCs w:val="24"/>
          <w:u w:val="single"/>
          <w:lang w:eastAsia="tr-TR"/>
        </w:rPr>
        <w:t>öğrencisi  eğitimi</w:t>
      </w:r>
      <w:proofErr w:type="gramEnd"/>
    </w:p>
    <w:p w14:paraId="761A7A3B" w14:textId="77777777" w:rsidR="00652950" w:rsidRPr="00652950" w:rsidRDefault="00652950" w:rsidP="00652950">
      <w:pPr>
        <w:spacing w:after="120" w:line="276" w:lineRule="auto"/>
        <w:ind w:firstLine="708"/>
        <w:jc w:val="both"/>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Uzmanlık öğrencisine kuramsal dersler haftada 6 saat olmak üzere, yılda toplam 260 saat olacak şekilde verilmektedir.</w:t>
      </w:r>
    </w:p>
    <w:p w14:paraId="70D01FF8" w14:textId="77777777" w:rsidR="00652950" w:rsidRPr="00652950" w:rsidRDefault="00652950" w:rsidP="00652950">
      <w:pPr>
        <w:spacing w:after="120" w:line="276" w:lineRule="auto"/>
        <w:ind w:firstLine="708"/>
        <w:jc w:val="both"/>
        <w:rPr>
          <w:rFonts w:ascii="Times New Roman" w:eastAsia="Times New Roman" w:hAnsi="Times New Roman" w:cs="Times New Roman"/>
          <w:b/>
          <w:sz w:val="24"/>
          <w:szCs w:val="24"/>
          <w:lang w:eastAsia="tr-TR"/>
        </w:rPr>
      </w:pPr>
      <w:r w:rsidRPr="00652950">
        <w:rPr>
          <w:rFonts w:ascii="Times New Roman" w:eastAsia="Times New Roman" w:hAnsi="Times New Roman" w:cs="Times New Roman"/>
          <w:b/>
          <w:sz w:val="24"/>
          <w:szCs w:val="24"/>
          <w:u w:val="single"/>
          <w:lang w:eastAsia="tr-TR"/>
        </w:rPr>
        <w:t>Tez Danışmanlığı</w:t>
      </w:r>
      <w:r w:rsidRPr="00652950">
        <w:rPr>
          <w:rFonts w:ascii="Times New Roman" w:eastAsia="Times New Roman" w:hAnsi="Times New Roman" w:cs="Times New Roman"/>
          <w:b/>
          <w:sz w:val="24"/>
          <w:szCs w:val="24"/>
          <w:lang w:eastAsia="tr-TR"/>
        </w:rPr>
        <w:t xml:space="preserve"> </w:t>
      </w:r>
    </w:p>
    <w:p w14:paraId="7B6754B7" w14:textId="77777777" w:rsidR="00652950" w:rsidRPr="00652950" w:rsidRDefault="00652950" w:rsidP="00652950">
      <w:pPr>
        <w:spacing w:after="120" w:line="276" w:lineRule="auto"/>
        <w:ind w:firstLine="708"/>
        <w:jc w:val="both"/>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 xml:space="preserve">Tez Danışmanlığı, uzmanlık öğrencisine (Tuğba </w:t>
      </w:r>
      <w:proofErr w:type="spellStart"/>
      <w:r w:rsidRPr="00652950">
        <w:rPr>
          <w:rFonts w:ascii="Times New Roman" w:eastAsia="Times New Roman" w:hAnsi="Times New Roman" w:cs="Times New Roman"/>
          <w:sz w:val="24"/>
          <w:szCs w:val="24"/>
          <w:lang w:eastAsia="tr-TR"/>
        </w:rPr>
        <w:t>Doğanç</w:t>
      </w:r>
      <w:proofErr w:type="spellEnd"/>
      <w:r w:rsidRPr="00652950">
        <w:rPr>
          <w:rFonts w:ascii="Times New Roman" w:eastAsia="Times New Roman" w:hAnsi="Times New Roman" w:cs="Times New Roman"/>
          <w:sz w:val="24"/>
          <w:szCs w:val="24"/>
          <w:lang w:eastAsia="tr-TR"/>
        </w:rPr>
        <w:t>) kuramsal dersler haftada bir saat (Çarşamba) olmak üzere yılda toplam 52 saat olacak şekilde verilmektedir.</w:t>
      </w:r>
    </w:p>
    <w:p w14:paraId="4629F8C6" w14:textId="77777777" w:rsidR="00652950" w:rsidRPr="00652950" w:rsidRDefault="00652950" w:rsidP="00652950">
      <w:pPr>
        <w:spacing w:after="0" w:line="276" w:lineRule="auto"/>
        <w:rPr>
          <w:rFonts w:ascii="Times New Roman" w:eastAsia="Times New Roman" w:hAnsi="Times New Roman" w:cs="Times New Roman"/>
          <w:b/>
          <w:sz w:val="24"/>
          <w:szCs w:val="24"/>
          <w:u w:val="single"/>
          <w:lang w:eastAsia="tr-TR"/>
        </w:rPr>
      </w:pPr>
    </w:p>
    <w:p w14:paraId="5339AD5A"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b/>
          <w:sz w:val="24"/>
          <w:szCs w:val="24"/>
          <w:u w:val="single"/>
          <w:lang w:eastAsia="tr-TR"/>
        </w:rPr>
        <w:t>Kuramsal ders içerikleri</w:t>
      </w:r>
    </w:p>
    <w:p w14:paraId="66BC4556" w14:textId="77777777" w:rsidR="00652950" w:rsidRPr="00652950" w:rsidRDefault="00652950" w:rsidP="00652950">
      <w:pPr>
        <w:spacing w:after="120" w:line="276" w:lineRule="auto"/>
        <w:jc w:val="both"/>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Sağlıklı çocuk izlemi</w:t>
      </w:r>
    </w:p>
    <w:p w14:paraId="5FBCE6CE" w14:textId="77777777" w:rsidR="00652950" w:rsidRPr="00652950" w:rsidRDefault="00652950" w:rsidP="00652950">
      <w:pPr>
        <w:spacing w:after="120" w:line="276" w:lineRule="auto"/>
        <w:jc w:val="both"/>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Normal büyüme ve gelişmenin değerlendirilmesi</w:t>
      </w:r>
    </w:p>
    <w:p w14:paraId="6CEF629F" w14:textId="77777777" w:rsidR="00652950" w:rsidRPr="00652950" w:rsidRDefault="00652950" w:rsidP="00652950">
      <w:pPr>
        <w:spacing w:after="120" w:line="276" w:lineRule="auto"/>
        <w:jc w:val="both"/>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 xml:space="preserve">Büyüme-gelişme geriliğine yaklaşım </w:t>
      </w:r>
    </w:p>
    <w:p w14:paraId="36A75C48"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roofErr w:type="spellStart"/>
      <w:r w:rsidRPr="00652950">
        <w:rPr>
          <w:rFonts w:ascii="Times New Roman" w:eastAsia="Times New Roman" w:hAnsi="Times New Roman" w:cs="Times New Roman"/>
          <w:sz w:val="24"/>
          <w:szCs w:val="24"/>
          <w:lang w:eastAsia="tr-TR"/>
        </w:rPr>
        <w:t>Malnütrisyonlu</w:t>
      </w:r>
      <w:proofErr w:type="spellEnd"/>
      <w:r w:rsidRPr="00652950">
        <w:rPr>
          <w:rFonts w:ascii="Times New Roman" w:eastAsia="Times New Roman" w:hAnsi="Times New Roman" w:cs="Times New Roman"/>
          <w:sz w:val="24"/>
          <w:szCs w:val="24"/>
          <w:lang w:eastAsia="tr-TR"/>
        </w:rPr>
        <w:t xml:space="preserve"> çocuğa yaklaşım</w:t>
      </w:r>
    </w:p>
    <w:p w14:paraId="4D8C0CFF"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Çocukluk çağı aşı takvimi</w:t>
      </w:r>
    </w:p>
    <w:p w14:paraId="10DB807C"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Karın ağrısına yaklaşım</w:t>
      </w:r>
    </w:p>
    <w:p w14:paraId="4FDCD376"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Sıvı-elektrolit tedavisi</w:t>
      </w:r>
    </w:p>
    <w:p w14:paraId="65A93B78"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roofErr w:type="spellStart"/>
      <w:r w:rsidRPr="00652950">
        <w:rPr>
          <w:rFonts w:ascii="Times New Roman" w:eastAsia="Times New Roman" w:hAnsi="Times New Roman" w:cs="Times New Roman"/>
          <w:sz w:val="24"/>
          <w:szCs w:val="24"/>
          <w:lang w:eastAsia="tr-TR"/>
        </w:rPr>
        <w:t>Metabolik</w:t>
      </w:r>
      <w:proofErr w:type="spellEnd"/>
      <w:r w:rsidRPr="00652950">
        <w:rPr>
          <w:rFonts w:ascii="Times New Roman" w:eastAsia="Times New Roman" w:hAnsi="Times New Roman" w:cs="Times New Roman"/>
          <w:sz w:val="24"/>
          <w:szCs w:val="24"/>
          <w:lang w:eastAsia="tr-TR"/>
        </w:rPr>
        <w:t xml:space="preserve"> acillere yaklaşım</w:t>
      </w:r>
    </w:p>
    <w:p w14:paraId="285B5020"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Şok tanı ve tedavi yönetimi</w:t>
      </w:r>
    </w:p>
    <w:p w14:paraId="521D93D2"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roofErr w:type="spellStart"/>
      <w:r w:rsidRPr="00652950">
        <w:rPr>
          <w:rFonts w:ascii="Times New Roman" w:eastAsia="Times New Roman" w:hAnsi="Times New Roman" w:cs="Times New Roman"/>
          <w:sz w:val="24"/>
          <w:szCs w:val="24"/>
          <w:lang w:eastAsia="tr-TR"/>
        </w:rPr>
        <w:lastRenderedPageBreak/>
        <w:t>Sepsise</w:t>
      </w:r>
      <w:proofErr w:type="spellEnd"/>
      <w:r w:rsidRPr="00652950">
        <w:rPr>
          <w:rFonts w:ascii="Times New Roman" w:eastAsia="Times New Roman" w:hAnsi="Times New Roman" w:cs="Times New Roman"/>
          <w:sz w:val="24"/>
          <w:szCs w:val="24"/>
          <w:lang w:eastAsia="tr-TR"/>
        </w:rPr>
        <w:t xml:space="preserve"> tanı ve tedavi yönetimi</w:t>
      </w:r>
    </w:p>
    <w:p w14:paraId="53BCC1F8"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Zehirlenmelere yaklaşım</w:t>
      </w:r>
    </w:p>
    <w:p w14:paraId="0B6A2967"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 xml:space="preserve">Temel mekanik </w:t>
      </w:r>
      <w:proofErr w:type="spellStart"/>
      <w:r w:rsidRPr="00652950">
        <w:rPr>
          <w:rFonts w:ascii="Times New Roman" w:eastAsia="Times New Roman" w:hAnsi="Times New Roman" w:cs="Times New Roman"/>
          <w:sz w:val="24"/>
          <w:szCs w:val="24"/>
          <w:lang w:eastAsia="tr-TR"/>
        </w:rPr>
        <w:t>ventilasyon</w:t>
      </w:r>
      <w:proofErr w:type="spellEnd"/>
    </w:p>
    <w:p w14:paraId="02C313E3"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 xml:space="preserve">İleri mekanik </w:t>
      </w:r>
      <w:proofErr w:type="spellStart"/>
      <w:r w:rsidRPr="00652950">
        <w:rPr>
          <w:rFonts w:ascii="Times New Roman" w:eastAsia="Times New Roman" w:hAnsi="Times New Roman" w:cs="Times New Roman"/>
          <w:sz w:val="24"/>
          <w:szCs w:val="24"/>
          <w:lang w:eastAsia="tr-TR"/>
        </w:rPr>
        <w:t>ventilasyon</w:t>
      </w:r>
      <w:proofErr w:type="spellEnd"/>
    </w:p>
    <w:p w14:paraId="10DE992D"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Beslenme ve Anne sütü</w:t>
      </w:r>
    </w:p>
    <w:p w14:paraId="46A6FF2F"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Ek gıdaya geçiş ve beslenme eğitimi</w:t>
      </w:r>
    </w:p>
    <w:p w14:paraId="0F988286"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roofErr w:type="spellStart"/>
      <w:r w:rsidRPr="00652950">
        <w:rPr>
          <w:rFonts w:ascii="Times New Roman" w:eastAsia="Times New Roman" w:hAnsi="Times New Roman" w:cs="Times New Roman"/>
          <w:sz w:val="24"/>
          <w:szCs w:val="24"/>
          <w:lang w:eastAsia="tr-TR"/>
        </w:rPr>
        <w:t>Dehidratasyonu</w:t>
      </w:r>
      <w:proofErr w:type="spellEnd"/>
      <w:r w:rsidRPr="00652950">
        <w:rPr>
          <w:rFonts w:ascii="Times New Roman" w:eastAsia="Times New Roman" w:hAnsi="Times New Roman" w:cs="Times New Roman"/>
          <w:sz w:val="24"/>
          <w:szCs w:val="24"/>
          <w:lang w:eastAsia="tr-TR"/>
        </w:rPr>
        <w:t xml:space="preserve"> tanıma ve tedavi yönetimi</w:t>
      </w:r>
    </w:p>
    <w:p w14:paraId="68D3F6FD"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Solunum sıkıntısı ve solunum yetmezliği tanı ve tedavi yönetimi</w:t>
      </w:r>
    </w:p>
    <w:p w14:paraId="26B73D79"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Bilinci kapalı hastaya yaklaşım</w:t>
      </w:r>
    </w:p>
    <w:p w14:paraId="5EBE2492"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Çocuk istismarı ve ihmali</w:t>
      </w:r>
    </w:p>
    <w:p w14:paraId="3F8DD82B"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Üst solunum yolu hastalıklarında tanı ve tedavi yönetimi</w:t>
      </w:r>
    </w:p>
    <w:p w14:paraId="3FAACF60"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Zehirli böcek ısırıklarına yaklaşım ve tedavi yönetimi</w:t>
      </w:r>
    </w:p>
    <w:p w14:paraId="16E262FB"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Ateşli çocuğa yaklaşım</w:t>
      </w:r>
    </w:p>
    <w:p w14:paraId="05FBE724"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Akut hastalığı olan çocuğa yaklaşım</w:t>
      </w:r>
    </w:p>
    <w:p w14:paraId="2BDF0D25"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Temel yaşam ve ileri yaşam desteği</w:t>
      </w:r>
    </w:p>
    <w:p w14:paraId="27081FB5"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roofErr w:type="spellStart"/>
      <w:r w:rsidRPr="00652950">
        <w:rPr>
          <w:rFonts w:ascii="Times New Roman" w:eastAsia="Times New Roman" w:hAnsi="Times New Roman" w:cs="Times New Roman"/>
          <w:sz w:val="24"/>
          <w:szCs w:val="24"/>
          <w:lang w:eastAsia="tr-TR"/>
        </w:rPr>
        <w:t>Sedasyon</w:t>
      </w:r>
      <w:proofErr w:type="spellEnd"/>
      <w:r w:rsidRPr="00652950">
        <w:rPr>
          <w:rFonts w:ascii="Times New Roman" w:eastAsia="Times New Roman" w:hAnsi="Times New Roman" w:cs="Times New Roman"/>
          <w:sz w:val="24"/>
          <w:szCs w:val="24"/>
          <w:lang w:eastAsia="tr-TR"/>
        </w:rPr>
        <w:t xml:space="preserve"> ve analjezi</w:t>
      </w:r>
    </w:p>
    <w:p w14:paraId="7DB51F5E"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roofErr w:type="spellStart"/>
      <w:r w:rsidRPr="00652950">
        <w:rPr>
          <w:rFonts w:ascii="Times New Roman" w:eastAsia="Times New Roman" w:hAnsi="Times New Roman" w:cs="Times New Roman"/>
          <w:sz w:val="24"/>
          <w:szCs w:val="24"/>
          <w:lang w:eastAsia="tr-TR"/>
        </w:rPr>
        <w:t>İnvaziv</w:t>
      </w:r>
      <w:proofErr w:type="spellEnd"/>
      <w:r w:rsidRPr="00652950">
        <w:rPr>
          <w:rFonts w:ascii="Times New Roman" w:eastAsia="Times New Roman" w:hAnsi="Times New Roman" w:cs="Times New Roman"/>
          <w:sz w:val="24"/>
          <w:szCs w:val="24"/>
          <w:lang w:eastAsia="tr-TR"/>
        </w:rPr>
        <w:t xml:space="preserve"> ve </w:t>
      </w:r>
      <w:proofErr w:type="spellStart"/>
      <w:r w:rsidRPr="00652950">
        <w:rPr>
          <w:rFonts w:ascii="Times New Roman" w:eastAsia="Times New Roman" w:hAnsi="Times New Roman" w:cs="Times New Roman"/>
          <w:sz w:val="24"/>
          <w:szCs w:val="24"/>
          <w:lang w:eastAsia="tr-TR"/>
        </w:rPr>
        <w:t>non-invaziv</w:t>
      </w:r>
      <w:proofErr w:type="spellEnd"/>
      <w:r w:rsidRPr="00652950">
        <w:rPr>
          <w:rFonts w:ascii="Times New Roman" w:eastAsia="Times New Roman" w:hAnsi="Times New Roman" w:cs="Times New Roman"/>
          <w:sz w:val="24"/>
          <w:szCs w:val="24"/>
          <w:lang w:eastAsia="tr-TR"/>
        </w:rPr>
        <w:t xml:space="preserve"> </w:t>
      </w:r>
      <w:proofErr w:type="spellStart"/>
      <w:r w:rsidRPr="00652950">
        <w:rPr>
          <w:rFonts w:ascii="Times New Roman" w:eastAsia="Times New Roman" w:hAnsi="Times New Roman" w:cs="Times New Roman"/>
          <w:sz w:val="24"/>
          <w:szCs w:val="24"/>
          <w:lang w:eastAsia="tr-TR"/>
        </w:rPr>
        <w:t>ventilasyon</w:t>
      </w:r>
      <w:proofErr w:type="spellEnd"/>
      <w:r w:rsidRPr="00652950">
        <w:rPr>
          <w:rFonts w:ascii="Times New Roman" w:eastAsia="Times New Roman" w:hAnsi="Times New Roman" w:cs="Times New Roman"/>
          <w:sz w:val="24"/>
          <w:szCs w:val="24"/>
          <w:lang w:eastAsia="tr-TR"/>
        </w:rPr>
        <w:t xml:space="preserve"> </w:t>
      </w:r>
    </w:p>
    <w:p w14:paraId="28815754"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roofErr w:type="spellStart"/>
      <w:r w:rsidRPr="00652950">
        <w:rPr>
          <w:rFonts w:ascii="Times New Roman" w:eastAsia="Times New Roman" w:hAnsi="Times New Roman" w:cs="Times New Roman"/>
          <w:sz w:val="24"/>
          <w:szCs w:val="24"/>
          <w:lang w:eastAsia="tr-TR"/>
        </w:rPr>
        <w:t>Endotrakeal</w:t>
      </w:r>
      <w:proofErr w:type="spellEnd"/>
      <w:r w:rsidRPr="00652950">
        <w:rPr>
          <w:rFonts w:ascii="Times New Roman" w:eastAsia="Times New Roman" w:hAnsi="Times New Roman" w:cs="Times New Roman"/>
          <w:sz w:val="24"/>
          <w:szCs w:val="24"/>
          <w:lang w:eastAsia="tr-TR"/>
        </w:rPr>
        <w:t xml:space="preserve"> </w:t>
      </w:r>
      <w:proofErr w:type="spellStart"/>
      <w:r w:rsidRPr="00652950">
        <w:rPr>
          <w:rFonts w:ascii="Times New Roman" w:eastAsia="Times New Roman" w:hAnsi="Times New Roman" w:cs="Times New Roman"/>
          <w:sz w:val="24"/>
          <w:szCs w:val="24"/>
          <w:lang w:eastAsia="tr-TR"/>
        </w:rPr>
        <w:t>entübasyon</w:t>
      </w:r>
      <w:proofErr w:type="spellEnd"/>
      <w:r w:rsidRPr="00652950">
        <w:rPr>
          <w:rFonts w:ascii="Times New Roman" w:eastAsia="Times New Roman" w:hAnsi="Times New Roman" w:cs="Times New Roman"/>
          <w:sz w:val="24"/>
          <w:szCs w:val="24"/>
          <w:lang w:eastAsia="tr-TR"/>
        </w:rPr>
        <w:t xml:space="preserve"> ve mekanik </w:t>
      </w:r>
      <w:proofErr w:type="spellStart"/>
      <w:r w:rsidRPr="00652950">
        <w:rPr>
          <w:rFonts w:ascii="Times New Roman" w:eastAsia="Times New Roman" w:hAnsi="Times New Roman" w:cs="Times New Roman"/>
          <w:sz w:val="24"/>
          <w:szCs w:val="24"/>
          <w:lang w:eastAsia="tr-TR"/>
        </w:rPr>
        <w:t>ventilasyon</w:t>
      </w:r>
      <w:proofErr w:type="spellEnd"/>
    </w:p>
    <w:p w14:paraId="050006DD"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Kan gazı değerlendirmesi</w:t>
      </w:r>
    </w:p>
    <w:p w14:paraId="6D13FB7D"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Travmalı hastaya yaklaşım</w:t>
      </w:r>
    </w:p>
    <w:p w14:paraId="32A3D4E2"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
    <w:p w14:paraId="522AC049" w14:textId="77777777" w:rsidR="00652950" w:rsidRPr="00652950" w:rsidRDefault="00652950" w:rsidP="00652950">
      <w:pPr>
        <w:spacing w:after="0" w:line="276" w:lineRule="auto"/>
        <w:rPr>
          <w:rFonts w:ascii="Times New Roman" w:eastAsia="Times New Roman" w:hAnsi="Times New Roman" w:cs="Times New Roman"/>
          <w:b/>
          <w:sz w:val="24"/>
          <w:szCs w:val="24"/>
          <w:lang w:eastAsia="tr-TR"/>
        </w:rPr>
      </w:pPr>
    </w:p>
    <w:p w14:paraId="4D1F96B9" w14:textId="77777777" w:rsidR="00652950" w:rsidRPr="00652950" w:rsidRDefault="00652950" w:rsidP="00652950">
      <w:pPr>
        <w:spacing w:after="0" w:line="276" w:lineRule="auto"/>
        <w:rPr>
          <w:rFonts w:ascii="Times New Roman" w:eastAsia="Times New Roman" w:hAnsi="Times New Roman" w:cs="Times New Roman"/>
          <w:b/>
          <w:sz w:val="24"/>
          <w:szCs w:val="24"/>
          <w:u w:val="single"/>
          <w:lang w:eastAsia="tr-TR"/>
        </w:rPr>
      </w:pPr>
      <w:r w:rsidRPr="00652950">
        <w:rPr>
          <w:rFonts w:ascii="Times New Roman" w:eastAsia="Times New Roman" w:hAnsi="Times New Roman" w:cs="Times New Roman"/>
          <w:b/>
          <w:sz w:val="24"/>
          <w:szCs w:val="24"/>
          <w:u w:val="single"/>
          <w:lang w:eastAsia="tr-TR"/>
        </w:rPr>
        <w:t>Seminer-Vaka Sunumu-Makale Saati Toplantıları</w:t>
      </w:r>
    </w:p>
    <w:p w14:paraId="4FE607C1" w14:textId="77777777" w:rsidR="00652950" w:rsidRPr="00652950" w:rsidRDefault="00652950" w:rsidP="00652950">
      <w:pPr>
        <w:spacing w:after="0" w:line="276" w:lineRule="auto"/>
        <w:rPr>
          <w:rFonts w:ascii="Times New Roman" w:eastAsia="Times New Roman" w:hAnsi="Times New Roman" w:cs="Times New Roman"/>
          <w:b/>
          <w:sz w:val="24"/>
          <w:szCs w:val="24"/>
          <w:lang w:eastAsia="tr-TR"/>
        </w:rPr>
      </w:pPr>
    </w:p>
    <w:p w14:paraId="46C45B11"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Genel Çocuk Sağlığı ve Hastalıklarının ilgi alanına giren konulardaki güncel gelişmeleri de içeren seminerler haftada bir saat ve yılda 52 saat olmak üzere öğretim üyesi danışmanlığında verilmektedir.</w:t>
      </w:r>
    </w:p>
    <w:p w14:paraId="75E680DA"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Çocuk Sağlığı ve Hastalıkları Anabilim Dalı’n da Salı günleri haftada 1 saat dönüşümlü olarak vaka sunumu-makale sunumu toplantısı; Perşembe günleri de seminer toplantısı yapılmaktadır. (Bu toplantılarda asistanlar sunum yapmakta, öğretim üyeleri de sırasıyla danışman olmaktadır).</w:t>
      </w:r>
    </w:p>
    <w:p w14:paraId="26EA17B1"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
    <w:p w14:paraId="7D9BBBBC" w14:textId="77777777" w:rsidR="00652950" w:rsidRPr="00652950" w:rsidRDefault="00652950" w:rsidP="00652950">
      <w:pPr>
        <w:spacing w:after="0" w:line="276" w:lineRule="auto"/>
        <w:rPr>
          <w:rFonts w:ascii="Times New Roman" w:eastAsia="Times New Roman" w:hAnsi="Times New Roman" w:cs="Times New Roman"/>
          <w:b/>
          <w:sz w:val="24"/>
          <w:szCs w:val="24"/>
          <w:lang w:eastAsia="tr-TR"/>
        </w:rPr>
      </w:pPr>
      <w:r w:rsidRPr="00652950">
        <w:rPr>
          <w:rFonts w:ascii="Times New Roman" w:eastAsia="Times New Roman" w:hAnsi="Times New Roman" w:cs="Times New Roman"/>
          <w:b/>
          <w:sz w:val="24"/>
          <w:szCs w:val="24"/>
          <w:lang w:eastAsia="tr-TR"/>
        </w:rPr>
        <w:t>Seminer konuları</w:t>
      </w:r>
    </w:p>
    <w:p w14:paraId="5A7E24B7"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sectPr w:rsidR="00652950" w:rsidRPr="00652950" w:rsidSect="00652950">
          <w:pgSz w:w="11906" w:h="16838"/>
          <w:pgMar w:top="1417" w:right="1417" w:bottom="1417" w:left="1417" w:header="454" w:footer="454" w:gutter="0"/>
          <w:paperSrc w:first="105" w:other="105"/>
          <w:pgBorders w:offsetFrom="page">
            <w:top w:val="single" w:sz="4" w:space="24" w:color="auto"/>
            <w:left w:val="single" w:sz="4" w:space="24" w:color="auto"/>
            <w:bottom w:val="single" w:sz="4" w:space="24" w:color="auto"/>
            <w:right w:val="single" w:sz="4" w:space="24" w:color="auto"/>
          </w:pgBorders>
          <w:cols w:space="708"/>
          <w:docGrid w:linePitch="360"/>
        </w:sectPr>
      </w:pPr>
    </w:p>
    <w:p w14:paraId="34535F6A" w14:textId="77777777" w:rsidR="00652950" w:rsidRPr="00652950" w:rsidRDefault="00652950" w:rsidP="00652950">
      <w:pPr>
        <w:numPr>
          <w:ilvl w:val="0"/>
          <w:numId w:val="1"/>
        </w:num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lastRenderedPageBreak/>
        <w:t>Sağlıklı çocuk takibi</w:t>
      </w:r>
    </w:p>
    <w:p w14:paraId="7D8044AA" w14:textId="77777777" w:rsidR="00652950" w:rsidRPr="00652950" w:rsidRDefault="00652950" w:rsidP="00652950">
      <w:pPr>
        <w:numPr>
          <w:ilvl w:val="0"/>
          <w:numId w:val="1"/>
        </w:numPr>
        <w:spacing w:after="0" w:line="276" w:lineRule="auto"/>
        <w:rPr>
          <w:rFonts w:ascii="Times New Roman" w:eastAsia="Times New Roman" w:hAnsi="Times New Roman" w:cs="Times New Roman"/>
          <w:sz w:val="24"/>
          <w:szCs w:val="24"/>
          <w:lang w:eastAsia="tr-TR"/>
        </w:rPr>
      </w:pPr>
      <w:proofErr w:type="spellStart"/>
      <w:r w:rsidRPr="00652950">
        <w:rPr>
          <w:rFonts w:ascii="Times New Roman" w:eastAsia="Times New Roman" w:hAnsi="Times New Roman" w:cs="Times New Roman"/>
          <w:sz w:val="24"/>
          <w:szCs w:val="24"/>
          <w:lang w:eastAsia="tr-TR"/>
        </w:rPr>
        <w:t>Sepsis</w:t>
      </w:r>
      <w:proofErr w:type="spellEnd"/>
      <w:r w:rsidRPr="00652950">
        <w:rPr>
          <w:rFonts w:ascii="Times New Roman" w:eastAsia="Times New Roman" w:hAnsi="Times New Roman" w:cs="Times New Roman"/>
          <w:sz w:val="24"/>
          <w:szCs w:val="24"/>
          <w:lang w:eastAsia="tr-TR"/>
        </w:rPr>
        <w:t xml:space="preserve"> tanı ve tedavi yönetimi</w:t>
      </w:r>
    </w:p>
    <w:p w14:paraId="3CD721D2" w14:textId="77777777" w:rsidR="00652950" w:rsidRPr="00652950" w:rsidRDefault="00652950" w:rsidP="00652950">
      <w:pPr>
        <w:numPr>
          <w:ilvl w:val="0"/>
          <w:numId w:val="1"/>
        </w:num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Şok tanı ve tedavi yönetimi</w:t>
      </w:r>
    </w:p>
    <w:p w14:paraId="24395D11" w14:textId="77777777" w:rsidR="00652950" w:rsidRPr="00652950" w:rsidRDefault="00652950" w:rsidP="00652950">
      <w:pPr>
        <w:numPr>
          <w:ilvl w:val="0"/>
          <w:numId w:val="1"/>
        </w:num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Sıvı elektrolit tedavisi</w:t>
      </w:r>
    </w:p>
    <w:p w14:paraId="47B41E9B" w14:textId="77777777" w:rsidR="00652950" w:rsidRPr="00652950" w:rsidRDefault="00652950" w:rsidP="00652950">
      <w:pPr>
        <w:numPr>
          <w:ilvl w:val="0"/>
          <w:numId w:val="1"/>
        </w:num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Tamamlayıcı beslenme</w:t>
      </w:r>
    </w:p>
    <w:p w14:paraId="6406FA72" w14:textId="77777777" w:rsidR="00652950" w:rsidRPr="00652950" w:rsidRDefault="00652950" w:rsidP="00652950">
      <w:pPr>
        <w:numPr>
          <w:ilvl w:val="0"/>
          <w:numId w:val="1"/>
        </w:num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Ateşli çocuğa yaklaşım</w:t>
      </w:r>
    </w:p>
    <w:p w14:paraId="7AC2D4F5" w14:textId="77777777" w:rsidR="00652950" w:rsidRPr="00652950" w:rsidRDefault="00652950" w:rsidP="00652950">
      <w:pPr>
        <w:numPr>
          <w:ilvl w:val="0"/>
          <w:numId w:val="1"/>
        </w:numPr>
        <w:spacing w:after="0" w:line="276" w:lineRule="auto"/>
        <w:rPr>
          <w:rFonts w:ascii="Times New Roman" w:eastAsia="Times New Roman" w:hAnsi="Times New Roman" w:cs="Times New Roman"/>
          <w:sz w:val="24"/>
          <w:szCs w:val="24"/>
          <w:lang w:eastAsia="tr-TR"/>
        </w:rPr>
      </w:pPr>
      <w:proofErr w:type="spellStart"/>
      <w:r w:rsidRPr="00652950">
        <w:rPr>
          <w:rFonts w:ascii="Times New Roman" w:eastAsia="Times New Roman" w:hAnsi="Times New Roman" w:cs="Times New Roman"/>
          <w:sz w:val="24"/>
          <w:szCs w:val="24"/>
          <w:lang w:eastAsia="tr-TR"/>
        </w:rPr>
        <w:t>Sounum</w:t>
      </w:r>
      <w:proofErr w:type="spellEnd"/>
      <w:r w:rsidRPr="00652950">
        <w:rPr>
          <w:rFonts w:ascii="Times New Roman" w:eastAsia="Times New Roman" w:hAnsi="Times New Roman" w:cs="Times New Roman"/>
          <w:sz w:val="24"/>
          <w:szCs w:val="24"/>
          <w:lang w:eastAsia="tr-TR"/>
        </w:rPr>
        <w:t xml:space="preserve"> yetmezliklerinde YANKOT uygulaması</w:t>
      </w:r>
    </w:p>
    <w:p w14:paraId="1F70AA46" w14:textId="77777777" w:rsidR="00652950" w:rsidRPr="00652950" w:rsidRDefault="00652950" w:rsidP="00652950">
      <w:pPr>
        <w:spacing w:after="0" w:line="276" w:lineRule="auto"/>
        <w:rPr>
          <w:rFonts w:ascii="Times New Roman" w:eastAsia="Times New Roman" w:hAnsi="Times New Roman" w:cs="Times New Roman"/>
          <w:b/>
          <w:sz w:val="24"/>
          <w:szCs w:val="24"/>
          <w:lang w:eastAsia="tr-TR"/>
        </w:rPr>
      </w:pPr>
    </w:p>
    <w:p w14:paraId="40410F3B" w14:textId="77777777" w:rsidR="00652950" w:rsidRPr="00652950" w:rsidRDefault="00652950" w:rsidP="00652950">
      <w:pPr>
        <w:spacing w:after="0" w:line="276" w:lineRule="auto"/>
        <w:rPr>
          <w:rFonts w:ascii="Times New Roman" w:eastAsia="Times New Roman" w:hAnsi="Times New Roman" w:cs="Times New Roman"/>
          <w:b/>
          <w:sz w:val="24"/>
          <w:szCs w:val="24"/>
          <w:u w:val="single"/>
          <w:lang w:eastAsia="tr-TR"/>
        </w:rPr>
      </w:pPr>
      <w:r w:rsidRPr="00652950">
        <w:rPr>
          <w:rFonts w:ascii="Times New Roman" w:eastAsia="Times New Roman" w:hAnsi="Times New Roman" w:cs="Times New Roman"/>
          <w:b/>
          <w:sz w:val="24"/>
          <w:szCs w:val="24"/>
          <w:u w:val="single"/>
          <w:lang w:eastAsia="tr-TR"/>
        </w:rPr>
        <w:t>Sınav</w:t>
      </w:r>
    </w:p>
    <w:p w14:paraId="1AF20F12"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
    <w:p w14:paraId="5338E7B3"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Ayrıca Anabilim Dalımızda her asistana 6 ayda bir değerlendirme sınavı yapılmaktadır.</w:t>
      </w:r>
    </w:p>
    <w:p w14:paraId="491DA6C7" w14:textId="77777777" w:rsidR="00652950" w:rsidRPr="00652950" w:rsidRDefault="00652950" w:rsidP="00652950">
      <w:pPr>
        <w:spacing w:after="0" w:line="276" w:lineRule="auto"/>
        <w:rPr>
          <w:rFonts w:ascii="Times New Roman" w:eastAsia="Times New Roman" w:hAnsi="Times New Roman" w:cs="Times New Roman"/>
          <w:b/>
          <w:sz w:val="24"/>
          <w:szCs w:val="24"/>
          <w:u w:val="single"/>
          <w:lang w:eastAsia="tr-TR"/>
        </w:rPr>
      </w:pPr>
    </w:p>
    <w:p w14:paraId="1193F796" w14:textId="77777777" w:rsidR="00652950" w:rsidRPr="00652950" w:rsidRDefault="00652950" w:rsidP="00652950">
      <w:pPr>
        <w:spacing w:after="0" w:line="276" w:lineRule="auto"/>
        <w:rPr>
          <w:rFonts w:ascii="Times New Roman" w:eastAsia="Times New Roman" w:hAnsi="Times New Roman" w:cs="Times New Roman"/>
          <w:b/>
          <w:sz w:val="24"/>
          <w:szCs w:val="24"/>
          <w:u w:val="single"/>
          <w:lang w:eastAsia="tr-TR"/>
        </w:rPr>
      </w:pPr>
      <w:r w:rsidRPr="00652950">
        <w:rPr>
          <w:rFonts w:ascii="Times New Roman" w:eastAsia="Times New Roman" w:hAnsi="Times New Roman" w:cs="Times New Roman"/>
          <w:b/>
          <w:sz w:val="24"/>
          <w:szCs w:val="24"/>
          <w:u w:val="single"/>
          <w:lang w:eastAsia="tr-TR"/>
        </w:rPr>
        <w:t>Uygulamalar</w:t>
      </w:r>
    </w:p>
    <w:p w14:paraId="748E006B"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
    <w:p w14:paraId="06B2FB4A"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sectPr w:rsidR="00652950" w:rsidRPr="00652950" w:rsidSect="00A1061F">
          <w:type w:val="continuous"/>
          <w:pgSz w:w="11906" w:h="16838"/>
          <w:pgMar w:top="1417" w:right="1417" w:bottom="1417" w:left="1417" w:header="454" w:footer="454" w:gutter="0"/>
          <w:paperSrc w:first="105" w:other="105"/>
          <w:pgBorders w:offsetFrom="page">
            <w:top w:val="single" w:sz="4" w:space="24" w:color="auto"/>
            <w:left w:val="single" w:sz="4" w:space="24" w:color="auto"/>
            <w:bottom w:val="single" w:sz="4" w:space="24" w:color="auto"/>
            <w:right w:val="single" w:sz="4" w:space="24" w:color="auto"/>
          </w:pgBorders>
          <w:cols w:space="708"/>
          <w:docGrid w:linePitch="360"/>
        </w:sectPr>
      </w:pPr>
    </w:p>
    <w:p w14:paraId="1B5F0773"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lastRenderedPageBreak/>
        <w:t xml:space="preserve">Pediatrik </w:t>
      </w:r>
      <w:proofErr w:type="spellStart"/>
      <w:r w:rsidRPr="00652950">
        <w:rPr>
          <w:rFonts w:ascii="Times New Roman" w:eastAsia="Times New Roman" w:hAnsi="Times New Roman" w:cs="Times New Roman"/>
          <w:sz w:val="24"/>
          <w:szCs w:val="24"/>
          <w:lang w:eastAsia="tr-TR"/>
        </w:rPr>
        <w:t>anamnez</w:t>
      </w:r>
      <w:proofErr w:type="spellEnd"/>
      <w:r w:rsidRPr="00652950">
        <w:rPr>
          <w:rFonts w:ascii="Times New Roman" w:eastAsia="Times New Roman" w:hAnsi="Times New Roman" w:cs="Times New Roman"/>
          <w:sz w:val="24"/>
          <w:szCs w:val="24"/>
          <w:lang w:eastAsia="tr-TR"/>
        </w:rPr>
        <w:t xml:space="preserve"> ve </w:t>
      </w:r>
      <w:proofErr w:type="gramStart"/>
      <w:r w:rsidRPr="00652950">
        <w:rPr>
          <w:rFonts w:ascii="Times New Roman" w:eastAsia="Times New Roman" w:hAnsi="Times New Roman" w:cs="Times New Roman"/>
          <w:sz w:val="24"/>
          <w:szCs w:val="24"/>
          <w:lang w:eastAsia="tr-TR"/>
        </w:rPr>
        <w:t>sistemik  muayene</w:t>
      </w:r>
      <w:proofErr w:type="gramEnd"/>
    </w:p>
    <w:p w14:paraId="27AD77C8"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 xml:space="preserve">Gelişme geriliği olan çocuklarda </w:t>
      </w:r>
      <w:proofErr w:type="spellStart"/>
      <w:r w:rsidRPr="00652950">
        <w:rPr>
          <w:rFonts w:ascii="Times New Roman" w:eastAsia="Times New Roman" w:hAnsi="Times New Roman" w:cs="Times New Roman"/>
          <w:sz w:val="24"/>
          <w:szCs w:val="24"/>
          <w:lang w:eastAsia="tr-TR"/>
        </w:rPr>
        <w:t>persentil</w:t>
      </w:r>
      <w:proofErr w:type="spellEnd"/>
      <w:r w:rsidRPr="00652950">
        <w:rPr>
          <w:rFonts w:ascii="Times New Roman" w:eastAsia="Times New Roman" w:hAnsi="Times New Roman" w:cs="Times New Roman"/>
          <w:sz w:val="24"/>
          <w:szCs w:val="24"/>
          <w:lang w:eastAsia="tr-TR"/>
        </w:rPr>
        <w:t xml:space="preserve"> cetvelinin kullanılması ve yorumlanması, </w:t>
      </w:r>
    </w:p>
    <w:p w14:paraId="44D9058E"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Boy yaşı, ağırlık yaşı, hedef boy, final boy ve kemik yaşının pratikte hesaplanması</w:t>
      </w:r>
    </w:p>
    <w:p w14:paraId="54B6E084"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roofErr w:type="spellStart"/>
      <w:r w:rsidRPr="00652950">
        <w:rPr>
          <w:rFonts w:ascii="Times New Roman" w:eastAsia="Times New Roman" w:hAnsi="Times New Roman" w:cs="Times New Roman"/>
          <w:sz w:val="24"/>
          <w:szCs w:val="24"/>
          <w:lang w:eastAsia="tr-TR"/>
        </w:rPr>
        <w:t>Endotrakeal</w:t>
      </w:r>
      <w:proofErr w:type="spellEnd"/>
      <w:r w:rsidRPr="00652950">
        <w:rPr>
          <w:rFonts w:ascii="Times New Roman" w:eastAsia="Times New Roman" w:hAnsi="Times New Roman" w:cs="Times New Roman"/>
          <w:sz w:val="24"/>
          <w:szCs w:val="24"/>
          <w:lang w:eastAsia="tr-TR"/>
        </w:rPr>
        <w:t xml:space="preserve"> </w:t>
      </w:r>
      <w:proofErr w:type="spellStart"/>
      <w:r w:rsidRPr="00652950">
        <w:rPr>
          <w:rFonts w:ascii="Times New Roman" w:eastAsia="Times New Roman" w:hAnsi="Times New Roman" w:cs="Times New Roman"/>
          <w:sz w:val="24"/>
          <w:szCs w:val="24"/>
          <w:lang w:eastAsia="tr-TR"/>
        </w:rPr>
        <w:t>entübasyon</w:t>
      </w:r>
      <w:proofErr w:type="spellEnd"/>
      <w:r w:rsidRPr="00652950">
        <w:rPr>
          <w:rFonts w:ascii="Times New Roman" w:eastAsia="Times New Roman" w:hAnsi="Times New Roman" w:cs="Times New Roman"/>
          <w:sz w:val="24"/>
          <w:szCs w:val="24"/>
          <w:lang w:eastAsia="tr-TR"/>
        </w:rPr>
        <w:t xml:space="preserve"> uygulamaları</w:t>
      </w:r>
    </w:p>
    <w:p w14:paraId="06D0102F"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 xml:space="preserve">Damar yolu problemlerinde </w:t>
      </w:r>
      <w:proofErr w:type="spellStart"/>
      <w:r w:rsidRPr="00652950">
        <w:rPr>
          <w:rFonts w:ascii="Times New Roman" w:eastAsia="Times New Roman" w:hAnsi="Times New Roman" w:cs="Times New Roman"/>
          <w:sz w:val="24"/>
          <w:szCs w:val="24"/>
          <w:lang w:eastAsia="tr-TR"/>
        </w:rPr>
        <w:t>intraosseoz</w:t>
      </w:r>
      <w:proofErr w:type="spellEnd"/>
      <w:r w:rsidRPr="00652950">
        <w:rPr>
          <w:rFonts w:ascii="Times New Roman" w:eastAsia="Times New Roman" w:hAnsi="Times New Roman" w:cs="Times New Roman"/>
          <w:sz w:val="24"/>
          <w:szCs w:val="24"/>
          <w:lang w:eastAsia="tr-TR"/>
        </w:rPr>
        <w:t xml:space="preserve"> yol açılması</w:t>
      </w:r>
    </w:p>
    <w:p w14:paraId="77098196"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roofErr w:type="spellStart"/>
      <w:r w:rsidRPr="00652950">
        <w:rPr>
          <w:rFonts w:ascii="Times New Roman" w:eastAsia="Times New Roman" w:hAnsi="Times New Roman" w:cs="Times New Roman"/>
          <w:sz w:val="24"/>
          <w:szCs w:val="24"/>
          <w:lang w:eastAsia="tr-TR"/>
        </w:rPr>
        <w:t>Lomber</w:t>
      </w:r>
      <w:proofErr w:type="spellEnd"/>
      <w:r w:rsidRPr="00652950">
        <w:rPr>
          <w:rFonts w:ascii="Times New Roman" w:eastAsia="Times New Roman" w:hAnsi="Times New Roman" w:cs="Times New Roman"/>
          <w:sz w:val="24"/>
          <w:szCs w:val="24"/>
          <w:lang w:eastAsia="tr-TR"/>
        </w:rPr>
        <w:t xml:space="preserve"> ponksiyon uygulaması</w:t>
      </w:r>
    </w:p>
    <w:p w14:paraId="42BD3F45" w14:textId="59C2D369" w:rsid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Sıvı ve elektrolit hesaplamaları</w:t>
      </w:r>
    </w:p>
    <w:p w14:paraId="22354B4C" w14:textId="719673FB" w:rsidR="00652950" w:rsidRDefault="00652950" w:rsidP="00652950">
      <w:pPr>
        <w:spacing w:after="0" w:line="276" w:lineRule="auto"/>
        <w:rPr>
          <w:rFonts w:ascii="Times New Roman" w:eastAsia="Times New Roman" w:hAnsi="Times New Roman" w:cs="Times New Roman"/>
          <w:sz w:val="24"/>
          <w:szCs w:val="24"/>
          <w:lang w:eastAsia="tr-TR"/>
        </w:rPr>
      </w:pPr>
    </w:p>
    <w:p w14:paraId="33EC4810" w14:textId="0A956C9A" w:rsidR="00652950" w:rsidRDefault="00652950" w:rsidP="00652950">
      <w:pPr>
        <w:spacing w:after="0" w:line="276" w:lineRule="auto"/>
        <w:rPr>
          <w:rFonts w:ascii="Times New Roman" w:eastAsia="Times New Roman" w:hAnsi="Times New Roman" w:cs="Times New Roman"/>
          <w:sz w:val="24"/>
          <w:szCs w:val="24"/>
          <w:lang w:eastAsia="tr-TR"/>
        </w:rPr>
      </w:pPr>
    </w:p>
    <w:p w14:paraId="796986C7" w14:textId="77777777" w:rsidR="00652950" w:rsidRPr="00652950" w:rsidRDefault="00652950" w:rsidP="00652950">
      <w:pPr>
        <w:spacing w:after="0" w:line="276" w:lineRule="auto"/>
        <w:rPr>
          <w:rFonts w:ascii="Times New Roman" w:eastAsia="Times New Roman" w:hAnsi="Times New Roman" w:cs="Times New Roman"/>
          <w:b/>
          <w:sz w:val="24"/>
          <w:szCs w:val="24"/>
          <w:u w:val="single"/>
          <w:lang w:eastAsia="tr-TR"/>
        </w:rPr>
      </w:pPr>
      <w:r w:rsidRPr="00652950">
        <w:rPr>
          <w:rFonts w:ascii="Times New Roman" w:eastAsia="Times New Roman" w:hAnsi="Times New Roman" w:cs="Times New Roman"/>
          <w:b/>
          <w:sz w:val="24"/>
          <w:szCs w:val="24"/>
          <w:u w:val="single"/>
          <w:lang w:eastAsia="tr-TR"/>
        </w:rPr>
        <w:t>Hasta başı eğitim</w:t>
      </w:r>
    </w:p>
    <w:p w14:paraId="6064673E" w14:textId="77777777" w:rsidR="00652950" w:rsidRPr="00652950" w:rsidRDefault="00652950" w:rsidP="00652950">
      <w:pPr>
        <w:spacing w:after="0" w:line="276" w:lineRule="auto"/>
        <w:rPr>
          <w:rFonts w:ascii="Times New Roman" w:eastAsia="Times New Roman" w:hAnsi="Times New Roman" w:cs="Times New Roman"/>
          <w:b/>
          <w:sz w:val="24"/>
          <w:szCs w:val="24"/>
          <w:u w:val="single"/>
          <w:lang w:eastAsia="tr-TR"/>
        </w:rPr>
      </w:pPr>
    </w:p>
    <w:p w14:paraId="06D9A58C" w14:textId="77777777" w:rsidR="00652950" w:rsidRPr="00652950" w:rsidRDefault="00652950" w:rsidP="00652950">
      <w:pPr>
        <w:spacing w:after="120" w:line="276" w:lineRule="auto"/>
        <w:jc w:val="both"/>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 xml:space="preserve">Genel Pediatri ve pediatri yoğun bakım ünitesinde yatarak tedavi gören hastalara her gün sabah 2 saat ve öğleden sonra 2 saat olmak üzere toplam 4 saat hasta </w:t>
      </w:r>
      <w:proofErr w:type="spellStart"/>
      <w:r w:rsidRPr="00652950">
        <w:rPr>
          <w:rFonts w:ascii="Times New Roman" w:eastAsia="Times New Roman" w:hAnsi="Times New Roman" w:cs="Times New Roman"/>
          <w:sz w:val="24"/>
          <w:szCs w:val="24"/>
          <w:lang w:eastAsia="tr-TR"/>
        </w:rPr>
        <w:t>viziti</w:t>
      </w:r>
      <w:proofErr w:type="spellEnd"/>
      <w:r w:rsidRPr="00652950">
        <w:rPr>
          <w:rFonts w:ascii="Times New Roman" w:eastAsia="Times New Roman" w:hAnsi="Times New Roman" w:cs="Times New Roman"/>
          <w:sz w:val="24"/>
          <w:szCs w:val="24"/>
          <w:lang w:eastAsia="tr-TR"/>
        </w:rPr>
        <w:t xml:space="preserve"> yapılmakta ve bu bölümlerde çalışan asistanlara bu saatlerde hasta başı eğitim verilmektedir. Pazartesi, Salı, Çarşamba, Perşembe ve Cuma günleri asistanlarla birlikte poliklinik hizmetleri verilmekte ve polikliniklerde de asistanlara her hasta ile ilgili teorik ve pratik eğitim verilmektedir. </w:t>
      </w:r>
    </w:p>
    <w:p w14:paraId="0062D926"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sectPr w:rsidR="00652950" w:rsidRPr="00652950" w:rsidSect="00A1061F">
          <w:type w:val="continuous"/>
          <w:pgSz w:w="11906" w:h="16838"/>
          <w:pgMar w:top="1417" w:right="1417" w:bottom="1417" w:left="1417" w:header="454" w:footer="454" w:gutter="0"/>
          <w:paperSrc w:first="105" w:other="105"/>
          <w:pgBorders w:offsetFrom="page">
            <w:top w:val="single" w:sz="4" w:space="24" w:color="auto"/>
            <w:left w:val="single" w:sz="4" w:space="24" w:color="auto"/>
            <w:bottom w:val="single" w:sz="4" w:space="24" w:color="auto"/>
            <w:right w:val="single" w:sz="4" w:space="24" w:color="auto"/>
          </w:pgBorders>
          <w:cols w:space="708"/>
          <w:docGrid w:linePitch="360"/>
        </w:sectPr>
      </w:pPr>
    </w:p>
    <w:p w14:paraId="6B3149DD" w14:textId="77777777" w:rsidR="00652950" w:rsidRPr="00652950" w:rsidRDefault="00652950" w:rsidP="00652950">
      <w:pPr>
        <w:spacing w:after="0" w:line="276" w:lineRule="auto"/>
        <w:rPr>
          <w:rFonts w:ascii="Times New Roman" w:eastAsia="Times New Roman" w:hAnsi="Times New Roman" w:cs="Times New Roman"/>
          <w:b/>
          <w:sz w:val="24"/>
          <w:szCs w:val="24"/>
          <w:u w:val="single"/>
          <w:lang w:eastAsia="tr-TR"/>
        </w:rPr>
        <w:sectPr w:rsidR="00652950" w:rsidRPr="00652950" w:rsidSect="00A1061F">
          <w:type w:val="continuous"/>
          <w:pgSz w:w="11906" w:h="16838"/>
          <w:pgMar w:top="1417" w:right="1417" w:bottom="1417" w:left="1417" w:header="454" w:footer="454" w:gutter="0"/>
          <w:paperSrc w:first="105" w:other="105"/>
          <w:pgBorders w:offsetFrom="page">
            <w:top w:val="single" w:sz="4" w:space="24" w:color="auto"/>
            <w:left w:val="single" w:sz="4" w:space="24" w:color="auto"/>
            <w:bottom w:val="single" w:sz="4" w:space="24" w:color="auto"/>
            <w:right w:val="single" w:sz="4" w:space="24" w:color="auto"/>
          </w:pgBorders>
          <w:cols w:space="708"/>
          <w:docGrid w:linePitch="360"/>
        </w:sectPr>
      </w:pPr>
    </w:p>
    <w:p w14:paraId="71912E8A" w14:textId="77777777" w:rsidR="00E854CB" w:rsidRDefault="00E854CB"/>
    <w:sectPr w:rsidR="00E85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220806"/>
    <w:multiLevelType w:val="hybridMultilevel"/>
    <w:tmpl w:val="73AC1FBE"/>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950"/>
    <w:rsid w:val="00652950"/>
    <w:rsid w:val="00AC0381"/>
    <w:rsid w:val="00B86268"/>
    <w:rsid w:val="00E854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E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530</Words>
  <Characters>3027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12990</dc:creator>
  <cp:lastModifiedBy>Windows Kullanıcısı</cp:lastModifiedBy>
  <cp:revision>3</cp:revision>
  <dcterms:created xsi:type="dcterms:W3CDTF">2021-04-30T10:59:00Z</dcterms:created>
  <dcterms:modified xsi:type="dcterms:W3CDTF">2022-01-25T08:23:00Z</dcterms:modified>
</cp:coreProperties>
</file>