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C8D6B" w14:textId="77777777" w:rsidR="00CB4566" w:rsidRPr="005A3485" w:rsidRDefault="00CB4566" w:rsidP="00362559">
      <w:pPr>
        <w:jc w:val="center"/>
        <w:rPr>
          <w:rFonts w:ascii="Times New Roman" w:eastAsia="Times New Roman" w:hAnsi="Times New Roman" w:cs="Times New Roman"/>
          <w:b/>
          <w:sz w:val="24"/>
          <w:szCs w:val="24"/>
          <w:lang w:val="tr-TR" w:eastAsia="tr-TR"/>
        </w:rPr>
      </w:pPr>
      <w:bookmarkStart w:id="0" w:name="_GoBack"/>
      <w:bookmarkEnd w:id="0"/>
      <w:r w:rsidRPr="005A3485">
        <w:rPr>
          <w:rFonts w:ascii="Times New Roman" w:hAnsi="Times New Roman" w:cs="Times New Roman"/>
          <w:b/>
          <w:sz w:val="24"/>
          <w:szCs w:val="24"/>
        </w:rPr>
        <w:t>AYDIN ADNAN MENDERES ÜNİVERSİTESİ TIP FAKÜLTESİ</w:t>
      </w:r>
    </w:p>
    <w:p w14:paraId="7D3A1B08" w14:textId="77777777" w:rsidR="007C3893" w:rsidRPr="003A6E51" w:rsidRDefault="00585C11" w:rsidP="00362559">
      <w:pPr>
        <w:pStyle w:val="NormalWeb"/>
        <w:shd w:val="clear" w:color="auto" w:fill="FFFFFF"/>
        <w:spacing w:before="0" w:beforeAutospacing="0" w:after="150" w:afterAutospacing="0" w:line="360" w:lineRule="auto"/>
        <w:jc w:val="center"/>
        <w:rPr>
          <w:rStyle w:val="Gl"/>
          <w:color w:val="333333"/>
        </w:rPr>
      </w:pPr>
      <w:r w:rsidRPr="003A6E51">
        <w:rPr>
          <w:rStyle w:val="Gl"/>
          <w:color w:val="333333"/>
        </w:rPr>
        <w:t>TIPTA UZMANLIK ÖĞRENCİSİ TEMSİLCİLİĞİ YÖNERGESİ</w:t>
      </w:r>
    </w:p>
    <w:p w14:paraId="6F4C0433" w14:textId="77777777" w:rsidR="00B10D73" w:rsidRPr="003A6E51" w:rsidRDefault="00B10D73" w:rsidP="00651857">
      <w:pPr>
        <w:pStyle w:val="NormalWeb"/>
        <w:shd w:val="clear" w:color="auto" w:fill="FFFFFF"/>
        <w:spacing w:before="0" w:beforeAutospacing="0" w:after="0" w:afterAutospacing="0" w:line="360" w:lineRule="auto"/>
        <w:ind w:firstLine="708"/>
        <w:jc w:val="both"/>
        <w:rPr>
          <w:b/>
        </w:rPr>
      </w:pPr>
      <w:r w:rsidRPr="003A6E51">
        <w:rPr>
          <w:b/>
        </w:rPr>
        <w:t>Amaç</w:t>
      </w:r>
    </w:p>
    <w:p w14:paraId="5249FFDA" w14:textId="188B866C" w:rsidR="00551A8D" w:rsidRPr="003A6E51" w:rsidRDefault="00651857" w:rsidP="00651857">
      <w:pPr>
        <w:spacing w:after="0" w:line="360" w:lineRule="auto"/>
        <w:ind w:firstLine="708"/>
        <w:jc w:val="both"/>
        <w:rPr>
          <w:rFonts w:ascii="Times New Roman" w:eastAsia="Times New Roman" w:hAnsi="Times New Roman" w:cs="Times New Roman"/>
          <w:color w:val="333333"/>
          <w:sz w:val="24"/>
          <w:szCs w:val="24"/>
          <w:lang w:val="tr-TR"/>
        </w:rPr>
      </w:pPr>
      <w:r>
        <w:rPr>
          <w:rFonts w:ascii="Times New Roman" w:hAnsi="Times New Roman" w:cs="Times New Roman"/>
          <w:b/>
          <w:sz w:val="24"/>
          <w:szCs w:val="24"/>
          <w:lang w:val="tr-TR"/>
        </w:rPr>
        <w:t xml:space="preserve">MADDE 1- </w:t>
      </w:r>
      <w:r w:rsidRPr="00651857">
        <w:rPr>
          <w:rFonts w:ascii="Times New Roman" w:hAnsi="Times New Roman" w:cs="Times New Roman"/>
          <w:sz w:val="24"/>
          <w:szCs w:val="24"/>
          <w:lang w:val="tr-TR"/>
        </w:rPr>
        <w:t>(1)</w:t>
      </w:r>
      <w:r>
        <w:rPr>
          <w:rFonts w:ascii="Times New Roman" w:hAnsi="Times New Roman" w:cs="Times New Roman"/>
          <w:b/>
          <w:sz w:val="24"/>
          <w:szCs w:val="24"/>
          <w:lang w:val="tr-TR"/>
        </w:rPr>
        <w:t xml:space="preserve"> </w:t>
      </w:r>
      <w:r w:rsidR="00B10D73" w:rsidRPr="003A6E51">
        <w:rPr>
          <w:rFonts w:ascii="Times New Roman" w:hAnsi="Times New Roman" w:cs="Times New Roman"/>
          <w:sz w:val="24"/>
          <w:szCs w:val="24"/>
          <w:lang w:val="tr-TR"/>
        </w:rPr>
        <w:t xml:space="preserve">Bu yönergenin amacı; Aydın Adnan Menderes Üniversitesi </w:t>
      </w:r>
      <w:r w:rsidR="00551A8D" w:rsidRPr="003A6E51">
        <w:rPr>
          <w:rFonts w:ascii="Times New Roman" w:eastAsia="Times New Roman" w:hAnsi="Times New Roman" w:cs="Times New Roman"/>
          <w:sz w:val="24"/>
          <w:szCs w:val="24"/>
          <w:lang w:val="tr-TR"/>
        </w:rPr>
        <w:t xml:space="preserve">bünyesinde yer alan </w:t>
      </w:r>
      <w:r w:rsidR="00551A8D" w:rsidRPr="003A6E51">
        <w:rPr>
          <w:rFonts w:ascii="Times New Roman" w:hAnsi="Times New Roman" w:cs="Times New Roman"/>
          <w:sz w:val="24"/>
          <w:szCs w:val="24"/>
          <w:lang w:val="tr-TR"/>
        </w:rPr>
        <w:t xml:space="preserve">Tıp </w:t>
      </w:r>
      <w:r w:rsidR="00551A8D" w:rsidRPr="003A6E51">
        <w:rPr>
          <w:rFonts w:ascii="Times New Roman" w:eastAsia="Times New Roman" w:hAnsi="Times New Roman" w:cs="Times New Roman"/>
          <w:sz w:val="24"/>
          <w:szCs w:val="24"/>
          <w:lang w:val="tr-TR"/>
        </w:rPr>
        <w:t xml:space="preserve">Fakültesinde, 2547 sayılı Yükseköğretim Kanunu'nun 33/a, </w:t>
      </w:r>
      <w:r w:rsidR="00551A8D" w:rsidRPr="00E65AE9">
        <w:rPr>
          <w:rFonts w:ascii="Times New Roman" w:eastAsia="Times New Roman" w:hAnsi="Times New Roman" w:cs="Times New Roman"/>
          <w:sz w:val="24"/>
          <w:szCs w:val="24"/>
          <w:lang w:val="tr-TR"/>
        </w:rPr>
        <w:t>35</w:t>
      </w:r>
      <w:r w:rsidR="009B3461" w:rsidRPr="00E65AE9">
        <w:rPr>
          <w:rFonts w:ascii="Times New Roman" w:eastAsia="Times New Roman" w:hAnsi="Times New Roman" w:cs="Times New Roman"/>
          <w:sz w:val="24"/>
          <w:szCs w:val="24"/>
          <w:lang w:val="tr-TR"/>
        </w:rPr>
        <w:t xml:space="preserve"> ve 50/d</w:t>
      </w:r>
      <w:r w:rsidR="00551A8D" w:rsidRPr="009B3461">
        <w:rPr>
          <w:rFonts w:ascii="Times New Roman" w:eastAsia="Times New Roman" w:hAnsi="Times New Roman" w:cs="Times New Roman"/>
          <w:color w:val="FF0000"/>
          <w:sz w:val="24"/>
          <w:szCs w:val="24"/>
          <w:lang w:val="tr-TR"/>
        </w:rPr>
        <w:t xml:space="preserve"> </w:t>
      </w:r>
      <w:r w:rsidR="00551A8D" w:rsidRPr="003A6E51">
        <w:rPr>
          <w:rFonts w:ascii="Times New Roman" w:eastAsia="Times New Roman" w:hAnsi="Times New Roman" w:cs="Times New Roman"/>
          <w:sz w:val="24"/>
          <w:szCs w:val="24"/>
          <w:lang w:val="tr-TR"/>
        </w:rPr>
        <w:t xml:space="preserve">maddelerine ve </w:t>
      </w:r>
      <w:r w:rsidR="00551A8D" w:rsidRPr="003A6E51">
        <w:rPr>
          <w:rFonts w:ascii="Times New Roman" w:hAnsi="Times New Roman" w:cs="Times New Roman"/>
          <w:sz w:val="24"/>
          <w:szCs w:val="24"/>
          <w:lang w:val="tr-TR"/>
        </w:rPr>
        <w:t>Tıpta ve Diş Hekimliğinde Uzmanlık Eğitimi Yönetmeliği</w:t>
      </w:r>
      <w:r w:rsidR="002F044C">
        <w:rPr>
          <w:rFonts w:ascii="Times New Roman" w:hAnsi="Times New Roman" w:cs="Times New Roman"/>
          <w:sz w:val="24"/>
          <w:szCs w:val="24"/>
          <w:lang w:val="tr-TR"/>
        </w:rPr>
        <w:t>’ne</w:t>
      </w:r>
      <w:r w:rsidR="00551A8D" w:rsidRPr="003A6E51">
        <w:rPr>
          <w:rFonts w:ascii="Times New Roman" w:eastAsia="Times New Roman" w:hAnsi="Times New Roman" w:cs="Times New Roman"/>
          <w:sz w:val="24"/>
          <w:szCs w:val="24"/>
          <w:lang w:val="tr-TR"/>
        </w:rPr>
        <w:t xml:space="preserve"> (</w:t>
      </w:r>
      <w:r w:rsidR="00362559" w:rsidRPr="003A6E51">
        <w:rPr>
          <w:rFonts w:ascii="Times New Roman" w:eastAsia="Times New Roman" w:hAnsi="Times New Roman" w:cs="Times New Roman"/>
          <w:sz w:val="24"/>
          <w:szCs w:val="24"/>
          <w:lang w:val="tr-TR"/>
        </w:rPr>
        <w:t>tarih</w:t>
      </w:r>
      <w:r w:rsidR="00362559">
        <w:rPr>
          <w:rFonts w:ascii="Times New Roman" w:eastAsia="Times New Roman" w:hAnsi="Times New Roman" w:cs="Times New Roman"/>
          <w:sz w:val="24"/>
          <w:szCs w:val="24"/>
          <w:lang w:val="tr-TR"/>
        </w:rPr>
        <w:t>,</w:t>
      </w:r>
      <w:r w:rsidR="00362559" w:rsidRPr="003A6E51">
        <w:rPr>
          <w:rFonts w:ascii="Times New Roman" w:eastAsia="Times New Roman" w:hAnsi="Times New Roman" w:cs="Times New Roman"/>
          <w:sz w:val="24"/>
          <w:szCs w:val="24"/>
          <w:lang w:val="tr-TR"/>
        </w:rPr>
        <w:t xml:space="preserve"> sayı </w:t>
      </w:r>
      <w:r w:rsidR="00551A8D" w:rsidRPr="003A6E51">
        <w:rPr>
          <w:rFonts w:ascii="Times New Roman" w:eastAsia="Times New Roman" w:hAnsi="Times New Roman" w:cs="Times New Roman"/>
          <w:sz w:val="24"/>
          <w:szCs w:val="24"/>
          <w:lang w:val="tr-TR"/>
        </w:rPr>
        <w:t>26/4/2014, 28983) göre görev yapan uzmanlık öğrencil</w:t>
      </w:r>
      <w:r w:rsidR="00551A8D" w:rsidRPr="00E65AE9">
        <w:rPr>
          <w:rFonts w:ascii="Times New Roman" w:eastAsia="Times New Roman" w:hAnsi="Times New Roman" w:cs="Times New Roman"/>
          <w:sz w:val="24"/>
          <w:szCs w:val="24"/>
          <w:lang w:val="tr-TR"/>
        </w:rPr>
        <w:t>eri</w:t>
      </w:r>
      <w:r w:rsidR="009B3461" w:rsidRPr="00E65AE9">
        <w:rPr>
          <w:rFonts w:ascii="Times New Roman" w:eastAsia="Times New Roman" w:hAnsi="Times New Roman" w:cs="Times New Roman"/>
          <w:sz w:val="24"/>
          <w:szCs w:val="24"/>
          <w:lang w:val="tr-TR"/>
        </w:rPr>
        <w:t>nin</w:t>
      </w:r>
      <w:r w:rsidR="00551A8D" w:rsidRPr="003A6E51">
        <w:rPr>
          <w:rFonts w:ascii="Times New Roman" w:eastAsia="Times New Roman" w:hAnsi="Times New Roman" w:cs="Times New Roman"/>
          <w:sz w:val="24"/>
          <w:szCs w:val="24"/>
          <w:lang w:val="tr-TR"/>
        </w:rPr>
        <w:t xml:space="preserve"> ve araştırma görevlilerinin, bilimsel ve sanatsal çalışma, eğitim</w:t>
      </w:r>
      <w:r w:rsidR="00E65AE9" w:rsidRPr="00E65AE9">
        <w:rPr>
          <w:rFonts w:ascii="Times New Roman" w:eastAsia="Times New Roman" w:hAnsi="Times New Roman" w:cs="Times New Roman"/>
          <w:sz w:val="24"/>
          <w:szCs w:val="24"/>
          <w:lang w:val="tr-TR"/>
        </w:rPr>
        <w:t xml:space="preserve">, </w:t>
      </w:r>
      <w:r w:rsidR="00E65AE9">
        <w:rPr>
          <w:rFonts w:ascii="Times New Roman" w:eastAsia="Times New Roman" w:hAnsi="Times New Roman" w:cs="Times New Roman"/>
          <w:sz w:val="24"/>
          <w:szCs w:val="24"/>
          <w:lang w:val="tr-TR"/>
        </w:rPr>
        <w:t>ö</w:t>
      </w:r>
      <w:r w:rsidR="00551A8D" w:rsidRPr="003A6E51">
        <w:rPr>
          <w:rFonts w:ascii="Times New Roman" w:eastAsia="Times New Roman" w:hAnsi="Times New Roman" w:cs="Times New Roman"/>
          <w:sz w:val="24"/>
          <w:szCs w:val="24"/>
          <w:lang w:val="tr-TR"/>
        </w:rPr>
        <w:t xml:space="preserve">ğretim, özlük hakları, sosyal ve kültürel alanlardaki etkinlikleri gibi konularla ilgili sorunlarının, taleplerinin ve önerilerinin saptanması, bu sorunların çözümü, taleplerin ve önerilerin </w:t>
      </w:r>
      <w:r w:rsidR="002F044C">
        <w:rPr>
          <w:rFonts w:ascii="Times New Roman" w:eastAsia="Times New Roman" w:hAnsi="Times New Roman" w:cs="Times New Roman"/>
          <w:sz w:val="24"/>
          <w:szCs w:val="24"/>
          <w:lang w:val="tr-TR"/>
        </w:rPr>
        <w:t>değerlendirilmesi</w:t>
      </w:r>
      <w:r w:rsidR="00551A8D" w:rsidRPr="003A6E51">
        <w:rPr>
          <w:rFonts w:ascii="Times New Roman" w:eastAsia="Times New Roman" w:hAnsi="Times New Roman" w:cs="Times New Roman"/>
          <w:sz w:val="24"/>
          <w:szCs w:val="24"/>
          <w:lang w:val="tr-TR"/>
        </w:rPr>
        <w:t xml:space="preserve"> için gerekli idari başvurularda bulunulmasının karara bağlanması ve bu saptamaların ve alınan kararların ilgili Yönetim Orga</w:t>
      </w:r>
      <w:r w:rsidR="002F044C">
        <w:rPr>
          <w:rFonts w:ascii="Times New Roman" w:eastAsia="Times New Roman" w:hAnsi="Times New Roman" w:cs="Times New Roman"/>
          <w:sz w:val="24"/>
          <w:szCs w:val="24"/>
          <w:lang w:val="tr-TR"/>
        </w:rPr>
        <w:t>nlarına bildirilmesi için, Tıp F</w:t>
      </w:r>
      <w:r w:rsidR="00551A8D" w:rsidRPr="003A6E51">
        <w:rPr>
          <w:rFonts w:ascii="Times New Roman" w:eastAsia="Times New Roman" w:hAnsi="Times New Roman" w:cs="Times New Roman"/>
          <w:sz w:val="24"/>
          <w:szCs w:val="24"/>
          <w:lang w:val="tr-TR"/>
        </w:rPr>
        <w:t xml:space="preserve">akültesi nezdinde </w:t>
      </w:r>
      <w:r w:rsidR="002F044C">
        <w:rPr>
          <w:rFonts w:ascii="Times New Roman" w:eastAsia="Times New Roman" w:hAnsi="Times New Roman" w:cs="Times New Roman"/>
          <w:sz w:val="24"/>
          <w:szCs w:val="24"/>
          <w:lang w:val="tr-TR"/>
        </w:rPr>
        <w:t>uzmanlık öğrencisi</w:t>
      </w:r>
      <w:r w:rsidR="00551A8D" w:rsidRPr="003A6E51">
        <w:rPr>
          <w:rFonts w:ascii="Times New Roman" w:eastAsia="Times New Roman" w:hAnsi="Times New Roman" w:cs="Times New Roman"/>
          <w:sz w:val="24"/>
          <w:szCs w:val="24"/>
          <w:lang w:val="tr-TR"/>
        </w:rPr>
        <w:t xml:space="preserve"> temsilciliği müessesesinin düzenlenmesine ilişkin esasları belirlemektir</w:t>
      </w:r>
      <w:r w:rsidR="00551A8D" w:rsidRPr="003A6E51">
        <w:rPr>
          <w:rFonts w:ascii="Times New Roman" w:eastAsia="Times New Roman" w:hAnsi="Times New Roman" w:cs="Times New Roman"/>
          <w:color w:val="333333"/>
          <w:sz w:val="24"/>
          <w:szCs w:val="24"/>
          <w:lang w:val="tr-TR"/>
        </w:rPr>
        <w:t>.</w:t>
      </w:r>
    </w:p>
    <w:p w14:paraId="7BE93A9D" w14:textId="77777777" w:rsidR="00B10D73" w:rsidRPr="003A6E51" w:rsidRDefault="00B10D73" w:rsidP="00435636">
      <w:pPr>
        <w:pStyle w:val="NormalWeb"/>
        <w:shd w:val="clear" w:color="auto" w:fill="FFFFFF"/>
        <w:spacing w:before="0" w:beforeAutospacing="0" w:after="0" w:afterAutospacing="0" w:line="360" w:lineRule="auto"/>
        <w:ind w:firstLine="708"/>
        <w:jc w:val="both"/>
        <w:rPr>
          <w:b/>
        </w:rPr>
      </w:pPr>
      <w:r w:rsidRPr="003A6E51">
        <w:rPr>
          <w:b/>
        </w:rPr>
        <w:t>Kapsam</w:t>
      </w:r>
    </w:p>
    <w:p w14:paraId="3D7A92DE" w14:textId="575438C3" w:rsidR="00045744" w:rsidRPr="003A6E51" w:rsidRDefault="00651857" w:rsidP="00435636">
      <w:pPr>
        <w:pStyle w:val="NormalWeb"/>
        <w:shd w:val="clear" w:color="auto" w:fill="FFFFFF"/>
        <w:spacing w:before="0" w:beforeAutospacing="0" w:after="0" w:afterAutospacing="0" w:line="360" w:lineRule="auto"/>
        <w:ind w:firstLine="708"/>
        <w:jc w:val="both"/>
      </w:pPr>
      <w:r>
        <w:rPr>
          <w:b/>
        </w:rPr>
        <w:t>MADDE</w:t>
      </w:r>
      <w:r w:rsidR="00B10D73" w:rsidRPr="00C90A8F">
        <w:rPr>
          <w:b/>
        </w:rPr>
        <w:t xml:space="preserve"> 2-</w:t>
      </w:r>
      <w:r w:rsidR="00C90A8F">
        <w:rPr>
          <w:b/>
        </w:rPr>
        <w:t xml:space="preserve"> </w:t>
      </w:r>
      <w:r w:rsidRPr="00651857">
        <w:t>(1)</w:t>
      </w:r>
      <w:r>
        <w:rPr>
          <w:b/>
        </w:rPr>
        <w:t xml:space="preserve"> </w:t>
      </w:r>
      <w:r w:rsidR="00B10D73" w:rsidRPr="003A6E51">
        <w:t>Bu yönerge Aydın Adnan Menderes Üniversitesi Tıp Fakültesi Temel Bilimleri, Dahili Tıp Bil</w:t>
      </w:r>
      <w:r w:rsidR="00045744" w:rsidRPr="003A6E51">
        <w:t>imle</w:t>
      </w:r>
      <w:r w:rsidR="004E4EE8" w:rsidRPr="003A6E51">
        <w:t xml:space="preserve">ri ve Cerrahi Tıp </w:t>
      </w:r>
      <w:r w:rsidR="00E65AE9" w:rsidRPr="003A6E51">
        <w:t>Bilimlerinde</w:t>
      </w:r>
      <w:r w:rsidR="00045744" w:rsidRPr="003A6E51">
        <w:t xml:space="preserve"> görevli uzmanlık öğrencileri ile ilgili esasları kapsar.</w:t>
      </w:r>
    </w:p>
    <w:p w14:paraId="226135FA" w14:textId="77777777" w:rsidR="00045744" w:rsidRPr="003A6E51" w:rsidRDefault="00045744" w:rsidP="00435636">
      <w:pPr>
        <w:pStyle w:val="NormalWeb"/>
        <w:shd w:val="clear" w:color="auto" w:fill="FFFFFF"/>
        <w:spacing w:before="0" w:beforeAutospacing="0" w:after="0" w:afterAutospacing="0"/>
        <w:ind w:firstLine="708"/>
        <w:jc w:val="both"/>
        <w:rPr>
          <w:b/>
        </w:rPr>
      </w:pPr>
      <w:r w:rsidRPr="003A6E51">
        <w:rPr>
          <w:b/>
        </w:rPr>
        <w:t>Dayanak</w:t>
      </w:r>
    </w:p>
    <w:p w14:paraId="06607DCF" w14:textId="3AF5D1E1" w:rsidR="00045744" w:rsidRPr="009B3461" w:rsidRDefault="0052429A" w:rsidP="00435636">
      <w:pPr>
        <w:pStyle w:val="NormalWeb"/>
        <w:shd w:val="clear" w:color="auto" w:fill="FFFFFF"/>
        <w:spacing w:before="0" w:beforeAutospacing="0" w:after="0" w:afterAutospacing="0" w:line="360" w:lineRule="auto"/>
        <w:ind w:firstLine="708"/>
        <w:jc w:val="both"/>
      </w:pPr>
      <w:r w:rsidRPr="00C90A8F">
        <w:rPr>
          <w:b/>
        </w:rPr>
        <w:t>M</w:t>
      </w:r>
      <w:r w:rsidR="00651857">
        <w:rPr>
          <w:b/>
        </w:rPr>
        <w:t>ADDE</w:t>
      </w:r>
      <w:r w:rsidRPr="00C90A8F">
        <w:rPr>
          <w:b/>
        </w:rPr>
        <w:t xml:space="preserve"> 3-</w:t>
      </w:r>
      <w:r w:rsidRPr="003A6E51">
        <w:t xml:space="preserve"> </w:t>
      </w:r>
      <w:r w:rsidR="00651857">
        <w:t xml:space="preserve">(1) </w:t>
      </w:r>
      <w:r w:rsidR="00C90A8F" w:rsidRPr="003A6E51">
        <w:rPr>
          <w:color w:val="333333"/>
        </w:rPr>
        <w:t>Yüksek</w:t>
      </w:r>
      <w:r w:rsidR="00C90A8F">
        <w:rPr>
          <w:color w:val="333333"/>
        </w:rPr>
        <w:t xml:space="preserve"> </w:t>
      </w:r>
      <w:r w:rsidR="00651857">
        <w:rPr>
          <w:color w:val="333333"/>
        </w:rPr>
        <w:t>Ö</w:t>
      </w:r>
      <w:r w:rsidR="00C90A8F" w:rsidRPr="003A6E51">
        <w:rPr>
          <w:color w:val="333333"/>
        </w:rPr>
        <w:t xml:space="preserve">ğretim Kanunu'nun </w:t>
      </w:r>
      <w:r w:rsidR="00551A8D" w:rsidRPr="003A6E51">
        <w:rPr>
          <w:color w:val="333333"/>
        </w:rPr>
        <w:t xml:space="preserve">2547 sayılı 33/a, </w:t>
      </w:r>
      <w:r w:rsidR="009B3461" w:rsidRPr="00E65AE9">
        <w:t xml:space="preserve">35 ve 50/d </w:t>
      </w:r>
      <w:r w:rsidR="00551A8D" w:rsidRPr="00E65AE9">
        <w:t>maddeleri</w:t>
      </w:r>
      <w:r w:rsidR="00551A8D" w:rsidRPr="003A6E51">
        <w:rPr>
          <w:color w:val="333333"/>
        </w:rPr>
        <w:t xml:space="preserve"> ve </w:t>
      </w:r>
      <w:r w:rsidRPr="003A6E51">
        <w:t>Tıpta ve Diş Hekimliğinde Uzmanlık Eğitimi Yönetm</w:t>
      </w:r>
      <w:r w:rsidR="00C90A8F">
        <w:t>eliği (</w:t>
      </w:r>
      <w:r w:rsidR="00E65AE9" w:rsidRPr="00E65AE9">
        <w:t xml:space="preserve">tarih, sayı </w:t>
      </w:r>
      <w:r w:rsidR="00C90A8F" w:rsidRPr="00E65AE9">
        <w:t>26/4/2014</w:t>
      </w:r>
      <w:r w:rsidR="00362559">
        <w:t>,</w:t>
      </w:r>
      <w:r w:rsidR="009B3461" w:rsidRPr="00E65AE9">
        <w:t xml:space="preserve"> </w:t>
      </w:r>
      <w:r w:rsidR="00C90A8F" w:rsidRPr="00E65AE9">
        <w:t>28983</w:t>
      </w:r>
      <w:r w:rsidR="009B3461">
        <w:t xml:space="preserve">) </w:t>
      </w:r>
      <w:r w:rsidRPr="009B3461">
        <w:t xml:space="preserve">esas alınarak </w:t>
      </w:r>
      <w:r w:rsidR="0013442B">
        <w:t>hazırlanmıştır.</w:t>
      </w:r>
    </w:p>
    <w:p w14:paraId="3EC71457" w14:textId="167C5E84" w:rsidR="003A6E51" w:rsidRDefault="00C90A8F" w:rsidP="00435636">
      <w:pPr>
        <w:pStyle w:val="NormalWeb"/>
        <w:shd w:val="clear" w:color="auto" w:fill="FFFFFF"/>
        <w:spacing w:before="0" w:beforeAutospacing="0" w:after="0" w:afterAutospacing="0" w:line="360" w:lineRule="auto"/>
        <w:ind w:firstLine="708"/>
        <w:jc w:val="both"/>
        <w:rPr>
          <w:b/>
        </w:rPr>
      </w:pPr>
      <w:r>
        <w:rPr>
          <w:b/>
        </w:rPr>
        <w:t>T</w:t>
      </w:r>
      <w:r w:rsidR="003A6E51">
        <w:rPr>
          <w:b/>
        </w:rPr>
        <w:t>anımlar</w:t>
      </w:r>
    </w:p>
    <w:p w14:paraId="76641289" w14:textId="51421923" w:rsidR="004A0168" w:rsidRDefault="00651857" w:rsidP="00435636">
      <w:pPr>
        <w:pStyle w:val="NormalWeb"/>
        <w:shd w:val="clear" w:color="auto" w:fill="FFFFFF"/>
        <w:spacing w:before="0" w:beforeAutospacing="0" w:after="0" w:afterAutospacing="0" w:line="360" w:lineRule="auto"/>
        <w:ind w:firstLine="708"/>
        <w:jc w:val="both"/>
      </w:pPr>
      <w:r w:rsidRPr="00C90A8F">
        <w:rPr>
          <w:b/>
        </w:rPr>
        <w:t>M</w:t>
      </w:r>
      <w:r>
        <w:rPr>
          <w:b/>
        </w:rPr>
        <w:t>ADDE</w:t>
      </w:r>
      <w:r w:rsidRPr="00C90A8F">
        <w:rPr>
          <w:b/>
        </w:rPr>
        <w:t xml:space="preserve"> </w:t>
      </w:r>
      <w:r w:rsidR="00480A83">
        <w:rPr>
          <w:b/>
        </w:rPr>
        <w:t>4</w:t>
      </w:r>
      <w:r w:rsidRPr="00C90A8F">
        <w:rPr>
          <w:b/>
        </w:rPr>
        <w:t>-</w:t>
      </w:r>
      <w:r w:rsidRPr="003A6E51">
        <w:t xml:space="preserve"> </w:t>
      </w:r>
      <w:r>
        <w:t>(1)</w:t>
      </w:r>
      <w:r w:rsidR="004A0168" w:rsidRPr="003A6E51">
        <w:t xml:space="preserve"> Bu yönergede yer alan</w:t>
      </w:r>
      <w:r w:rsidR="0052429A" w:rsidRPr="003A6E51">
        <w:t>;</w:t>
      </w:r>
    </w:p>
    <w:p w14:paraId="64F80012" w14:textId="77777777" w:rsidR="00651857" w:rsidRDefault="00651857" w:rsidP="00651857">
      <w:pPr>
        <w:pStyle w:val="NormalWeb"/>
        <w:numPr>
          <w:ilvl w:val="0"/>
          <w:numId w:val="3"/>
        </w:numPr>
        <w:shd w:val="clear" w:color="auto" w:fill="FFFFFF"/>
        <w:spacing w:before="0" w:beforeAutospacing="0" w:after="0" w:afterAutospacing="0" w:line="360" w:lineRule="auto"/>
        <w:jc w:val="both"/>
      </w:pPr>
      <w:r w:rsidRPr="00651857">
        <w:t>Dekan:</w:t>
      </w:r>
      <w:r w:rsidRPr="003A6E51">
        <w:t xml:space="preserve"> Aydın Adnan Menderes Üniversitesi Tıp Fakültesi Dekanını, </w:t>
      </w:r>
    </w:p>
    <w:p w14:paraId="6DEAB714" w14:textId="77777777" w:rsidR="00651857" w:rsidRDefault="00651857" w:rsidP="00651857">
      <w:pPr>
        <w:pStyle w:val="NormalWeb"/>
        <w:numPr>
          <w:ilvl w:val="0"/>
          <w:numId w:val="3"/>
        </w:numPr>
        <w:shd w:val="clear" w:color="auto" w:fill="FFFFFF"/>
        <w:spacing w:before="0" w:beforeAutospacing="0" w:after="0" w:afterAutospacing="0" w:line="360" w:lineRule="auto"/>
        <w:jc w:val="both"/>
      </w:pPr>
      <w:r w:rsidRPr="00651857">
        <w:t>Fakülte:</w:t>
      </w:r>
      <w:r w:rsidRPr="003A6E51">
        <w:t xml:space="preserve"> Aydın Adnan Menderes Üniversitesi Tıp Fakültesi’ni,</w:t>
      </w:r>
    </w:p>
    <w:p w14:paraId="06C2BCD4" w14:textId="77777777" w:rsidR="00651857" w:rsidRDefault="00651857" w:rsidP="00651857">
      <w:pPr>
        <w:pStyle w:val="NormalWeb"/>
        <w:numPr>
          <w:ilvl w:val="0"/>
          <w:numId w:val="3"/>
        </w:numPr>
        <w:shd w:val="clear" w:color="auto" w:fill="FFFFFF"/>
        <w:spacing w:before="0" w:beforeAutospacing="0" w:after="0" w:afterAutospacing="0" w:line="360" w:lineRule="auto"/>
        <w:jc w:val="both"/>
      </w:pPr>
      <w:r w:rsidRPr="00651857">
        <w:t>Kurum Yöneticisi:</w:t>
      </w:r>
      <w:r w:rsidRPr="003A6E51">
        <w:t xml:space="preserve"> Dekanı,</w:t>
      </w:r>
    </w:p>
    <w:p w14:paraId="523971EB" w14:textId="0C00447C" w:rsidR="0013442B" w:rsidRPr="003A6E51" w:rsidRDefault="00651857" w:rsidP="0013442B">
      <w:pPr>
        <w:pStyle w:val="NormalWeb"/>
        <w:shd w:val="clear" w:color="auto" w:fill="FFFFFF"/>
        <w:spacing w:before="0" w:beforeAutospacing="0" w:after="0" w:afterAutospacing="0" w:line="360" w:lineRule="auto"/>
        <w:ind w:firstLine="708"/>
        <w:jc w:val="both"/>
      </w:pPr>
      <w:r>
        <w:t xml:space="preserve">ç) </w:t>
      </w:r>
      <w:r w:rsidR="0013442B" w:rsidRPr="00435636">
        <w:t>Program Yöneticisi:</w:t>
      </w:r>
      <w:r w:rsidR="0013442B" w:rsidRPr="003A6E51">
        <w:t xml:space="preserve"> İlgili programdaki eğitimin koordinasyonunda yetkili ve sorumlu olan anabilim</w:t>
      </w:r>
      <w:r w:rsidR="0013442B">
        <w:t xml:space="preserve"> </w:t>
      </w:r>
      <w:r w:rsidR="0013442B" w:rsidRPr="003A6E51">
        <w:t>dalı başkanı ve bilim</w:t>
      </w:r>
      <w:r w:rsidR="0013442B">
        <w:t xml:space="preserve"> </w:t>
      </w:r>
      <w:r w:rsidR="0013442B" w:rsidRPr="003A6E51">
        <w:t>dalı başkanını,</w:t>
      </w:r>
    </w:p>
    <w:p w14:paraId="7F15E85C" w14:textId="62F5DB83" w:rsidR="00435636" w:rsidRDefault="00435636" w:rsidP="0013442B">
      <w:pPr>
        <w:pStyle w:val="NormalWeb"/>
        <w:shd w:val="clear" w:color="auto" w:fill="FFFFFF"/>
        <w:spacing w:before="0" w:beforeAutospacing="0" w:after="0" w:afterAutospacing="0" w:line="360" w:lineRule="auto"/>
        <w:ind w:left="360" w:firstLine="348"/>
        <w:jc w:val="both"/>
      </w:pPr>
      <w:r>
        <w:t>d)</w:t>
      </w:r>
      <w:r w:rsidR="0013442B" w:rsidRPr="0013442B">
        <w:t xml:space="preserve"> Rektör: Aydın Adnan Menderes Üniversitesi Rektörü’nü,</w:t>
      </w:r>
      <w:r>
        <w:t xml:space="preserve"> </w:t>
      </w:r>
    </w:p>
    <w:p w14:paraId="6C0AF2B3" w14:textId="288EEAD3" w:rsidR="0003153D" w:rsidRDefault="0003153D" w:rsidP="0003153D">
      <w:pPr>
        <w:pStyle w:val="NormalWeb"/>
        <w:numPr>
          <w:ilvl w:val="0"/>
          <w:numId w:val="9"/>
        </w:numPr>
        <w:shd w:val="clear" w:color="auto" w:fill="FFFFFF"/>
        <w:spacing w:before="0" w:beforeAutospacing="0" w:after="0" w:afterAutospacing="0" w:line="360" w:lineRule="auto"/>
        <w:ind w:left="993" w:hanging="285"/>
        <w:jc w:val="both"/>
      </w:pPr>
      <w:r w:rsidRPr="00651857">
        <w:t>TUEK:</w:t>
      </w:r>
      <w:r w:rsidRPr="003A6E51">
        <w:t xml:space="preserve"> Tıpta Uzmanlık Eğitimi Koordinasyon Kurulunu,</w:t>
      </w:r>
    </w:p>
    <w:p w14:paraId="30C9BA36" w14:textId="35238EA6" w:rsidR="00651857" w:rsidRPr="003A6E51" w:rsidRDefault="00590453" w:rsidP="0003153D">
      <w:pPr>
        <w:pStyle w:val="NormalWeb"/>
        <w:shd w:val="clear" w:color="auto" w:fill="FFFFFF"/>
        <w:spacing w:before="0" w:beforeAutospacing="0" w:after="0" w:afterAutospacing="0" w:line="360" w:lineRule="auto"/>
        <w:ind w:left="142" w:firstLine="348"/>
        <w:jc w:val="both"/>
      </w:pPr>
      <w:r>
        <w:t xml:space="preserve">   </w:t>
      </w:r>
      <w:r w:rsidR="0003153D">
        <w:t>f</w:t>
      </w:r>
      <w:r w:rsidR="00651857" w:rsidRPr="00435636">
        <w:t>)</w:t>
      </w:r>
      <w:r w:rsidR="00651857">
        <w:rPr>
          <w:b/>
        </w:rPr>
        <w:t xml:space="preserve"> </w:t>
      </w:r>
      <w:r w:rsidR="00651857" w:rsidRPr="00651857">
        <w:t>Uzmanlık Öğrencisi:</w:t>
      </w:r>
      <w:r w:rsidR="00651857" w:rsidRPr="003A6E51">
        <w:t xml:space="preserve"> Kurumlardaki kadro unvanı ne olursa olsun uzmanlık eğitimi gören, araştırma ve uygulama yapan kişiyi</w:t>
      </w:r>
      <w:r w:rsidR="00651857">
        <w:t>,</w:t>
      </w:r>
    </w:p>
    <w:p w14:paraId="45F96748" w14:textId="4EAFB369" w:rsidR="00651857" w:rsidRDefault="0003153D" w:rsidP="0003153D">
      <w:pPr>
        <w:pStyle w:val="NormalWeb"/>
        <w:shd w:val="clear" w:color="auto" w:fill="FFFFFF"/>
        <w:tabs>
          <w:tab w:val="left" w:pos="0"/>
          <w:tab w:val="left" w:pos="851"/>
        </w:tabs>
        <w:spacing w:before="0" w:beforeAutospacing="0" w:after="0" w:afterAutospacing="0" w:line="360" w:lineRule="auto"/>
        <w:ind w:firstLine="851"/>
        <w:jc w:val="both"/>
        <w:rPr>
          <w:color w:val="000000"/>
        </w:rPr>
      </w:pPr>
      <w:r>
        <w:rPr>
          <w:color w:val="000000"/>
        </w:rPr>
        <w:lastRenderedPageBreak/>
        <w:t>g)</w:t>
      </w:r>
      <w:r w:rsidR="003D54CB">
        <w:rPr>
          <w:color w:val="000000"/>
        </w:rPr>
        <w:t xml:space="preserve"> </w:t>
      </w:r>
      <w:r w:rsidR="00651857" w:rsidRPr="00651857">
        <w:rPr>
          <w:color w:val="000000"/>
        </w:rPr>
        <w:t>Uzmanlık Öğrencisi Konseyi:</w:t>
      </w:r>
      <w:r w:rsidR="00651857">
        <w:rPr>
          <w:color w:val="000000"/>
        </w:rPr>
        <w:t xml:space="preserve"> </w:t>
      </w:r>
      <w:r w:rsidR="00651857" w:rsidRPr="00362559">
        <w:t xml:space="preserve">Temel Tıp Bilimleri, </w:t>
      </w:r>
      <w:r w:rsidR="00651857">
        <w:t xml:space="preserve">Dahili Tıp Bilimleri ve Cerrahi </w:t>
      </w:r>
      <w:r w:rsidR="00651857" w:rsidRPr="00362559">
        <w:t xml:space="preserve">Tıp Bilimleri </w:t>
      </w:r>
      <w:r w:rsidR="00651857">
        <w:rPr>
          <w:color w:val="000000"/>
        </w:rPr>
        <w:t>Anabilim dalları uzmanlık öğrencisi temsilcilerinden oluşan kurulu,</w:t>
      </w:r>
    </w:p>
    <w:p w14:paraId="0BFC21CE" w14:textId="1B63BE50" w:rsidR="00651857" w:rsidRPr="00651857" w:rsidRDefault="0003153D" w:rsidP="0003153D">
      <w:pPr>
        <w:pStyle w:val="NormalWeb"/>
        <w:shd w:val="clear" w:color="auto" w:fill="FFFFFF"/>
        <w:spacing w:before="0" w:beforeAutospacing="0" w:after="0" w:afterAutospacing="0" w:line="360" w:lineRule="auto"/>
        <w:ind w:firstLine="567"/>
        <w:jc w:val="both"/>
        <w:rPr>
          <w:color w:val="333333"/>
        </w:rPr>
      </w:pPr>
      <w:r>
        <w:rPr>
          <w:color w:val="000000"/>
        </w:rPr>
        <w:t xml:space="preserve">    ğ) </w:t>
      </w:r>
      <w:r w:rsidR="00651857" w:rsidRPr="00651857">
        <w:rPr>
          <w:color w:val="000000"/>
        </w:rPr>
        <w:t>Uzmanlık Öğrencisi Konseyi Başkanı:</w:t>
      </w:r>
      <w:r w:rsidR="00651857" w:rsidRPr="00651857">
        <w:t xml:space="preserve"> Temel Tıp Bilimleri, Dahili Tıp Bilimleri ve Cerrahi Tıp Bilimleri Uzmanlık öğrencisi konsey başkanlarını tanımlar.</w:t>
      </w:r>
      <w:r w:rsidR="00651857" w:rsidRPr="00651857">
        <w:rPr>
          <w:color w:val="333333"/>
        </w:rPr>
        <w:t xml:space="preserve"> </w:t>
      </w:r>
    </w:p>
    <w:p w14:paraId="43A175D7" w14:textId="4BC3CD39" w:rsidR="00651857" w:rsidRPr="00651857" w:rsidRDefault="00651857" w:rsidP="0003153D">
      <w:pPr>
        <w:pStyle w:val="NormalWeb"/>
        <w:numPr>
          <w:ilvl w:val="0"/>
          <w:numId w:val="9"/>
        </w:numPr>
        <w:shd w:val="clear" w:color="auto" w:fill="FFFFFF"/>
        <w:spacing w:before="0" w:beforeAutospacing="0" w:after="0" w:afterAutospacing="0" w:line="360" w:lineRule="auto"/>
        <w:ind w:hanging="217"/>
        <w:jc w:val="both"/>
        <w:rPr>
          <w:color w:val="333333"/>
        </w:rPr>
      </w:pPr>
      <w:r w:rsidRPr="00651857">
        <w:t>UETS: Uzmanlık Eğitimi Takip Sistemini,</w:t>
      </w:r>
    </w:p>
    <w:p w14:paraId="7828162A" w14:textId="4582A1B4" w:rsidR="004A0168" w:rsidRPr="003A6E51" w:rsidRDefault="0003153D" w:rsidP="0003153D">
      <w:pPr>
        <w:pStyle w:val="NormalWeb"/>
        <w:shd w:val="clear" w:color="auto" w:fill="FFFFFF"/>
        <w:spacing w:before="0" w:beforeAutospacing="0" w:after="0" w:afterAutospacing="0" w:line="360" w:lineRule="auto"/>
        <w:ind w:left="851"/>
        <w:jc w:val="both"/>
      </w:pPr>
      <w:r>
        <w:rPr>
          <w:color w:val="000000"/>
        </w:rPr>
        <w:t xml:space="preserve">ı) </w:t>
      </w:r>
      <w:r w:rsidR="004A0168" w:rsidRPr="00651857">
        <w:t>Üniversite:</w:t>
      </w:r>
      <w:r w:rsidR="004A0168" w:rsidRPr="003A6E51">
        <w:t xml:space="preserve"> Aydın Adnan Menderes Üniversitesi’ni,</w:t>
      </w:r>
    </w:p>
    <w:p w14:paraId="28A09845" w14:textId="60F44F64" w:rsidR="0013442B" w:rsidRPr="003A6E51" w:rsidRDefault="0013442B" w:rsidP="00590453">
      <w:pPr>
        <w:pStyle w:val="NormalWeb"/>
        <w:shd w:val="clear" w:color="auto" w:fill="FFFFFF"/>
        <w:spacing w:before="0" w:beforeAutospacing="0" w:after="0" w:afterAutospacing="0" w:line="360" w:lineRule="auto"/>
        <w:jc w:val="both"/>
      </w:pPr>
      <w:r>
        <w:t>İfade eder.</w:t>
      </w:r>
    </w:p>
    <w:p w14:paraId="09E19134" w14:textId="3DF0FAFF" w:rsidR="0013442B" w:rsidRDefault="0013442B" w:rsidP="0013442B">
      <w:pPr>
        <w:pStyle w:val="NormalWeb"/>
        <w:shd w:val="clear" w:color="auto" w:fill="FFFFFF"/>
        <w:spacing w:before="0" w:beforeAutospacing="0" w:after="150" w:afterAutospacing="0" w:line="360" w:lineRule="auto"/>
        <w:ind w:firstLine="644"/>
        <w:jc w:val="both"/>
      </w:pPr>
      <w:r w:rsidRPr="00006596">
        <w:rPr>
          <w:b/>
        </w:rPr>
        <w:t xml:space="preserve">Uzmanlık </w:t>
      </w:r>
      <w:r>
        <w:rPr>
          <w:b/>
        </w:rPr>
        <w:t>ö</w:t>
      </w:r>
      <w:r w:rsidRPr="00006596">
        <w:rPr>
          <w:b/>
        </w:rPr>
        <w:t>ğrencisi</w:t>
      </w:r>
      <w:r w:rsidRPr="00006596">
        <w:rPr>
          <w:rStyle w:val="Gl"/>
          <w:iCs/>
        </w:rPr>
        <w:t xml:space="preserve"> </w:t>
      </w:r>
      <w:r>
        <w:rPr>
          <w:rStyle w:val="Gl"/>
          <w:iCs/>
        </w:rPr>
        <w:t xml:space="preserve">konseyi </w:t>
      </w:r>
    </w:p>
    <w:p w14:paraId="04FB035E" w14:textId="0710FEAF" w:rsidR="009B0E32" w:rsidRPr="00E65AE9" w:rsidRDefault="00480A83" w:rsidP="00435636">
      <w:pPr>
        <w:pStyle w:val="NormalWeb"/>
        <w:shd w:val="clear" w:color="auto" w:fill="FFFFFF"/>
        <w:spacing w:before="0" w:beforeAutospacing="0" w:after="150" w:afterAutospacing="0" w:line="360" w:lineRule="auto"/>
        <w:ind w:firstLine="644"/>
        <w:jc w:val="both"/>
      </w:pPr>
      <w:r>
        <w:rPr>
          <w:b/>
        </w:rPr>
        <w:t>MADDE 5</w:t>
      </w:r>
      <w:r w:rsidR="00435636" w:rsidRPr="0081200D">
        <w:rPr>
          <w:b/>
        </w:rPr>
        <w:t>-</w:t>
      </w:r>
      <w:r w:rsidR="00435636">
        <w:t xml:space="preserve"> (1) </w:t>
      </w:r>
      <w:r w:rsidR="009B0E32" w:rsidRPr="003A6E51">
        <w:t xml:space="preserve">Temel </w:t>
      </w:r>
      <w:r w:rsidR="00C90A8F">
        <w:t xml:space="preserve">Tıp </w:t>
      </w:r>
      <w:r w:rsidR="009B0E32" w:rsidRPr="003A6E51">
        <w:t>Bilimleri, Dahili Tıp Bilimleri ve Cerrahi Tıp Bilimleri</w:t>
      </w:r>
      <w:r w:rsidR="009B0E32">
        <w:t xml:space="preserve"> uzmanlık </w:t>
      </w:r>
      <w:r w:rsidR="009B0E32" w:rsidRPr="00006596">
        <w:t>öğrenci</w:t>
      </w:r>
      <w:r w:rsidR="00F46940">
        <w:t>si</w:t>
      </w:r>
      <w:r w:rsidR="009B0E32" w:rsidRPr="00006596">
        <w:t xml:space="preserve"> </w:t>
      </w:r>
      <w:r w:rsidR="00AD73BF">
        <w:t>konsey başkanlarının</w:t>
      </w:r>
      <w:r w:rsidR="00AA3130" w:rsidRPr="00006596">
        <w:t xml:space="preserve"> görevleri</w:t>
      </w:r>
      <w:r w:rsidR="00006596" w:rsidRPr="00E65AE9">
        <w:t>;</w:t>
      </w:r>
    </w:p>
    <w:p w14:paraId="2CBCE6FF" w14:textId="0C79DE12" w:rsidR="009B0E32" w:rsidRPr="00AF6E4C" w:rsidRDefault="009B0E32" w:rsidP="00FC3C74">
      <w:pPr>
        <w:pStyle w:val="NormalWeb"/>
        <w:numPr>
          <w:ilvl w:val="0"/>
          <w:numId w:val="2"/>
        </w:numPr>
        <w:shd w:val="clear" w:color="auto" w:fill="FFFFFF"/>
        <w:spacing w:before="0" w:beforeAutospacing="0" w:after="150" w:afterAutospacing="0" w:line="360" w:lineRule="auto"/>
        <w:ind w:left="0" w:firstLine="851"/>
        <w:jc w:val="both"/>
      </w:pPr>
      <w:r w:rsidRPr="00AF6E4C">
        <w:t xml:space="preserve">Tıpta uzmanlık </w:t>
      </w:r>
      <w:r w:rsidR="00C90A8F" w:rsidRPr="00AF6E4C">
        <w:t xml:space="preserve">öğrencisi </w:t>
      </w:r>
      <w:r w:rsidR="00AD73BF" w:rsidRPr="00AF6E4C">
        <w:t>konsey başkanları</w:t>
      </w:r>
      <w:r w:rsidRPr="00AF6E4C">
        <w:t xml:space="preserve"> </w:t>
      </w:r>
      <w:r w:rsidR="00BB604B" w:rsidRPr="00AF6E4C">
        <w:t xml:space="preserve">dekanlık nezdinde </w:t>
      </w:r>
      <w:r w:rsidR="0013442B">
        <w:t xml:space="preserve">tıpta uzmanlık </w:t>
      </w:r>
      <w:r w:rsidRPr="00AF6E4C">
        <w:t>öğrencilerini temsil ederler.</w:t>
      </w:r>
    </w:p>
    <w:p w14:paraId="65F680CD" w14:textId="053262FF" w:rsidR="001001C8" w:rsidRPr="00AF6E4C" w:rsidRDefault="009B0E32" w:rsidP="00FC3C74">
      <w:pPr>
        <w:pStyle w:val="ListeParagraf0"/>
        <w:numPr>
          <w:ilvl w:val="0"/>
          <w:numId w:val="2"/>
        </w:numPr>
        <w:spacing w:line="360" w:lineRule="auto"/>
        <w:ind w:left="0" w:firstLine="851"/>
        <w:jc w:val="both"/>
        <w:rPr>
          <w:rFonts w:ascii="Times New Roman" w:hAnsi="Times New Roman" w:cs="Times New Roman"/>
          <w:sz w:val="24"/>
          <w:szCs w:val="24"/>
        </w:rPr>
      </w:pPr>
      <w:r w:rsidRPr="00AF6E4C">
        <w:rPr>
          <w:rFonts w:ascii="Times New Roman" w:hAnsi="Times New Roman" w:cs="Times New Roman"/>
          <w:sz w:val="24"/>
          <w:szCs w:val="24"/>
        </w:rPr>
        <w:t>Eğitim, çalışma şartları, çalışma ortamı ile ilgili tıpta uzmanlık öğrencilerinin görüşlerini alarak kurumun ilgili birim yöneticilerine ve/veya yönetim organlarına bildi</w:t>
      </w:r>
      <w:r w:rsidR="00C90A8F" w:rsidRPr="00AF6E4C">
        <w:rPr>
          <w:rFonts w:ascii="Times New Roman" w:hAnsi="Times New Roman" w:cs="Times New Roman"/>
          <w:sz w:val="24"/>
          <w:szCs w:val="24"/>
        </w:rPr>
        <w:t>rir, uygulamaları takip ederler</w:t>
      </w:r>
      <w:r w:rsidRPr="00AF6E4C">
        <w:rPr>
          <w:rFonts w:ascii="Times New Roman" w:hAnsi="Times New Roman" w:cs="Times New Roman"/>
          <w:sz w:val="24"/>
          <w:szCs w:val="24"/>
        </w:rPr>
        <w:t xml:space="preserve">. </w:t>
      </w:r>
    </w:p>
    <w:p w14:paraId="01794DA6" w14:textId="77777777" w:rsidR="00AD73BF" w:rsidRPr="00AF6E4C" w:rsidRDefault="009B0E32" w:rsidP="00FC3C74">
      <w:pPr>
        <w:pStyle w:val="ListeParagraf0"/>
        <w:numPr>
          <w:ilvl w:val="0"/>
          <w:numId w:val="2"/>
        </w:numPr>
        <w:spacing w:line="360" w:lineRule="auto"/>
        <w:ind w:left="0" w:firstLine="851"/>
        <w:jc w:val="both"/>
        <w:rPr>
          <w:rFonts w:ascii="Times New Roman" w:hAnsi="Times New Roman" w:cs="Times New Roman"/>
          <w:sz w:val="24"/>
          <w:szCs w:val="24"/>
        </w:rPr>
      </w:pPr>
      <w:r w:rsidRPr="00AF6E4C">
        <w:rPr>
          <w:rFonts w:ascii="Times New Roman" w:hAnsi="Times New Roman" w:cs="Times New Roman"/>
          <w:sz w:val="24"/>
          <w:szCs w:val="24"/>
        </w:rPr>
        <w:t xml:space="preserve">Kurumda yapılacak ortak eğitim toplantıları, uyum programları ve sosyal </w:t>
      </w:r>
      <w:r w:rsidR="00C90A8F" w:rsidRPr="00AF6E4C">
        <w:rPr>
          <w:rFonts w:ascii="Times New Roman" w:hAnsi="Times New Roman" w:cs="Times New Roman"/>
          <w:sz w:val="24"/>
          <w:szCs w:val="24"/>
        </w:rPr>
        <w:t>aktiviteler için görüş bildirir</w:t>
      </w:r>
      <w:r w:rsidRPr="00AF6E4C">
        <w:rPr>
          <w:rFonts w:ascii="Times New Roman" w:hAnsi="Times New Roman" w:cs="Times New Roman"/>
          <w:sz w:val="24"/>
          <w:szCs w:val="24"/>
        </w:rPr>
        <w:t>, ortak eği</w:t>
      </w:r>
      <w:r w:rsidR="00C90A8F" w:rsidRPr="00AF6E4C">
        <w:rPr>
          <w:rFonts w:ascii="Times New Roman" w:hAnsi="Times New Roman" w:cs="Times New Roman"/>
          <w:sz w:val="24"/>
          <w:szCs w:val="24"/>
        </w:rPr>
        <w:t>tim aktivitelerinde görev alırlar</w:t>
      </w:r>
      <w:r w:rsidRPr="00AF6E4C">
        <w:rPr>
          <w:rFonts w:ascii="Times New Roman" w:hAnsi="Times New Roman" w:cs="Times New Roman"/>
          <w:sz w:val="24"/>
          <w:szCs w:val="24"/>
        </w:rPr>
        <w:t>.</w:t>
      </w:r>
      <w:r w:rsidR="00AD73BF" w:rsidRPr="00AF6E4C">
        <w:rPr>
          <w:rFonts w:ascii="Times New Roman" w:hAnsi="Times New Roman" w:cs="Times New Roman"/>
          <w:sz w:val="24"/>
          <w:szCs w:val="24"/>
        </w:rPr>
        <w:t xml:space="preserve"> </w:t>
      </w:r>
    </w:p>
    <w:p w14:paraId="6AC0C468" w14:textId="77777777" w:rsidR="00435636" w:rsidRDefault="00AF6E4C" w:rsidP="00FC3C74">
      <w:pPr>
        <w:spacing w:after="0" w:line="360" w:lineRule="auto"/>
        <w:ind w:left="851"/>
        <w:jc w:val="both"/>
        <w:rPr>
          <w:rFonts w:ascii="Times New Roman" w:hAnsi="Times New Roman" w:cs="Times New Roman"/>
          <w:sz w:val="24"/>
          <w:szCs w:val="24"/>
        </w:rPr>
      </w:pPr>
      <w:r w:rsidRPr="00AF6E4C">
        <w:rPr>
          <w:rFonts w:ascii="Times New Roman" w:hAnsi="Times New Roman" w:cs="Times New Roman"/>
          <w:sz w:val="24"/>
          <w:szCs w:val="24"/>
        </w:rPr>
        <w:t xml:space="preserve">ç) </w:t>
      </w:r>
      <w:r w:rsidR="00AD73BF" w:rsidRPr="00AF6E4C">
        <w:rPr>
          <w:rFonts w:ascii="Times New Roman" w:hAnsi="Times New Roman" w:cs="Times New Roman"/>
          <w:sz w:val="24"/>
          <w:szCs w:val="24"/>
        </w:rPr>
        <w:t xml:space="preserve">Temel Tıp Bilimleri, Dahili Tıp Bilimleri ve Cerrahi Tıp Bilimleri </w:t>
      </w:r>
      <w:r>
        <w:rPr>
          <w:rFonts w:ascii="Times New Roman" w:hAnsi="Times New Roman" w:cs="Times New Roman"/>
          <w:sz w:val="24"/>
          <w:szCs w:val="24"/>
        </w:rPr>
        <w:t xml:space="preserve">öğrenci konseyi </w:t>
      </w:r>
    </w:p>
    <w:p w14:paraId="3CB83335" w14:textId="305A2C8F" w:rsidR="001001C8" w:rsidRPr="00AF6E4C" w:rsidRDefault="00AF6E4C" w:rsidP="00FC3C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yılda </w:t>
      </w:r>
      <w:r w:rsidR="00AD73BF" w:rsidRPr="00AF6E4C">
        <w:rPr>
          <w:rFonts w:ascii="Times New Roman" w:hAnsi="Times New Roman" w:cs="Times New Roman"/>
          <w:sz w:val="24"/>
          <w:szCs w:val="24"/>
        </w:rPr>
        <w:t xml:space="preserve">en </w:t>
      </w:r>
      <w:r w:rsidRPr="00AF6E4C">
        <w:rPr>
          <w:rFonts w:ascii="Times New Roman" w:hAnsi="Times New Roman" w:cs="Times New Roman"/>
          <w:sz w:val="24"/>
          <w:szCs w:val="24"/>
        </w:rPr>
        <w:t xml:space="preserve">  </w:t>
      </w:r>
      <w:r w:rsidR="00AD73BF" w:rsidRPr="00AF6E4C">
        <w:rPr>
          <w:rFonts w:ascii="Times New Roman" w:hAnsi="Times New Roman" w:cs="Times New Roman"/>
          <w:sz w:val="24"/>
          <w:szCs w:val="24"/>
        </w:rPr>
        <w:t>az iki kez olmak üzere toplanır.</w:t>
      </w:r>
    </w:p>
    <w:p w14:paraId="01913FF7" w14:textId="7B24AFD5" w:rsidR="009B0E32" w:rsidRPr="00006596" w:rsidRDefault="00FE6C88" w:rsidP="00FC3C74">
      <w:pPr>
        <w:pStyle w:val="NormalWeb"/>
        <w:numPr>
          <w:ilvl w:val="0"/>
          <w:numId w:val="2"/>
        </w:numPr>
        <w:shd w:val="clear" w:color="auto" w:fill="FFFFFF"/>
        <w:spacing w:before="0" w:beforeAutospacing="0" w:after="150" w:afterAutospacing="0" w:line="360" w:lineRule="auto"/>
        <w:ind w:left="0" w:firstLine="851"/>
        <w:jc w:val="both"/>
      </w:pPr>
      <w:r w:rsidRPr="00AF6E4C">
        <w:t>Tıp</w:t>
      </w:r>
      <w:r w:rsidR="00AD73BF" w:rsidRPr="00AF6E4C">
        <w:t>ta uzmanlık öğrencisi konsey başkanları</w:t>
      </w:r>
      <w:r w:rsidRPr="00AF6E4C">
        <w:t xml:space="preserve">, </w:t>
      </w:r>
      <w:r w:rsidR="009B0E32" w:rsidRPr="00AF6E4C">
        <w:t>kararlarını ve akt</w:t>
      </w:r>
      <w:r w:rsidR="00A72DAD" w:rsidRPr="00AF6E4C">
        <w:t>ivitelerini kayıt altına almak</w:t>
      </w:r>
      <w:r w:rsidR="00C90A8F" w:rsidRPr="00AF6E4C">
        <w:t>, k</w:t>
      </w:r>
      <w:r w:rsidR="009B0E32" w:rsidRPr="00AF6E4C">
        <w:t xml:space="preserve">ayıtları bir sonraki </w:t>
      </w:r>
      <w:r w:rsidR="00AD73BF" w:rsidRPr="00AF6E4C">
        <w:t>konsey başkanına</w:t>
      </w:r>
      <w:r w:rsidR="009B0E32" w:rsidRPr="00AF6E4C">
        <w:t xml:space="preserve"> devretmekten sorumludurlar</w:t>
      </w:r>
      <w:r w:rsidR="009B0E32" w:rsidRPr="00006596">
        <w:t>.</w:t>
      </w:r>
    </w:p>
    <w:p w14:paraId="53E1A02D" w14:textId="13D709F3" w:rsidR="00A72DAD" w:rsidRPr="00362559" w:rsidRDefault="00362559" w:rsidP="00FC3C74">
      <w:pPr>
        <w:pStyle w:val="ListeParagraf0"/>
        <w:numPr>
          <w:ilvl w:val="0"/>
          <w:numId w:val="2"/>
        </w:num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T</w:t>
      </w:r>
      <w:r w:rsidR="00C90A8F" w:rsidRPr="00362559">
        <w:rPr>
          <w:rFonts w:ascii="Times New Roman" w:hAnsi="Times New Roman" w:cs="Times New Roman"/>
          <w:sz w:val="24"/>
          <w:szCs w:val="24"/>
        </w:rPr>
        <w:t xml:space="preserve">emel Tıp Bilimleri, Dahili Tıp Bilimleri ve </w:t>
      </w:r>
      <w:r>
        <w:rPr>
          <w:rFonts w:ascii="Times New Roman" w:hAnsi="Times New Roman" w:cs="Times New Roman"/>
          <w:sz w:val="24"/>
          <w:szCs w:val="24"/>
        </w:rPr>
        <w:t>Cerrahi</w:t>
      </w:r>
      <w:r w:rsidR="00C90A8F" w:rsidRPr="00362559">
        <w:rPr>
          <w:rFonts w:ascii="Times New Roman" w:hAnsi="Times New Roman" w:cs="Times New Roman"/>
          <w:sz w:val="24"/>
          <w:szCs w:val="24"/>
        </w:rPr>
        <w:t xml:space="preserve"> Tıp Bilimleri </w:t>
      </w:r>
      <w:r w:rsidR="0018470C">
        <w:rPr>
          <w:rFonts w:ascii="Times New Roman" w:hAnsi="Times New Roman" w:cs="Times New Roman"/>
          <w:sz w:val="24"/>
          <w:szCs w:val="24"/>
        </w:rPr>
        <w:t xml:space="preserve">uzmanlık </w:t>
      </w:r>
      <w:r w:rsidR="00C90A8F" w:rsidRPr="00362559">
        <w:rPr>
          <w:rFonts w:ascii="Times New Roman" w:hAnsi="Times New Roman" w:cs="Times New Roman"/>
          <w:sz w:val="24"/>
          <w:szCs w:val="24"/>
        </w:rPr>
        <w:t>öğrencisi konsey</w:t>
      </w:r>
      <w:r w:rsidR="00512014">
        <w:rPr>
          <w:rFonts w:ascii="Times New Roman" w:hAnsi="Times New Roman" w:cs="Times New Roman"/>
          <w:sz w:val="24"/>
          <w:szCs w:val="24"/>
        </w:rPr>
        <w:t xml:space="preserve">inin </w:t>
      </w:r>
      <w:r w:rsidR="0018470C">
        <w:rPr>
          <w:rFonts w:ascii="Times New Roman" w:hAnsi="Times New Roman" w:cs="Times New Roman"/>
          <w:sz w:val="24"/>
          <w:szCs w:val="24"/>
        </w:rPr>
        <w:t>başkanları</w:t>
      </w:r>
      <w:r w:rsidR="00A72DAD" w:rsidRPr="00362559">
        <w:rPr>
          <w:rFonts w:ascii="Times New Roman" w:hAnsi="Times New Roman" w:cs="Times New Roman"/>
          <w:sz w:val="24"/>
          <w:szCs w:val="24"/>
        </w:rPr>
        <w:t xml:space="preserve"> TUEK toplantılarına katılır</w:t>
      </w:r>
      <w:r w:rsidR="00C90A8F" w:rsidRPr="00362559">
        <w:rPr>
          <w:rFonts w:ascii="Times New Roman" w:hAnsi="Times New Roman" w:cs="Times New Roman"/>
          <w:sz w:val="24"/>
          <w:szCs w:val="24"/>
        </w:rPr>
        <w:t xml:space="preserve"> ve görüş belirtir</w:t>
      </w:r>
      <w:r w:rsidR="00006596" w:rsidRPr="00362559">
        <w:rPr>
          <w:rFonts w:ascii="Times New Roman" w:hAnsi="Times New Roman" w:cs="Times New Roman"/>
          <w:sz w:val="24"/>
          <w:szCs w:val="24"/>
        </w:rPr>
        <w:t>ler</w:t>
      </w:r>
      <w:r w:rsidR="00C90A8F" w:rsidRPr="00362559">
        <w:rPr>
          <w:rFonts w:ascii="Times New Roman" w:hAnsi="Times New Roman" w:cs="Times New Roman"/>
          <w:sz w:val="24"/>
          <w:szCs w:val="24"/>
        </w:rPr>
        <w:t>.</w:t>
      </w:r>
    </w:p>
    <w:p w14:paraId="0CDF3638" w14:textId="2E99D99D" w:rsidR="0018470C" w:rsidRDefault="00435636" w:rsidP="00435636">
      <w:pPr>
        <w:pStyle w:val="NormalWeb"/>
        <w:shd w:val="clear" w:color="auto" w:fill="FFFFFF"/>
        <w:spacing w:before="0" w:beforeAutospacing="0" w:after="150" w:afterAutospacing="0" w:line="360" w:lineRule="auto"/>
        <w:ind w:firstLine="644"/>
        <w:jc w:val="both"/>
      </w:pPr>
      <w:r w:rsidRPr="00006596">
        <w:rPr>
          <w:b/>
        </w:rPr>
        <w:t xml:space="preserve">Uzmanlık </w:t>
      </w:r>
      <w:r>
        <w:rPr>
          <w:b/>
        </w:rPr>
        <w:t>ö</w:t>
      </w:r>
      <w:r w:rsidRPr="00006596">
        <w:rPr>
          <w:b/>
        </w:rPr>
        <w:t>ğrencisi</w:t>
      </w:r>
      <w:r w:rsidRPr="00006596">
        <w:rPr>
          <w:rStyle w:val="Gl"/>
          <w:iCs/>
        </w:rPr>
        <w:t xml:space="preserve"> </w:t>
      </w:r>
      <w:r>
        <w:rPr>
          <w:rStyle w:val="Gl"/>
          <w:iCs/>
        </w:rPr>
        <w:t>t</w:t>
      </w:r>
      <w:r w:rsidRPr="00006596">
        <w:rPr>
          <w:rStyle w:val="Gl"/>
          <w:iCs/>
        </w:rPr>
        <w:t xml:space="preserve">emsilci </w:t>
      </w:r>
      <w:r>
        <w:rPr>
          <w:rStyle w:val="Gl"/>
          <w:iCs/>
        </w:rPr>
        <w:t>s</w:t>
      </w:r>
      <w:r w:rsidRPr="00006596">
        <w:rPr>
          <w:rStyle w:val="Gl"/>
          <w:iCs/>
        </w:rPr>
        <w:t>eçimi</w:t>
      </w:r>
      <w:r w:rsidRPr="00006596">
        <w:t xml:space="preserve">  </w:t>
      </w:r>
    </w:p>
    <w:p w14:paraId="516B7F27" w14:textId="28F5E88E" w:rsidR="00757442" w:rsidRDefault="00435636" w:rsidP="00435636">
      <w:pPr>
        <w:pStyle w:val="NormalWeb"/>
        <w:shd w:val="clear" w:color="auto" w:fill="FFFFFF"/>
        <w:spacing w:before="0" w:beforeAutospacing="0" w:after="150" w:afterAutospacing="0" w:line="360" w:lineRule="auto"/>
        <w:ind w:firstLine="644"/>
        <w:jc w:val="both"/>
      </w:pPr>
      <w:r w:rsidRPr="00435636">
        <w:rPr>
          <w:b/>
        </w:rPr>
        <w:t>MADDE 6-</w:t>
      </w:r>
      <w:r>
        <w:t xml:space="preserve"> (1) </w:t>
      </w:r>
      <w:r w:rsidR="00757442" w:rsidRPr="00006596">
        <w:t xml:space="preserve">Aydın Adnan Menderes Üniversitesi Tıp Fakültesi Temel Tıp Bilimleri, Dahili Tıp Bilimleri ve Cerrahi Tıp Bilimlerini oluşturan anabilim dalları uzmanlık öğrencileri, anabilim dalı başkanlığı nezdinde, kendi aralarından birer temsilci seçerler ve bu temsilciler uzmanlık öğrencisi konseyini oluşturur. </w:t>
      </w:r>
    </w:p>
    <w:p w14:paraId="1DFA5353" w14:textId="7D9E16E2" w:rsidR="00757442" w:rsidRDefault="00757442" w:rsidP="0081200D">
      <w:pPr>
        <w:pStyle w:val="NormalWeb"/>
        <w:numPr>
          <w:ilvl w:val="0"/>
          <w:numId w:val="8"/>
        </w:numPr>
        <w:shd w:val="clear" w:color="auto" w:fill="FFFFFF"/>
        <w:spacing w:before="0" w:beforeAutospacing="0" w:after="150" w:afterAutospacing="0" w:line="360" w:lineRule="auto"/>
        <w:ind w:left="0" w:firstLine="1004"/>
        <w:jc w:val="both"/>
      </w:pPr>
      <w:r w:rsidRPr="00006596">
        <w:t>Tıpta uzmanlık öğrencisi temsilcilerinin görev süresi iki yıldır. Temsilciler tekrar seçilebilirler.</w:t>
      </w:r>
    </w:p>
    <w:p w14:paraId="38809171" w14:textId="071F9095" w:rsidR="006453CF" w:rsidRDefault="0081200D" w:rsidP="0081200D">
      <w:pPr>
        <w:pStyle w:val="NormalWeb"/>
        <w:numPr>
          <w:ilvl w:val="0"/>
          <w:numId w:val="8"/>
        </w:numPr>
        <w:shd w:val="clear" w:color="auto" w:fill="FFFFFF"/>
        <w:spacing w:before="0" w:beforeAutospacing="0" w:after="150" w:afterAutospacing="0" w:line="360" w:lineRule="auto"/>
        <w:ind w:left="0" w:firstLine="1004"/>
        <w:jc w:val="both"/>
      </w:pPr>
      <w:r>
        <w:lastRenderedPageBreak/>
        <w:t xml:space="preserve"> </w:t>
      </w:r>
      <w:r w:rsidR="00757442" w:rsidRPr="00006596">
        <w:t>Temel Tıp Bilimleri, Dahili Tıp Bilimleri ve Cerrahi Tıp Bilimlerini</w:t>
      </w:r>
      <w:r w:rsidR="00757442">
        <w:t>n</w:t>
      </w:r>
      <w:r w:rsidR="00757442" w:rsidRPr="00006596">
        <w:t xml:space="preserve"> </w:t>
      </w:r>
      <w:r w:rsidR="00757442">
        <w:t>Uzmanlık öğrencisi konsey başkanlarının seçimi, dekan</w:t>
      </w:r>
      <w:r w:rsidR="006453CF" w:rsidRPr="00006596">
        <w:t xml:space="preserve"> tarafından görevlendirilecek bir </w:t>
      </w:r>
      <w:r w:rsidR="00CA7330">
        <w:t>dekan yardımcısının gözetiminde</w:t>
      </w:r>
      <w:r w:rsidR="00757442">
        <w:t xml:space="preserve"> ve</w:t>
      </w:r>
      <w:r w:rsidR="00CA7330">
        <w:t xml:space="preserve"> o birimin</w:t>
      </w:r>
      <w:r w:rsidR="006453CF" w:rsidRPr="00006596">
        <w:t xml:space="preserve"> </w:t>
      </w:r>
      <w:r w:rsidR="00CA7330">
        <w:t>konsey üyeleri arasından önerilen iki kişiden oluşan seçim kurulu  tarafından yapılır.</w:t>
      </w:r>
    </w:p>
    <w:p w14:paraId="023CCB8B" w14:textId="617BE77F" w:rsidR="0018470C" w:rsidRPr="00006596" w:rsidRDefault="0018470C" w:rsidP="003D54CB">
      <w:pPr>
        <w:pStyle w:val="NormalWeb"/>
        <w:numPr>
          <w:ilvl w:val="0"/>
          <w:numId w:val="8"/>
        </w:numPr>
        <w:shd w:val="clear" w:color="auto" w:fill="FFFFFF"/>
        <w:tabs>
          <w:tab w:val="left" w:pos="851"/>
        </w:tabs>
        <w:spacing w:before="0" w:beforeAutospacing="0" w:after="150" w:afterAutospacing="0" w:line="360" w:lineRule="auto"/>
        <w:ind w:left="142" w:firstLine="709"/>
        <w:jc w:val="both"/>
      </w:pPr>
      <w:r>
        <w:t>Seçim zamanı ve yeri dekanlık tarafından belirlenir ve 15 gün önceden duyurulur.</w:t>
      </w:r>
    </w:p>
    <w:p w14:paraId="263EF46E" w14:textId="41D42283" w:rsidR="00C2155E" w:rsidRPr="00006596" w:rsidRDefault="002E3560" w:rsidP="0013442B">
      <w:pPr>
        <w:pStyle w:val="NormalWeb"/>
        <w:numPr>
          <w:ilvl w:val="0"/>
          <w:numId w:val="8"/>
        </w:numPr>
        <w:shd w:val="clear" w:color="auto" w:fill="FFFFFF"/>
        <w:spacing w:before="0" w:beforeAutospacing="0" w:after="150" w:afterAutospacing="0" w:line="360" w:lineRule="auto"/>
        <w:ind w:left="142" w:firstLine="862"/>
        <w:jc w:val="both"/>
      </w:pPr>
      <w:r w:rsidRPr="00006596">
        <w:t xml:space="preserve">Temel </w:t>
      </w:r>
      <w:r w:rsidR="005A3485" w:rsidRPr="00006596">
        <w:t xml:space="preserve">Tıp </w:t>
      </w:r>
      <w:r w:rsidRPr="00006596">
        <w:t>Bilimleri, Dahili Tıp Bilimleri ve Cerrahi Tıp Bilimlerini</w:t>
      </w:r>
      <w:r w:rsidR="00757442">
        <w:t>n</w:t>
      </w:r>
      <w:r w:rsidRPr="00006596">
        <w:t xml:space="preserve"> </w:t>
      </w:r>
      <w:r w:rsidR="005A3485" w:rsidRPr="00006596">
        <w:t xml:space="preserve">Uzmanlık </w:t>
      </w:r>
      <w:r w:rsidR="005A3485" w:rsidRPr="0018470C">
        <w:t>öğrencisi</w:t>
      </w:r>
      <w:r w:rsidR="005A3485" w:rsidRPr="00006596">
        <w:t xml:space="preserve"> konseyleri,</w:t>
      </w:r>
      <w:r w:rsidR="00C2155E" w:rsidRPr="00006596">
        <w:t xml:space="preserve"> </w:t>
      </w:r>
      <w:r w:rsidR="0018470C">
        <w:t xml:space="preserve">kendi aralarından kapalı oy ile </w:t>
      </w:r>
      <w:r w:rsidR="00C2155E" w:rsidRPr="00006596">
        <w:t>başkan</w:t>
      </w:r>
      <w:r w:rsidR="0018470C">
        <w:t>ları ve bir başkan yardımcılarını</w:t>
      </w:r>
      <w:r w:rsidR="00C2155E" w:rsidRPr="00006596">
        <w:t xml:space="preserve"> seçerler. </w:t>
      </w:r>
      <w:r w:rsidR="00405CE5" w:rsidRPr="00006596">
        <w:t>En yüksek oy alan başkan, ikinci yüksek oy alan başkan yardımcısı olur. Oyların eşit olması durumunda kura ile başkan seçilir.</w:t>
      </w:r>
    </w:p>
    <w:p w14:paraId="557D5B48" w14:textId="77777777" w:rsidR="002F044C" w:rsidRPr="00006596" w:rsidRDefault="002F044C" w:rsidP="0013442B">
      <w:pPr>
        <w:pStyle w:val="NormalWeb"/>
        <w:numPr>
          <w:ilvl w:val="0"/>
          <w:numId w:val="8"/>
        </w:numPr>
        <w:shd w:val="clear" w:color="auto" w:fill="FFFFFF"/>
        <w:spacing w:before="0" w:beforeAutospacing="0" w:after="150" w:afterAutospacing="0" w:line="360" w:lineRule="auto"/>
        <w:ind w:left="142" w:firstLine="862"/>
        <w:jc w:val="both"/>
      </w:pPr>
      <w:r w:rsidRPr="00006596">
        <w:t>Başkan ve başkan yardımcısı seçiminde  çoğunluk sağlanamazsa, seçim bir hafta sonra tekrarlanır. İkinci seçimde çoğunluk koşulu aranmaksızın en yüksek oy alan ilk iki kişi başkan ve başkan yardımcısı olur.</w:t>
      </w:r>
    </w:p>
    <w:p w14:paraId="50BB18A6" w14:textId="7654EADE" w:rsidR="0013442B" w:rsidRPr="0013442B" w:rsidRDefault="00260811" w:rsidP="00435636">
      <w:pPr>
        <w:pStyle w:val="NormalWeb"/>
        <w:shd w:val="clear" w:color="auto" w:fill="FFFFFF"/>
        <w:spacing w:before="0" w:beforeAutospacing="0" w:after="150" w:afterAutospacing="0" w:line="360" w:lineRule="auto"/>
        <w:ind w:firstLine="644"/>
        <w:jc w:val="both"/>
        <w:rPr>
          <w:b/>
        </w:rPr>
      </w:pPr>
      <w:r>
        <w:rPr>
          <w:b/>
        </w:rPr>
        <w:t>Y</w:t>
      </w:r>
      <w:r w:rsidR="0013442B" w:rsidRPr="0013442B">
        <w:rPr>
          <w:b/>
        </w:rPr>
        <w:t xml:space="preserve">önergede </w:t>
      </w:r>
      <w:r>
        <w:rPr>
          <w:b/>
        </w:rPr>
        <w:t>bulunmayan haller</w:t>
      </w:r>
    </w:p>
    <w:p w14:paraId="5F1B0C83" w14:textId="72B0553D" w:rsidR="006453CF" w:rsidRPr="0013442B" w:rsidRDefault="00435636" w:rsidP="00435636">
      <w:pPr>
        <w:pStyle w:val="NormalWeb"/>
        <w:shd w:val="clear" w:color="auto" w:fill="FFFFFF"/>
        <w:spacing w:before="0" w:beforeAutospacing="0" w:after="150" w:afterAutospacing="0" w:line="360" w:lineRule="auto"/>
        <w:ind w:firstLine="644"/>
        <w:jc w:val="both"/>
        <w:rPr>
          <w:bCs/>
        </w:rPr>
      </w:pPr>
      <w:r w:rsidRPr="0013442B">
        <w:rPr>
          <w:b/>
        </w:rPr>
        <w:t xml:space="preserve">MADDE 7- </w:t>
      </w:r>
      <w:r w:rsidRPr="0013442B">
        <w:t xml:space="preserve">(1) </w:t>
      </w:r>
      <w:r w:rsidR="00CA1FD1">
        <w:t xml:space="preserve">Bu yönergede hüküm bulunmayan hallerde, </w:t>
      </w:r>
      <w:r w:rsidR="006453CF" w:rsidRPr="0013442B">
        <w:rPr>
          <w:bCs/>
        </w:rPr>
        <w:t>Aydın Adnan Menderes Üniversitesi</w:t>
      </w:r>
      <w:r w:rsidR="006453CF" w:rsidRPr="0013442B">
        <w:t xml:space="preserve"> </w:t>
      </w:r>
      <w:r w:rsidR="008661E7" w:rsidRPr="0013442B">
        <w:rPr>
          <w:bCs/>
        </w:rPr>
        <w:t>A</w:t>
      </w:r>
      <w:r w:rsidR="006453CF" w:rsidRPr="0013442B">
        <w:rPr>
          <w:bCs/>
        </w:rPr>
        <w:t>raş</w:t>
      </w:r>
      <w:r w:rsidR="005A3485" w:rsidRPr="0013442B">
        <w:rPr>
          <w:bCs/>
        </w:rPr>
        <w:t>tı</w:t>
      </w:r>
      <w:r w:rsidR="008661E7" w:rsidRPr="0013442B">
        <w:rPr>
          <w:bCs/>
        </w:rPr>
        <w:t>rma G</w:t>
      </w:r>
      <w:r w:rsidR="006453CF" w:rsidRPr="0013442B">
        <w:rPr>
          <w:bCs/>
        </w:rPr>
        <w:t>ö</w:t>
      </w:r>
      <w:r w:rsidR="008661E7" w:rsidRPr="0013442B">
        <w:rPr>
          <w:bCs/>
        </w:rPr>
        <w:t>revlileri T</w:t>
      </w:r>
      <w:r w:rsidR="006453CF" w:rsidRPr="0013442B">
        <w:rPr>
          <w:bCs/>
        </w:rPr>
        <w:t>emsilciliği</w:t>
      </w:r>
      <w:r w:rsidR="006453CF" w:rsidRPr="0013442B">
        <w:t xml:space="preserve"> </w:t>
      </w:r>
      <w:r w:rsidR="008661E7" w:rsidRPr="0013442B">
        <w:rPr>
          <w:bCs/>
        </w:rPr>
        <w:t>Y</w:t>
      </w:r>
      <w:r w:rsidR="006453CF" w:rsidRPr="0013442B">
        <w:rPr>
          <w:bCs/>
        </w:rPr>
        <w:t>önergesi</w:t>
      </w:r>
      <w:r w:rsidR="0013442B" w:rsidRPr="0013442B">
        <w:rPr>
          <w:bCs/>
        </w:rPr>
        <w:t xml:space="preserve"> hükümleri uygulanır. </w:t>
      </w:r>
    </w:p>
    <w:p w14:paraId="4739965A" w14:textId="34E0E406" w:rsidR="0013442B" w:rsidRPr="0013442B" w:rsidRDefault="0081200D" w:rsidP="0013442B">
      <w:pPr>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3442B" w:rsidRPr="0013442B">
        <w:rPr>
          <w:rFonts w:ascii="Times New Roman" w:hAnsi="Times New Roman" w:cs="Times New Roman"/>
          <w:b/>
          <w:bCs/>
          <w:sz w:val="24"/>
          <w:szCs w:val="24"/>
        </w:rPr>
        <w:t>Yürürlük</w:t>
      </w:r>
    </w:p>
    <w:p w14:paraId="7B91A3DB" w14:textId="1E6A4432" w:rsidR="001F1555" w:rsidRPr="001F1555" w:rsidRDefault="0081200D" w:rsidP="001F1555">
      <w:pPr>
        <w:ind w:firstLine="709"/>
        <w:jc w:val="both"/>
        <w:rPr>
          <w:rFonts w:ascii="Times New Roman" w:hAnsi="Times New Roman" w:cs="Times New Roman"/>
          <w:sz w:val="24"/>
          <w:szCs w:val="24"/>
        </w:rPr>
      </w:pPr>
      <w:r>
        <w:rPr>
          <w:rFonts w:ascii="Times New Roman" w:hAnsi="Times New Roman" w:cs="Times New Roman"/>
          <w:b/>
          <w:bCs/>
          <w:sz w:val="24"/>
          <w:szCs w:val="24"/>
        </w:rPr>
        <w:t xml:space="preserve"> </w:t>
      </w:r>
      <w:r w:rsidR="0013442B" w:rsidRPr="0013442B">
        <w:rPr>
          <w:rFonts w:ascii="Times New Roman" w:hAnsi="Times New Roman" w:cs="Times New Roman"/>
          <w:b/>
          <w:bCs/>
          <w:sz w:val="24"/>
          <w:szCs w:val="24"/>
        </w:rPr>
        <w:t xml:space="preserve">MADDE 8- </w:t>
      </w:r>
      <w:r w:rsidR="0013442B" w:rsidRPr="0013442B">
        <w:rPr>
          <w:rFonts w:ascii="Times New Roman" w:hAnsi="Times New Roman" w:cs="Times New Roman"/>
          <w:bCs/>
          <w:sz w:val="24"/>
          <w:szCs w:val="24"/>
        </w:rPr>
        <w:t>(1)</w:t>
      </w:r>
      <w:r w:rsidR="0013442B" w:rsidRPr="0013442B">
        <w:rPr>
          <w:rFonts w:ascii="Times New Roman" w:hAnsi="Times New Roman" w:cs="Times New Roman"/>
          <w:b/>
          <w:bCs/>
          <w:sz w:val="24"/>
          <w:szCs w:val="24"/>
        </w:rPr>
        <w:t xml:space="preserve"> </w:t>
      </w:r>
      <w:r w:rsidR="0013442B" w:rsidRPr="0013442B">
        <w:rPr>
          <w:rFonts w:ascii="Times New Roman" w:hAnsi="Times New Roman" w:cs="Times New Roman"/>
          <w:sz w:val="24"/>
          <w:szCs w:val="24"/>
        </w:rPr>
        <w:t xml:space="preserve">Bu </w:t>
      </w:r>
      <w:r w:rsidR="00CA1FD1">
        <w:rPr>
          <w:rFonts w:ascii="Times New Roman" w:hAnsi="Times New Roman" w:cs="Times New Roman"/>
          <w:sz w:val="24"/>
          <w:szCs w:val="24"/>
        </w:rPr>
        <w:t>y</w:t>
      </w:r>
      <w:r w:rsidR="0013442B" w:rsidRPr="0013442B">
        <w:rPr>
          <w:rFonts w:ascii="Times New Roman" w:hAnsi="Times New Roman" w:cs="Times New Roman"/>
          <w:sz w:val="24"/>
          <w:szCs w:val="24"/>
        </w:rPr>
        <w:t xml:space="preserve">önerge Aydın Adnan Menderes </w:t>
      </w:r>
      <w:r w:rsidR="001F1555" w:rsidRPr="001F1555">
        <w:rPr>
          <w:rFonts w:ascii="Times New Roman" w:hAnsi="Times New Roman" w:cs="Times New Roman"/>
          <w:sz w:val="24"/>
          <w:szCs w:val="24"/>
        </w:rPr>
        <w:t>Üniversitesi Senatosu tarafından kabul edildiği tarihte yürürlüğe girer.</w:t>
      </w:r>
    </w:p>
    <w:p w14:paraId="19656E4C" w14:textId="3E270FB0" w:rsidR="0013442B" w:rsidRPr="0013442B" w:rsidRDefault="0081200D" w:rsidP="0013442B">
      <w:pPr>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13442B" w:rsidRPr="0013442B">
        <w:rPr>
          <w:rFonts w:ascii="Times New Roman" w:hAnsi="Times New Roman" w:cs="Times New Roman"/>
          <w:b/>
          <w:bCs/>
          <w:sz w:val="24"/>
          <w:szCs w:val="24"/>
        </w:rPr>
        <w:t>Yürütme</w:t>
      </w:r>
    </w:p>
    <w:p w14:paraId="6345078A" w14:textId="773991C9" w:rsidR="0013442B" w:rsidRDefault="0081200D" w:rsidP="0013442B">
      <w:pPr>
        <w:ind w:firstLine="426"/>
        <w:jc w:val="both"/>
        <w:rPr>
          <w:rFonts w:ascii="Times New Roman" w:hAnsi="Times New Roman" w:cs="Times New Roman"/>
          <w:sz w:val="24"/>
          <w:szCs w:val="24"/>
        </w:rPr>
      </w:pPr>
      <w:r>
        <w:rPr>
          <w:rFonts w:ascii="Times New Roman" w:hAnsi="Times New Roman" w:cs="Times New Roman"/>
          <w:b/>
          <w:bCs/>
          <w:sz w:val="24"/>
          <w:szCs w:val="24"/>
        </w:rPr>
        <w:t xml:space="preserve">     </w:t>
      </w:r>
      <w:r w:rsidR="0013442B" w:rsidRPr="0013442B">
        <w:rPr>
          <w:rFonts w:ascii="Times New Roman" w:hAnsi="Times New Roman" w:cs="Times New Roman"/>
          <w:b/>
          <w:bCs/>
          <w:sz w:val="24"/>
          <w:szCs w:val="24"/>
        </w:rPr>
        <w:t xml:space="preserve">MADDE 9- (1) </w:t>
      </w:r>
      <w:r w:rsidR="0013442B" w:rsidRPr="0013442B">
        <w:rPr>
          <w:rFonts w:ascii="Times New Roman" w:hAnsi="Times New Roman" w:cs="Times New Roman"/>
          <w:sz w:val="24"/>
          <w:szCs w:val="24"/>
        </w:rPr>
        <w:t>Bu Yönerge hükümlerini Aydın Adnan Menderes Üniversitesi Rektörü yürütür.</w:t>
      </w:r>
    </w:p>
    <w:p w14:paraId="717F9144" w14:textId="77777777" w:rsidR="001F1555" w:rsidRDefault="001F1555" w:rsidP="0013442B">
      <w:pPr>
        <w:ind w:firstLine="426"/>
        <w:jc w:val="both"/>
        <w:rPr>
          <w:rFonts w:ascii="Times New Roman" w:hAnsi="Times New Roman" w:cs="Times New Roman"/>
          <w:sz w:val="24"/>
          <w:szCs w:val="24"/>
        </w:rPr>
      </w:pPr>
    </w:p>
    <w:p w14:paraId="5FCB6F12" w14:textId="32924452" w:rsidR="001F1555" w:rsidRPr="001F1555" w:rsidRDefault="001F1555" w:rsidP="001F1555">
      <w:pPr>
        <w:ind w:firstLine="709"/>
        <w:rPr>
          <w:rFonts w:ascii="Times New Roman" w:hAnsi="Times New Roman" w:cs="Times New Roman"/>
          <w:sz w:val="24"/>
          <w:szCs w:val="24"/>
        </w:rPr>
      </w:pPr>
      <w:r w:rsidRPr="001F1555">
        <w:rPr>
          <w:rFonts w:ascii="Times New Roman" w:hAnsi="Times New Roman" w:cs="Times New Roman"/>
          <w:sz w:val="24"/>
          <w:szCs w:val="24"/>
        </w:rPr>
        <w:t xml:space="preserve">Bu yönerge </w:t>
      </w:r>
      <w:r>
        <w:rPr>
          <w:rFonts w:ascii="Times New Roman" w:hAnsi="Times New Roman" w:cs="Times New Roman"/>
          <w:sz w:val="24"/>
          <w:szCs w:val="24"/>
        </w:rPr>
        <w:t xml:space="preserve"> </w:t>
      </w:r>
      <w:r w:rsidR="00D82B73">
        <w:rPr>
          <w:rFonts w:ascii="Times New Roman" w:hAnsi="Times New Roman" w:cs="Times New Roman"/>
          <w:sz w:val="24"/>
          <w:szCs w:val="24"/>
        </w:rPr>
        <w:t xml:space="preserve">26/10/202 </w:t>
      </w:r>
      <w:r>
        <w:rPr>
          <w:rFonts w:ascii="Times New Roman" w:hAnsi="Times New Roman" w:cs="Times New Roman"/>
          <w:sz w:val="24"/>
          <w:szCs w:val="24"/>
        </w:rPr>
        <w:t xml:space="preserve"> </w:t>
      </w:r>
      <w:r w:rsidR="006C365E">
        <w:rPr>
          <w:rFonts w:ascii="Times New Roman" w:hAnsi="Times New Roman" w:cs="Times New Roman"/>
          <w:sz w:val="24"/>
          <w:szCs w:val="24"/>
        </w:rPr>
        <w:t xml:space="preserve">tarih </w:t>
      </w:r>
      <w:r w:rsidRPr="001F1555">
        <w:rPr>
          <w:rFonts w:ascii="Times New Roman" w:hAnsi="Times New Roman" w:cs="Times New Roman"/>
          <w:sz w:val="24"/>
          <w:szCs w:val="24"/>
        </w:rPr>
        <w:t>ve</w:t>
      </w:r>
      <w:r>
        <w:rPr>
          <w:rFonts w:ascii="Times New Roman" w:hAnsi="Times New Roman" w:cs="Times New Roman"/>
          <w:sz w:val="24"/>
          <w:szCs w:val="24"/>
        </w:rPr>
        <w:t xml:space="preserve"> </w:t>
      </w:r>
      <w:r w:rsidR="00D82B73">
        <w:rPr>
          <w:rFonts w:ascii="Times New Roman" w:hAnsi="Times New Roman" w:cs="Times New Roman"/>
          <w:sz w:val="24"/>
          <w:szCs w:val="24"/>
        </w:rPr>
        <w:t>2020/19-II</w:t>
      </w:r>
      <w:r w:rsidRPr="001F1555">
        <w:rPr>
          <w:rFonts w:ascii="Times New Roman" w:hAnsi="Times New Roman" w:cs="Times New Roman"/>
          <w:sz w:val="24"/>
          <w:szCs w:val="24"/>
        </w:rPr>
        <w:t xml:space="preserve"> </w:t>
      </w:r>
      <w:r w:rsidR="006C365E" w:rsidRPr="001F1555">
        <w:rPr>
          <w:rFonts w:ascii="Times New Roman" w:hAnsi="Times New Roman" w:cs="Times New Roman"/>
          <w:sz w:val="24"/>
          <w:szCs w:val="24"/>
        </w:rPr>
        <w:t xml:space="preserve">sayılı </w:t>
      </w:r>
      <w:r w:rsidRPr="001F1555">
        <w:rPr>
          <w:rFonts w:ascii="Times New Roman" w:hAnsi="Times New Roman" w:cs="Times New Roman"/>
          <w:sz w:val="24"/>
          <w:szCs w:val="24"/>
        </w:rPr>
        <w:t>Senato kararı ile kabul edilmiştir.</w:t>
      </w:r>
    </w:p>
    <w:p w14:paraId="45F4C687" w14:textId="77777777" w:rsidR="001F1555" w:rsidRPr="0013442B" w:rsidRDefault="001F1555" w:rsidP="0013442B">
      <w:pPr>
        <w:ind w:firstLine="426"/>
        <w:jc w:val="both"/>
        <w:rPr>
          <w:rFonts w:ascii="Times New Roman" w:hAnsi="Times New Roman" w:cs="Times New Roman"/>
          <w:sz w:val="24"/>
          <w:szCs w:val="24"/>
        </w:rPr>
      </w:pPr>
    </w:p>
    <w:p w14:paraId="6443FD37" w14:textId="77777777" w:rsidR="0013442B" w:rsidRPr="0013442B" w:rsidRDefault="0013442B" w:rsidP="0013442B">
      <w:pPr>
        <w:ind w:firstLine="426"/>
        <w:jc w:val="both"/>
        <w:rPr>
          <w:rFonts w:ascii="Times New Roman" w:hAnsi="Times New Roman" w:cs="Times New Roman"/>
          <w:sz w:val="24"/>
          <w:szCs w:val="24"/>
        </w:rPr>
      </w:pPr>
    </w:p>
    <w:p w14:paraId="700FC55B" w14:textId="77777777" w:rsidR="0013442B" w:rsidRPr="0013442B" w:rsidRDefault="0013442B" w:rsidP="00435636">
      <w:pPr>
        <w:pStyle w:val="NormalWeb"/>
        <w:shd w:val="clear" w:color="auto" w:fill="FFFFFF"/>
        <w:spacing w:before="0" w:beforeAutospacing="0" w:after="150" w:afterAutospacing="0" w:line="360" w:lineRule="auto"/>
        <w:ind w:firstLine="644"/>
        <w:jc w:val="both"/>
        <w:rPr>
          <w:b/>
        </w:rPr>
      </w:pPr>
    </w:p>
    <w:p w14:paraId="2BBBED16" w14:textId="77777777" w:rsidR="006453CF" w:rsidRPr="00006596" w:rsidRDefault="006453CF" w:rsidP="006453CF">
      <w:pPr>
        <w:spacing w:after="150" w:line="360" w:lineRule="auto"/>
        <w:jc w:val="center"/>
        <w:rPr>
          <w:rFonts w:ascii="Arial" w:eastAsia="Times New Roman" w:hAnsi="Arial" w:cs="Arial"/>
          <w:sz w:val="24"/>
          <w:szCs w:val="24"/>
        </w:rPr>
      </w:pPr>
      <w:r w:rsidRPr="00006596">
        <w:rPr>
          <w:rFonts w:ascii="Times-Roman" w:eastAsia="Times New Roman" w:hAnsi="Times-Roman" w:cs="Arial"/>
          <w:b/>
          <w:bCs/>
          <w:sz w:val="24"/>
          <w:szCs w:val="24"/>
        </w:rPr>
        <w:t> </w:t>
      </w:r>
    </w:p>
    <w:sectPr w:rsidR="006453CF" w:rsidRPr="00006596" w:rsidSect="006C0DC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9A6D8" w14:textId="77777777" w:rsidR="00994628" w:rsidRDefault="00994628" w:rsidP="00290221">
      <w:pPr>
        <w:spacing w:after="0" w:line="240" w:lineRule="auto"/>
      </w:pPr>
      <w:r>
        <w:separator/>
      </w:r>
    </w:p>
  </w:endnote>
  <w:endnote w:type="continuationSeparator" w:id="0">
    <w:p w14:paraId="0998E678" w14:textId="77777777" w:rsidR="00994628" w:rsidRDefault="00994628" w:rsidP="00290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Roman">
    <w:altName w:val="Times"/>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BDB6A" w14:textId="77777777" w:rsidR="00CA7330" w:rsidRDefault="00CA733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0922"/>
      <w:docPartObj>
        <w:docPartGallery w:val="Page Numbers (Bottom of Page)"/>
        <w:docPartUnique/>
      </w:docPartObj>
    </w:sdtPr>
    <w:sdtEndPr/>
    <w:sdtContent>
      <w:p w14:paraId="6C0BECA3" w14:textId="77777777" w:rsidR="00CA7330" w:rsidRDefault="00CA7330">
        <w:pPr>
          <w:pStyle w:val="Altbilgi"/>
          <w:jc w:val="center"/>
        </w:pPr>
        <w:r>
          <w:fldChar w:fldCharType="begin"/>
        </w:r>
        <w:r>
          <w:instrText xml:space="preserve"> PAGE   \* MERGEFORMAT </w:instrText>
        </w:r>
        <w:r>
          <w:fldChar w:fldCharType="separate"/>
        </w:r>
        <w:r w:rsidR="004C4209">
          <w:rPr>
            <w:noProof/>
          </w:rPr>
          <w:t>1</w:t>
        </w:r>
        <w:r>
          <w:rPr>
            <w:noProof/>
          </w:rPr>
          <w:fldChar w:fldCharType="end"/>
        </w:r>
      </w:p>
    </w:sdtContent>
  </w:sdt>
  <w:p w14:paraId="20820C92" w14:textId="77777777" w:rsidR="00CA7330" w:rsidRDefault="00CA733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6E766" w14:textId="77777777" w:rsidR="00CA7330" w:rsidRDefault="00CA733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6720A" w14:textId="77777777" w:rsidR="00994628" w:rsidRDefault="00994628" w:rsidP="00290221">
      <w:pPr>
        <w:spacing w:after="0" w:line="240" w:lineRule="auto"/>
      </w:pPr>
      <w:r>
        <w:separator/>
      </w:r>
    </w:p>
  </w:footnote>
  <w:footnote w:type="continuationSeparator" w:id="0">
    <w:p w14:paraId="6D6B93AE" w14:textId="77777777" w:rsidR="00994628" w:rsidRDefault="00994628" w:rsidP="00290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D3548" w14:textId="77777777" w:rsidR="00CA7330" w:rsidRDefault="00CA733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C306A" w14:textId="77777777" w:rsidR="00CA7330" w:rsidRDefault="00CA733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90B9" w14:textId="77777777" w:rsidR="00CA7330" w:rsidRDefault="00CA733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642"/>
    <w:multiLevelType w:val="hybridMultilevel"/>
    <w:tmpl w:val="CD0847E6"/>
    <w:lvl w:ilvl="0" w:tplc="C334228C">
      <w:start w:val="1"/>
      <w:numFmt w:val="upperRoman"/>
      <w:lvlText w:val="%1)"/>
      <w:lvlJc w:val="left"/>
      <w:pPr>
        <w:ind w:left="1288" w:hanging="72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
    <w:nsid w:val="0C7649C4"/>
    <w:multiLevelType w:val="hybridMultilevel"/>
    <w:tmpl w:val="49489F54"/>
    <w:lvl w:ilvl="0" w:tplc="041F0017">
      <w:start w:val="6"/>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DD30485"/>
    <w:multiLevelType w:val="hybridMultilevel"/>
    <w:tmpl w:val="A122324A"/>
    <w:lvl w:ilvl="0" w:tplc="41B64920">
      <w:start w:val="5"/>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0FC242C3"/>
    <w:multiLevelType w:val="hybridMultilevel"/>
    <w:tmpl w:val="93F821F6"/>
    <w:lvl w:ilvl="0" w:tplc="578E5768">
      <w:start w:val="1"/>
      <w:numFmt w:val="upperRoman"/>
      <w:lvlText w:val="%1)"/>
      <w:lvlJc w:val="left"/>
      <w:pPr>
        <w:ind w:left="1430" w:hanging="72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4">
    <w:nsid w:val="107B6CB7"/>
    <w:multiLevelType w:val="hybridMultilevel"/>
    <w:tmpl w:val="6D5E10D6"/>
    <w:lvl w:ilvl="0" w:tplc="041F0011">
      <w:start w:val="2"/>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
    <w:nsid w:val="11994BDA"/>
    <w:multiLevelType w:val="hybridMultilevel"/>
    <w:tmpl w:val="233E7B06"/>
    <w:lvl w:ilvl="0" w:tplc="61F42858">
      <w:start w:val="7"/>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19771F37"/>
    <w:multiLevelType w:val="hybridMultilevel"/>
    <w:tmpl w:val="A142F626"/>
    <w:lvl w:ilvl="0" w:tplc="44AA7A9E">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FF53186"/>
    <w:multiLevelType w:val="hybridMultilevel"/>
    <w:tmpl w:val="DE086C46"/>
    <w:lvl w:ilvl="0" w:tplc="17C2D654">
      <w:start w:val="2"/>
      <w:numFmt w:val="decimal"/>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8">
    <w:nsid w:val="2D60783C"/>
    <w:multiLevelType w:val="hybridMultilevel"/>
    <w:tmpl w:val="685E60F8"/>
    <w:lvl w:ilvl="0" w:tplc="2A2C63DC">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D683711"/>
    <w:multiLevelType w:val="hybridMultilevel"/>
    <w:tmpl w:val="3AB0BB46"/>
    <w:lvl w:ilvl="0" w:tplc="5AB65A14">
      <w:start w:val="6"/>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39DB42A4"/>
    <w:multiLevelType w:val="hybridMultilevel"/>
    <w:tmpl w:val="B48E2960"/>
    <w:lvl w:ilvl="0" w:tplc="041F0017">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E30082C"/>
    <w:multiLevelType w:val="hybridMultilevel"/>
    <w:tmpl w:val="9C726892"/>
    <w:lvl w:ilvl="0" w:tplc="04090017">
      <w:start w:val="1"/>
      <w:numFmt w:val="lowerLetter"/>
      <w:lvlText w:val="%1)"/>
      <w:lvlJc w:val="left"/>
      <w:pPr>
        <w:ind w:left="100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202535"/>
    <w:multiLevelType w:val="hybridMultilevel"/>
    <w:tmpl w:val="B0C29EDC"/>
    <w:lvl w:ilvl="0" w:tplc="4FBE9D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FAD2FFB"/>
    <w:multiLevelType w:val="hybridMultilevel"/>
    <w:tmpl w:val="8B04A96A"/>
    <w:lvl w:ilvl="0" w:tplc="D7D247D0">
      <w:start w:val="7"/>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6D302738"/>
    <w:multiLevelType w:val="hybridMultilevel"/>
    <w:tmpl w:val="1A383DE6"/>
    <w:lvl w:ilvl="0" w:tplc="099E5202">
      <w:start w:val="1"/>
      <w:numFmt w:val="lowerLetter"/>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73986870"/>
    <w:multiLevelType w:val="hybridMultilevel"/>
    <w:tmpl w:val="D696FB5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C2857D1"/>
    <w:multiLevelType w:val="hybridMultilevel"/>
    <w:tmpl w:val="FA460CA6"/>
    <w:lvl w:ilvl="0" w:tplc="A066E746">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5"/>
  </w:num>
  <w:num w:numId="2">
    <w:abstractNumId w:val="11"/>
  </w:num>
  <w:num w:numId="3">
    <w:abstractNumId w:val="14"/>
  </w:num>
  <w:num w:numId="4">
    <w:abstractNumId w:val="10"/>
  </w:num>
  <w:num w:numId="5">
    <w:abstractNumId w:val="9"/>
  </w:num>
  <w:num w:numId="6">
    <w:abstractNumId w:val="1"/>
  </w:num>
  <w:num w:numId="7">
    <w:abstractNumId w:val="4"/>
  </w:num>
  <w:num w:numId="8">
    <w:abstractNumId w:val="7"/>
  </w:num>
  <w:num w:numId="9">
    <w:abstractNumId w:val="2"/>
  </w:num>
  <w:num w:numId="10">
    <w:abstractNumId w:val="13"/>
  </w:num>
  <w:num w:numId="11">
    <w:abstractNumId w:val="8"/>
  </w:num>
  <w:num w:numId="12">
    <w:abstractNumId w:val="6"/>
  </w:num>
  <w:num w:numId="13">
    <w:abstractNumId w:val="16"/>
  </w:num>
  <w:num w:numId="14">
    <w:abstractNumId w:val="3"/>
  </w:num>
  <w:num w:numId="15">
    <w:abstractNumId w:val="0"/>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93"/>
    <w:rsid w:val="00006596"/>
    <w:rsid w:val="00023E27"/>
    <w:rsid w:val="0003153D"/>
    <w:rsid w:val="00045744"/>
    <w:rsid w:val="00072CAC"/>
    <w:rsid w:val="0007402A"/>
    <w:rsid w:val="001001C8"/>
    <w:rsid w:val="001047E7"/>
    <w:rsid w:val="00120005"/>
    <w:rsid w:val="00127666"/>
    <w:rsid w:val="0013442B"/>
    <w:rsid w:val="00160B41"/>
    <w:rsid w:val="00173ECD"/>
    <w:rsid w:val="0018470C"/>
    <w:rsid w:val="001F1555"/>
    <w:rsid w:val="00223E41"/>
    <w:rsid w:val="00260811"/>
    <w:rsid w:val="00275723"/>
    <w:rsid w:val="00290221"/>
    <w:rsid w:val="002C0FEC"/>
    <w:rsid w:val="002E3560"/>
    <w:rsid w:val="002F044C"/>
    <w:rsid w:val="00310D8A"/>
    <w:rsid w:val="00323A8D"/>
    <w:rsid w:val="00362559"/>
    <w:rsid w:val="003918A8"/>
    <w:rsid w:val="003978BC"/>
    <w:rsid w:val="003A6E51"/>
    <w:rsid w:val="003D4B15"/>
    <w:rsid w:val="003D54CB"/>
    <w:rsid w:val="00405CE5"/>
    <w:rsid w:val="00435636"/>
    <w:rsid w:val="004469F1"/>
    <w:rsid w:val="00465901"/>
    <w:rsid w:val="00480A83"/>
    <w:rsid w:val="004A0168"/>
    <w:rsid w:val="004C4209"/>
    <w:rsid w:val="004D288C"/>
    <w:rsid w:val="004E4EE8"/>
    <w:rsid w:val="00512014"/>
    <w:rsid w:val="0052429A"/>
    <w:rsid w:val="005307B2"/>
    <w:rsid w:val="00551A8D"/>
    <w:rsid w:val="00585C11"/>
    <w:rsid w:val="00590453"/>
    <w:rsid w:val="005A3485"/>
    <w:rsid w:val="005C3A86"/>
    <w:rsid w:val="005E3AB4"/>
    <w:rsid w:val="006453CF"/>
    <w:rsid w:val="0064576A"/>
    <w:rsid w:val="00651857"/>
    <w:rsid w:val="006637FD"/>
    <w:rsid w:val="006A1AE1"/>
    <w:rsid w:val="006C0DCB"/>
    <w:rsid w:val="006C365E"/>
    <w:rsid w:val="006F5E47"/>
    <w:rsid w:val="0070364E"/>
    <w:rsid w:val="00757442"/>
    <w:rsid w:val="007961F9"/>
    <w:rsid w:val="007C3893"/>
    <w:rsid w:val="00805295"/>
    <w:rsid w:val="0081200D"/>
    <w:rsid w:val="00821014"/>
    <w:rsid w:val="00855BF2"/>
    <w:rsid w:val="008661E7"/>
    <w:rsid w:val="008A7606"/>
    <w:rsid w:val="008D5402"/>
    <w:rsid w:val="00926634"/>
    <w:rsid w:val="00994628"/>
    <w:rsid w:val="009B0CF5"/>
    <w:rsid w:val="009B0E32"/>
    <w:rsid w:val="009B3461"/>
    <w:rsid w:val="00A34282"/>
    <w:rsid w:val="00A72DAD"/>
    <w:rsid w:val="00AA3130"/>
    <w:rsid w:val="00AA36C3"/>
    <w:rsid w:val="00AD73BF"/>
    <w:rsid w:val="00AF2F73"/>
    <w:rsid w:val="00AF6E4C"/>
    <w:rsid w:val="00B10D73"/>
    <w:rsid w:val="00B1503D"/>
    <w:rsid w:val="00B3250A"/>
    <w:rsid w:val="00B51A49"/>
    <w:rsid w:val="00B74DAC"/>
    <w:rsid w:val="00BA4901"/>
    <w:rsid w:val="00BB604B"/>
    <w:rsid w:val="00BF698C"/>
    <w:rsid w:val="00C2155E"/>
    <w:rsid w:val="00C25A00"/>
    <w:rsid w:val="00C317D9"/>
    <w:rsid w:val="00C90A8F"/>
    <w:rsid w:val="00CA1FD1"/>
    <w:rsid w:val="00CA7330"/>
    <w:rsid w:val="00CB4566"/>
    <w:rsid w:val="00CB6373"/>
    <w:rsid w:val="00CC26A2"/>
    <w:rsid w:val="00CC727F"/>
    <w:rsid w:val="00CD72FA"/>
    <w:rsid w:val="00CE6263"/>
    <w:rsid w:val="00D004BA"/>
    <w:rsid w:val="00D36536"/>
    <w:rsid w:val="00D66A33"/>
    <w:rsid w:val="00D71BD4"/>
    <w:rsid w:val="00D8089D"/>
    <w:rsid w:val="00D82B73"/>
    <w:rsid w:val="00E402D4"/>
    <w:rsid w:val="00E65AE9"/>
    <w:rsid w:val="00E967C4"/>
    <w:rsid w:val="00EA06CE"/>
    <w:rsid w:val="00EA6733"/>
    <w:rsid w:val="00EB3994"/>
    <w:rsid w:val="00EB3C4E"/>
    <w:rsid w:val="00ED7D22"/>
    <w:rsid w:val="00F46940"/>
    <w:rsid w:val="00F74285"/>
    <w:rsid w:val="00FC3C74"/>
    <w:rsid w:val="00FE6C88"/>
    <w:rsid w:val="00FF169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E7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DCB"/>
    <w:rPr>
      <w:lang w:val="en-US"/>
    </w:rPr>
  </w:style>
  <w:style w:type="paragraph" w:styleId="Balk2">
    <w:name w:val="heading 2"/>
    <w:basedOn w:val="Normal"/>
    <w:link w:val="Balk2Char"/>
    <w:uiPriority w:val="9"/>
    <w:qFormat/>
    <w:rsid w:val="00323A8D"/>
    <w:pPr>
      <w:spacing w:before="100" w:beforeAutospacing="1" w:after="100" w:afterAutospacing="1" w:line="240" w:lineRule="auto"/>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C38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7C3893"/>
    <w:rPr>
      <w:b/>
      <w:bCs/>
    </w:rPr>
  </w:style>
  <w:style w:type="character" w:styleId="Vurgu">
    <w:name w:val="Emphasis"/>
    <w:basedOn w:val="VarsaylanParagrafYazTipi"/>
    <w:uiPriority w:val="20"/>
    <w:qFormat/>
    <w:rsid w:val="007C3893"/>
    <w:rPr>
      <w:i/>
      <w:iCs/>
    </w:rPr>
  </w:style>
  <w:style w:type="character" w:customStyle="1" w:styleId="Balk2Char">
    <w:name w:val="Başlık 2 Char"/>
    <w:basedOn w:val="VarsaylanParagrafYazTipi"/>
    <w:link w:val="Balk2"/>
    <w:uiPriority w:val="9"/>
    <w:rsid w:val="00323A8D"/>
    <w:rPr>
      <w:rFonts w:ascii="Times New Roman" w:eastAsia="Times New Roman" w:hAnsi="Times New Roman" w:cs="Times New Roman"/>
      <w:b/>
      <w:bCs/>
      <w:sz w:val="36"/>
      <w:szCs w:val="36"/>
      <w:lang w:eastAsia="tr-TR"/>
    </w:rPr>
  </w:style>
  <w:style w:type="paragraph" w:customStyle="1" w:styleId="listeparagraf">
    <w:name w:val="listeparagraf"/>
    <w:basedOn w:val="Normal"/>
    <w:rsid w:val="00323A8D"/>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eParagraf0">
    <w:name w:val="List Paragraph"/>
    <w:basedOn w:val="Normal"/>
    <w:uiPriority w:val="34"/>
    <w:qFormat/>
    <w:rsid w:val="00AA3130"/>
    <w:pPr>
      <w:ind w:left="720"/>
      <w:contextualSpacing/>
    </w:pPr>
  </w:style>
  <w:style w:type="paragraph" w:styleId="stbilgi">
    <w:name w:val="header"/>
    <w:basedOn w:val="Normal"/>
    <w:link w:val="stbilgiChar"/>
    <w:uiPriority w:val="99"/>
    <w:unhideWhenUsed/>
    <w:rsid w:val="002902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0221"/>
    <w:rPr>
      <w:lang w:val="en-US"/>
    </w:rPr>
  </w:style>
  <w:style w:type="paragraph" w:styleId="Altbilgi">
    <w:name w:val="footer"/>
    <w:basedOn w:val="Normal"/>
    <w:link w:val="AltbilgiChar"/>
    <w:uiPriority w:val="99"/>
    <w:unhideWhenUsed/>
    <w:rsid w:val="002902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0221"/>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DCB"/>
    <w:rPr>
      <w:lang w:val="en-US"/>
    </w:rPr>
  </w:style>
  <w:style w:type="paragraph" w:styleId="Balk2">
    <w:name w:val="heading 2"/>
    <w:basedOn w:val="Normal"/>
    <w:link w:val="Balk2Char"/>
    <w:uiPriority w:val="9"/>
    <w:qFormat/>
    <w:rsid w:val="00323A8D"/>
    <w:pPr>
      <w:spacing w:before="100" w:beforeAutospacing="1" w:after="100" w:afterAutospacing="1" w:line="240" w:lineRule="auto"/>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C3893"/>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7C3893"/>
    <w:rPr>
      <w:b/>
      <w:bCs/>
    </w:rPr>
  </w:style>
  <w:style w:type="character" w:styleId="Vurgu">
    <w:name w:val="Emphasis"/>
    <w:basedOn w:val="VarsaylanParagrafYazTipi"/>
    <w:uiPriority w:val="20"/>
    <w:qFormat/>
    <w:rsid w:val="007C3893"/>
    <w:rPr>
      <w:i/>
      <w:iCs/>
    </w:rPr>
  </w:style>
  <w:style w:type="character" w:customStyle="1" w:styleId="Balk2Char">
    <w:name w:val="Başlık 2 Char"/>
    <w:basedOn w:val="VarsaylanParagrafYazTipi"/>
    <w:link w:val="Balk2"/>
    <w:uiPriority w:val="9"/>
    <w:rsid w:val="00323A8D"/>
    <w:rPr>
      <w:rFonts w:ascii="Times New Roman" w:eastAsia="Times New Roman" w:hAnsi="Times New Roman" w:cs="Times New Roman"/>
      <w:b/>
      <w:bCs/>
      <w:sz w:val="36"/>
      <w:szCs w:val="36"/>
      <w:lang w:eastAsia="tr-TR"/>
    </w:rPr>
  </w:style>
  <w:style w:type="paragraph" w:customStyle="1" w:styleId="listeparagraf">
    <w:name w:val="listeparagraf"/>
    <w:basedOn w:val="Normal"/>
    <w:rsid w:val="00323A8D"/>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ListeParagraf0">
    <w:name w:val="List Paragraph"/>
    <w:basedOn w:val="Normal"/>
    <w:uiPriority w:val="34"/>
    <w:qFormat/>
    <w:rsid w:val="00AA3130"/>
    <w:pPr>
      <w:ind w:left="720"/>
      <w:contextualSpacing/>
    </w:pPr>
  </w:style>
  <w:style w:type="paragraph" w:styleId="stbilgi">
    <w:name w:val="header"/>
    <w:basedOn w:val="Normal"/>
    <w:link w:val="stbilgiChar"/>
    <w:uiPriority w:val="99"/>
    <w:unhideWhenUsed/>
    <w:rsid w:val="002902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0221"/>
    <w:rPr>
      <w:lang w:val="en-US"/>
    </w:rPr>
  </w:style>
  <w:style w:type="paragraph" w:styleId="Altbilgi">
    <w:name w:val="footer"/>
    <w:basedOn w:val="Normal"/>
    <w:link w:val="AltbilgiChar"/>
    <w:uiPriority w:val="99"/>
    <w:unhideWhenUsed/>
    <w:rsid w:val="002902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022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292349">
      <w:bodyDiv w:val="1"/>
      <w:marLeft w:val="0"/>
      <w:marRight w:val="0"/>
      <w:marTop w:val="0"/>
      <w:marBottom w:val="0"/>
      <w:divBdr>
        <w:top w:val="none" w:sz="0" w:space="0" w:color="auto"/>
        <w:left w:val="none" w:sz="0" w:space="0" w:color="auto"/>
        <w:bottom w:val="none" w:sz="0" w:space="0" w:color="auto"/>
        <w:right w:val="none" w:sz="0" w:space="0" w:color="auto"/>
      </w:divBdr>
      <w:divsChild>
        <w:div w:id="1834449044">
          <w:marLeft w:val="0"/>
          <w:marRight w:val="0"/>
          <w:marTop w:val="0"/>
          <w:marBottom w:val="0"/>
          <w:divBdr>
            <w:top w:val="none" w:sz="0" w:space="0" w:color="auto"/>
            <w:left w:val="none" w:sz="0" w:space="0" w:color="auto"/>
            <w:bottom w:val="none" w:sz="0" w:space="0" w:color="auto"/>
            <w:right w:val="none" w:sz="0" w:space="0" w:color="auto"/>
          </w:divBdr>
        </w:div>
      </w:divsChild>
    </w:div>
    <w:div w:id="1753165832">
      <w:bodyDiv w:val="1"/>
      <w:marLeft w:val="0"/>
      <w:marRight w:val="0"/>
      <w:marTop w:val="0"/>
      <w:marBottom w:val="0"/>
      <w:divBdr>
        <w:top w:val="none" w:sz="0" w:space="0" w:color="auto"/>
        <w:left w:val="none" w:sz="0" w:space="0" w:color="auto"/>
        <w:bottom w:val="none" w:sz="0" w:space="0" w:color="auto"/>
        <w:right w:val="none" w:sz="0" w:space="0" w:color="auto"/>
      </w:divBdr>
    </w:div>
    <w:div w:id="2043244954">
      <w:bodyDiv w:val="1"/>
      <w:marLeft w:val="0"/>
      <w:marRight w:val="0"/>
      <w:marTop w:val="0"/>
      <w:marBottom w:val="0"/>
      <w:divBdr>
        <w:top w:val="none" w:sz="0" w:space="0" w:color="auto"/>
        <w:left w:val="none" w:sz="0" w:space="0" w:color="auto"/>
        <w:bottom w:val="none" w:sz="0" w:space="0" w:color="auto"/>
        <w:right w:val="none" w:sz="0" w:space="0" w:color="auto"/>
      </w:divBdr>
      <w:divsChild>
        <w:div w:id="1482118408">
          <w:marLeft w:val="0"/>
          <w:marRight w:val="0"/>
          <w:marTop w:val="0"/>
          <w:marBottom w:val="0"/>
          <w:divBdr>
            <w:top w:val="none" w:sz="0" w:space="0" w:color="auto"/>
            <w:left w:val="none" w:sz="0" w:space="0" w:color="auto"/>
            <w:bottom w:val="none" w:sz="0" w:space="0" w:color="auto"/>
            <w:right w:val="none" w:sz="0" w:space="0" w:color="auto"/>
          </w:divBdr>
        </w:div>
        <w:div w:id="875848783">
          <w:marLeft w:val="0"/>
          <w:marRight w:val="0"/>
          <w:marTop w:val="0"/>
          <w:marBottom w:val="0"/>
          <w:divBdr>
            <w:top w:val="none" w:sz="0" w:space="0" w:color="auto"/>
            <w:left w:val="none" w:sz="0" w:space="0" w:color="auto"/>
            <w:bottom w:val="none" w:sz="0" w:space="0" w:color="auto"/>
            <w:right w:val="none" w:sz="0" w:space="0" w:color="auto"/>
          </w:divBdr>
        </w:div>
        <w:div w:id="1437169628">
          <w:marLeft w:val="0"/>
          <w:marRight w:val="0"/>
          <w:marTop w:val="0"/>
          <w:marBottom w:val="0"/>
          <w:divBdr>
            <w:top w:val="none" w:sz="0" w:space="0" w:color="auto"/>
            <w:left w:val="none" w:sz="0" w:space="0" w:color="auto"/>
            <w:bottom w:val="none" w:sz="0" w:space="0" w:color="auto"/>
            <w:right w:val="none" w:sz="0" w:space="0" w:color="auto"/>
          </w:divBdr>
        </w:div>
        <w:div w:id="1672172370">
          <w:marLeft w:val="0"/>
          <w:marRight w:val="0"/>
          <w:marTop w:val="0"/>
          <w:marBottom w:val="0"/>
          <w:divBdr>
            <w:top w:val="none" w:sz="0" w:space="0" w:color="auto"/>
            <w:left w:val="none" w:sz="0" w:space="0" w:color="auto"/>
            <w:bottom w:val="none" w:sz="0" w:space="0" w:color="auto"/>
            <w:right w:val="none" w:sz="0" w:space="0" w:color="auto"/>
          </w:divBdr>
        </w:div>
        <w:div w:id="484206408">
          <w:marLeft w:val="0"/>
          <w:marRight w:val="0"/>
          <w:marTop w:val="0"/>
          <w:marBottom w:val="0"/>
          <w:divBdr>
            <w:top w:val="none" w:sz="0" w:space="0" w:color="auto"/>
            <w:left w:val="none" w:sz="0" w:space="0" w:color="auto"/>
            <w:bottom w:val="none" w:sz="0" w:space="0" w:color="auto"/>
            <w:right w:val="none" w:sz="0" w:space="0" w:color="auto"/>
          </w:divBdr>
        </w:div>
        <w:div w:id="1514687366">
          <w:marLeft w:val="0"/>
          <w:marRight w:val="0"/>
          <w:marTop w:val="0"/>
          <w:marBottom w:val="0"/>
          <w:divBdr>
            <w:top w:val="none" w:sz="0" w:space="0" w:color="auto"/>
            <w:left w:val="none" w:sz="0" w:space="0" w:color="auto"/>
            <w:bottom w:val="none" w:sz="0" w:space="0" w:color="auto"/>
            <w:right w:val="none" w:sz="0" w:space="0" w:color="auto"/>
          </w:divBdr>
        </w:div>
        <w:div w:id="2045711564">
          <w:marLeft w:val="0"/>
          <w:marRight w:val="0"/>
          <w:marTop w:val="0"/>
          <w:marBottom w:val="0"/>
          <w:divBdr>
            <w:top w:val="none" w:sz="0" w:space="0" w:color="auto"/>
            <w:left w:val="none" w:sz="0" w:space="0" w:color="auto"/>
            <w:bottom w:val="none" w:sz="0" w:space="0" w:color="auto"/>
            <w:right w:val="none" w:sz="0" w:space="0" w:color="auto"/>
          </w:divBdr>
        </w:div>
        <w:div w:id="1414086361">
          <w:marLeft w:val="0"/>
          <w:marRight w:val="0"/>
          <w:marTop w:val="0"/>
          <w:marBottom w:val="0"/>
          <w:divBdr>
            <w:top w:val="none" w:sz="0" w:space="0" w:color="auto"/>
            <w:left w:val="none" w:sz="0" w:space="0" w:color="auto"/>
            <w:bottom w:val="none" w:sz="0" w:space="0" w:color="auto"/>
            <w:right w:val="none" w:sz="0" w:space="0" w:color="auto"/>
          </w:divBdr>
        </w:div>
        <w:div w:id="502474303">
          <w:marLeft w:val="0"/>
          <w:marRight w:val="0"/>
          <w:marTop w:val="0"/>
          <w:marBottom w:val="0"/>
          <w:divBdr>
            <w:top w:val="none" w:sz="0" w:space="0" w:color="auto"/>
            <w:left w:val="none" w:sz="0" w:space="0" w:color="auto"/>
            <w:bottom w:val="none" w:sz="0" w:space="0" w:color="auto"/>
            <w:right w:val="none" w:sz="0" w:space="0" w:color="auto"/>
          </w:divBdr>
        </w:div>
        <w:div w:id="1208493781">
          <w:marLeft w:val="0"/>
          <w:marRight w:val="0"/>
          <w:marTop w:val="0"/>
          <w:marBottom w:val="0"/>
          <w:divBdr>
            <w:top w:val="none" w:sz="0" w:space="0" w:color="auto"/>
            <w:left w:val="none" w:sz="0" w:space="0" w:color="auto"/>
            <w:bottom w:val="none" w:sz="0" w:space="0" w:color="auto"/>
            <w:right w:val="none" w:sz="0" w:space="0" w:color="auto"/>
          </w:divBdr>
        </w:div>
        <w:div w:id="1176043744">
          <w:marLeft w:val="0"/>
          <w:marRight w:val="0"/>
          <w:marTop w:val="0"/>
          <w:marBottom w:val="0"/>
          <w:divBdr>
            <w:top w:val="none" w:sz="0" w:space="0" w:color="auto"/>
            <w:left w:val="none" w:sz="0" w:space="0" w:color="auto"/>
            <w:bottom w:val="none" w:sz="0" w:space="0" w:color="auto"/>
            <w:right w:val="none" w:sz="0" w:space="0" w:color="auto"/>
          </w:divBdr>
        </w:div>
        <w:div w:id="575942012">
          <w:marLeft w:val="0"/>
          <w:marRight w:val="0"/>
          <w:marTop w:val="0"/>
          <w:marBottom w:val="0"/>
          <w:divBdr>
            <w:top w:val="none" w:sz="0" w:space="0" w:color="auto"/>
            <w:left w:val="none" w:sz="0" w:space="0" w:color="auto"/>
            <w:bottom w:val="none" w:sz="0" w:space="0" w:color="auto"/>
            <w:right w:val="none" w:sz="0" w:space="0" w:color="auto"/>
          </w:divBdr>
        </w:div>
        <w:div w:id="2000688222">
          <w:marLeft w:val="0"/>
          <w:marRight w:val="0"/>
          <w:marTop w:val="0"/>
          <w:marBottom w:val="0"/>
          <w:divBdr>
            <w:top w:val="none" w:sz="0" w:space="0" w:color="auto"/>
            <w:left w:val="none" w:sz="0" w:space="0" w:color="auto"/>
            <w:bottom w:val="none" w:sz="0" w:space="0" w:color="auto"/>
            <w:right w:val="none" w:sz="0" w:space="0" w:color="auto"/>
          </w:divBdr>
        </w:div>
        <w:div w:id="1799107599">
          <w:marLeft w:val="0"/>
          <w:marRight w:val="0"/>
          <w:marTop w:val="0"/>
          <w:marBottom w:val="0"/>
          <w:divBdr>
            <w:top w:val="none" w:sz="0" w:space="0" w:color="auto"/>
            <w:left w:val="none" w:sz="0" w:space="0" w:color="auto"/>
            <w:bottom w:val="none" w:sz="0" w:space="0" w:color="auto"/>
            <w:right w:val="none" w:sz="0" w:space="0" w:color="auto"/>
          </w:divBdr>
        </w:div>
        <w:div w:id="673999623">
          <w:marLeft w:val="0"/>
          <w:marRight w:val="0"/>
          <w:marTop w:val="0"/>
          <w:marBottom w:val="0"/>
          <w:divBdr>
            <w:top w:val="none" w:sz="0" w:space="0" w:color="auto"/>
            <w:left w:val="none" w:sz="0" w:space="0" w:color="auto"/>
            <w:bottom w:val="none" w:sz="0" w:space="0" w:color="auto"/>
            <w:right w:val="none" w:sz="0" w:space="0" w:color="auto"/>
          </w:divBdr>
        </w:div>
        <w:div w:id="266928618">
          <w:marLeft w:val="0"/>
          <w:marRight w:val="0"/>
          <w:marTop w:val="0"/>
          <w:marBottom w:val="0"/>
          <w:divBdr>
            <w:top w:val="none" w:sz="0" w:space="0" w:color="auto"/>
            <w:left w:val="none" w:sz="0" w:space="0" w:color="auto"/>
            <w:bottom w:val="none" w:sz="0" w:space="0" w:color="auto"/>
            <w:right w:val="none" w:sz="0" w:space="0" w:color="auto"/>
          </w:divBdr>
        </w:div>
        <w:div w:id="1945188290">
          <w:marLeft w:val="0"/>
          <w:marRight w:val="0"/>
          <w:marTop w:val="0"/>
          <w:marBottom w:val="0"/>
          <w:divBdr>
            <w:top w:val="none" w:sz="0" w:space="0" w:color="auto"/>
            <w:left w:val="none" w:sz="0" w:space="0" w:color="auto"/>
            <w:bottom w:val="none" w:sz="0" w:space="0" w:color="auto"/>
            <w:right w:val="none" w:sz="0" w:space="0" w:color="auto"/>
          </w:divBdr>
        </w:div>
        <w:div w:id="481771525">
          <w:marLeft w:val="0"/>
          <w:marRight w:val="0"/>
          <w:marTop w:val="0"/>
          <w:marBottom w:val="0"/>
          <w:divBdr>
            <w:top w:val="none" w:sz="0" w:space="0" w:color="auto"/>
            <w:left w:val="none" w:sz="0" w:space="0" w:color="auto"/>
            <w:bottom w:val="none" w:sz="0" w:space="0" w:color="auto"/>
            <w:right w:val="none" w:sz="0" w:space="0" w:color="auto"/>
          </w:divBdr>
        </w:div>
        <w:div w:id="264658834">
          <w:marLeft w:val="0"/>
          <w:marRight w:val="0"/>
          <w:marTop w:val="0"/>
          <w:marBottom w:val="0"/>
          <w:divBdr>
            <w:top w:val="none" w:sz="0" w:space="0" w:color="auto"/>
            <w:left w:val="none" w:sz="0" w:space="0" w:color="auto"/>
            <w:bottom w:val="none" w:sz="0" w:space="0" w:color="auto"/>
            <w:right w:val="none" w:sz="0" w:space="0" w:color="auto"/>
          </w:divBdr>
        </w:div>
        <w:div w:id="1970238673">
          <w:marLeft w:val="0"/>
          <w:marRight w:val="0"/>
          <w:marTop w:val="0"/>
          <w:marBottom w:val="0"/>
          <w:divBdr>
            <w:top w:val="none" w:sz="0" w:space="0" w:color="auto"/>
            <w:left w:val="none" w:sz="0" w:space="0" w:color="auto"/>
            <w:bottom w:val="none" w:sz="0" w:space="0" w:color="auto"/>
            <w:right w:val="none" w:sz="0" w:space="0" w:color="auto"/>
          </w:divBdr>
        </w:div>
        <w:div w:id="654143917">
          <w:marLeft w:val="0"/>
          <w:marRight w:val="0"/>
          <w:marTop w:val="0"/>
          <w:marBottom w:val="0"/>
          <w:divBdr>
            <w:top w:val="none" w:sz="0" w:space="0" w:color="auto"/>
            <w:left w:val="none" w:sz="0" w:space="0" w:color="auto"/>
            <w:bottom w:val="none" w:sz="0" w:space="0" w:color="auto"/>
            <w:right w:val="none" w:sz="0" w:space="0" w:color="auto"/>
          </w:divBdr>
        </w:div>
        <w:div w:id="831721208">
          <w:marLeft w:val="0"/>
          <w:marRight w:val="0"/>
          <w:marTop w:val="0"/>
          <w:marBottom w:val="0"/>
          <w:divBdr>
            <w:top w:val="none" w:sz="0" w:space="0" w:color="auto"/>
            <w:left w:val="none" w:sz="0" w:space="0" w:color="auto"/>
            <w:bottom w:val="none" w:sz="0" w:space="0" w:color="auto"/>
            <w:right w:val="none" w:sz="0" w:space="0" w:color="auto"/>
          </w:divBdr>
        </w:div>
        <w:div w:id="1071540591">
          <w:marLeft w:val="0"/>
          <w:marRight w:val="0"/>
          <w:marTop w:val="0"/>
          <w:marBottom w:val="0"/>
          <w:divBdr>
            <w:top w:val="none" w:sz="0" w:space="0" w:color="auto"/>
            <w:left w:val="none" w:sz="0" w:space="0" w:color="auto"/>
            <w:bottom w:val="none" w:sz="0" w:space="0" w:color="auto"/>
            <w:right w:val="none" w:sz="0" w:space="0" w:color="auto"/>
          </w:divBdr>
        </w:div>
        <w:div w:id="2049647768">
          <w:marLeft w:val="0"/>
          <w:marRight w:val="0"/>
          <w:marTop w:val="0"/>
          <w:marBottom w:val="0"/>
          <w:divBdr>
            <w:top w:val="none" w:sz="0" w:space="0" w:color="auto"/>
            <w:left w:val="none" w:sz="0" w:space="0" w:color="auto"/>
            <w:bottom w:val="none" w:sz="0" w:space="0" w:color="auto"/>
            <w:right w:val="none" w:sz="0" w:space="0" w:color="auto"/>
          </w:divBdr>
        </w:div>
        <w:div w:id="1536623704">
          <w:marLeft w:val="0"/>
          <w:marRight w:val="0"/>
          <w:marTop w:val="0"/>
          <w:marBottom w:val="0"/>
          <w:divBdr>
            <w:top w:val="none" w:sz="0" w:space="0" w:color="auto"/>
            <w:left w:val="none" w:sz="0" w:space="0" w:color="auto"/>
            <w:bottom w:val="none" w:sz="0" w:space="0" w:color="auto"/>
            <w:right w:val="none" w:sz="0" w:space="0" w:color="auto"/>
          </w:divBdr>
        </w:div>
        <w:div w:id="463155127">
          <w:marLeft w:val="0"/>
          <w:marRight w:val="0"/>
          <w:marTop w:val="0"/>
          <w:marBottom w:val="0"/>
          <w:divBdr>
            <w:top w:val="none" w:sz="0" w:space="0" w:color="auto"/>
            <w:left w:val="none" w:sz="0" w:space="0" w:color="auto"/>
            <w:bottom w:val="none" w:sz="0" w:space="0" w:color="auto"/>
            <w:right w:val="none" w:sz="0" w:space="0" w:color="auto"/>
          </w:divBdr>
        </w:div>
        <w:div w:id="590237425">
          <w:marLeft w:val="0"/>
          <w:marRight w:val="0"/>
          <w:marTop w:val="0"/>
          <w:marBottom w:val="0"/>
          <w:divBdr>
            <w:top w:val="none" w:sz="0" w:space="0" w:color="auto"/>
            <w:left w:val="none" w:sz="0" w:space="0" w:color="auto"/>
            <w:bottom w:val="none" w:sz="0" w:space="0" w:color="auto"/>
            <w:right w:val="none" w:sz="0" w:space="0" w:color="auto"/>
          </w:divBdr>
        </w:div>
        <w:div w:id="355236759">
          <w:marLeft w:val="0"/>
          <w:marRight w:val="0"/>
          <w:marTop w:val="0"/>
          <w:marBottom w:val="0"/>
          <w:divBdr>
            <w:top w:val="none" w:sz="0" w:space="0" w:color="auto"/>
            <w:left w:val="none" w:sz="0" w:space="0" w:color="auto"/>
            <w:bottom w:val="none" w:sz="0" w:space="0" w:color="auto"/>
            <w:right w:val="none" w:sz="0" w:space="0" w:color="auto"/>
          </w:divBdr>
        </w:div>
        <w:div w:id="2088963181">
          <w:marLeft w:val="0"/>
          <w:marRight w:val="0"/>
          <w:marTop w:val="0"/>
          <w:marBottom w:val="0"/>
          <w:divBdr>
            <w:top w:val="none" w:sz="0" w:space="0" w:color="auto"/>
            <w:left w:val="none" w:sz="0" w:space="0" w:color="auto"/>
            <w:bottom w:val="none" w:sz="0" w:space="0" w:color="auto"/>
            <w:right w:val="none" w:sz="0" w:space="0" w:color="auto"/>
          </w:divBdr>
        </w:div>
        <w:div w:id="1287546430">
          <w:marLeft w:val="0"/>
          <w:marRight w:val="0"/>
          <w:marTop w:val="0"/>
          <w:marBottom w:val="0"/>
          <w:divBdr>
            <w:top w:val="none" w:sz="0" w:space="0" w:color="auto"/>
            <w:left w:val="none" w:sz="0" w:space="0" w:color="auto"/>
            <w:bottom w:val="none" w:sz="0" w:space="0" w:color="auto"/>
            <w:right w:val="none" w:sz="0" w:space="0" w:color="auto"/>
          </w:divBdr>
        </w:div>
        <w:div w:id="2101028192">
          <w:marLeft w:val="0"/>
          <w:marRight w:val="0"/>
          <w:marTop w:val="0"/>
          <w:marBottom w:val="0"/>
          <w:divBdr>
            <w:top w:val="none" w:sz="0" w:space="0" w:color="auto"/>
            <w:left w:val="none" w:sz="0" w:space="0" w:color="auto"/>
            <w:bottom w:val="none" w:sz="0" w:space="0" w:color="auto"/>
            <w:right w:val="none" w:sz="0" w:space="0" w:color="auto"/>
          </w:divBdr>
        </w:div>
        <w:div w:id="1782459267">
          <w:marLeft w:val="0"/>
          <w:marRight w:val="0"/>
          <w:marTop w:val="0"/>
          <w:marBottom w:val="0"/>
          <w:divBdr>
            <w:top w:val="none" w:sz="0" w:space="0" w:color="auto"/>
            <w:left w:val="none" w:sz="0" w:space="0" w:color="auto"/>
            <w:bottom w:val="none" w:sz="0" w:space="0" w:color="auto"/>
            <w:right w:val="none" w:sz="0" w:space="0" w:color="auto"/>
          </w:divBdr>
        </w:div>
        <w:div w:id="1553275856">
          <w:marLeft w:val="0"/>
          <w:marRight w:val="0"/>
          <w:marTop w:val="0"/>
          <w:marBottom w:val="0"/>
          <w:divBdr>
            <w:top w:val="none" w:sz="0" w:space="0" w:color="auto"/>
            <w:left w:val="none" w:sz="0" w:space="0" w:color="auto"/>
            <w:bottom w:val="none" w:sz="0" w:space="0" w:color="auto"/>
            <w:right w:val="none" w:sz="0" w:space="0" w:color="auto"/>
          </w:divBdr>
        </w:div>
        <w:div w:id="34472758">
          <w:marLeft w:val="0"/>
          <w:marRight w:val="0"/>
          <w:marTop w:val="0"/>
          <w:marBottom w:val="0"/>
          <w:divBdr>
            <w:top w:val="none" w:sz="0" w:space="0" w:color="auto"/>
            <w:left w:val="none" w:sz="0" w:space="0" w:color="auto"/>
            <w:bottom w:val="none" w:sz="0" w:space="0" w:color="auto"/>
            <w:right w:val="none" w:sz="0" w:space="0" w:color="auto"/>
          </w:divBdr>
        </w:div>
        <w:div w:id="736057400">
          <w:marLeft w:val="0"/>
          <w:marRight w:val="0"/>
          <w:marTop w:val="0"/>
          <w:marBottom w:val="0"/>
          <w:divBdr>
            <w:top w:val="none" w:sz="0" w:space="0" w:color="auto"/>
            <w:left w:val="none" w:sz="0" w:space="0" w:color="auto"/>
            <w:bottom w:val="none" w:sz="0" w:space="0" w:color="auto"/>
            <w:right w:val="none" w:sz="0" w:space="0" w:color="auto"/>
          </w:divBdr>
        </w:div>
        <w:div w:id="205334796">
          <w:marLeft w:val="0"/>
          <w:marRight w:val="0"/>
          <w:marTop w:val="0"/>
          <w:marBottom w:val="0"/>
          <w:divBdr>
            <w:top w:val="none" w:sz="0" w:space="0" w:color="auto"/>
            <w:left w:val="none" w:sz="0" w:space="0" w:color="auto"/>
            <w:bottom w:val="none" w:sz="0" w:space="0" w:color="auto"/>
            <w:right w:val="none" w:sz="0" w:space="0" w:color="auto"/>
          </w:divBdr>
        </w:div>
        <w:div w:id="1252546749">
          <w:marLeft w:val="0"/>
          <w:marRight w:val="0"/>
          <w:marTop w:val="0"/>
          <w:marBottom w:val="0"/>
          <w:divBdr>
            <w:top w:val="none" w:sz="0" w:space="0" w:color="auto"/>
            <w:left w:val="none" w:sz="0" w:space="0" w:color="auto"/>
            <w:bottom w:val="none" w:sz="0" w:space="0" w:color="auto"/>
            <w:right w:val="none" w:sz="0" w:space="0" w:color="auto"/>
          </w:divBdr>
        </w:div>
        <w:div w:id="1777627801">
          <w:marLeft w:val="0"/>
          <w:marRight w:val="0"/>
          <w:marTop w:val="0"/>
          <w:marBottom w:val="0"/>
          <w:divBdr>
            <w:top w:val="none" w:sz="0" w:space="0" w:color="auto"/>
            <w:left w:val="none" w:sz="0" w:space="0" w:color="auto"/>
            <w:bottom w:val="none" w:sz="0" w:space="0" w:color="auto"/>
            <w:right w:val="none" w:sz="0" w:space="0" w:color="auto"/>
          </w:divBdr>
        </w:div>
        <w:div w:id="1943415357">
          <w:marLeft w:val="0"/>
          <w:marRight w:val="0"/>
          <w:marTop w:val="0"/>
          <w:marBottom w:val="0"/>
          <w:divBdr>
            <w:top w:val="none" w:sz="0" w:space="0" w:color="auto"/>
            <w:left w:val="none" w:sz="0" w:space="0" w:color="auto"/>
            <w:bottom w:val="none" w:sz="0" w:space="0" w:color="auto"/>
            <w:right w:val="none" w:sz="0" w:space="0" w:color="auto"/>
          </w:divBdr>
        </w:div>
        <w:div w:id="1963340223">
          <w:marLeft w:val="0"/>
          <w:marRight w:val="0"/>
          <w:marTop w:val="0"/>
          <w:marBottom w:val="0"/>
          <w:divBdr>
            <w:top w:val="none" w:sz="0" w:space="0" w:color="auto"/>
            <w:left w:val="none" w:sz="0" w:space="0" w:color="auto"/>
            <w:bottom w:val="none" w:sz="0" w:space="0" w:color="auto"/>
            <w:right w:val="none" w:sz="0" w:space="0" w:color="auto"/>
          </w:divBdr>
        </w:div>
        <w:div w:id="176580726">
          <w:marLeft w:val="0"/>
          <w:marRight w:val="0"/>
          <w:marTop w:val="0"/>
          <w:marBottom w:val="0"/>
          <w:divBdr>
            <w:top w:val="none" w:sz="0" w:space="0" w:color="auto"/>
            <w:left w:val="none" w:sz="0" w:space="0" w:color="auto"/>
            <w:bottom w:val="none" w:sz="0" w:space="0" w:color="auto"/>
            <w:right w:val="none" w:sz="0" w:space="0" w:color="auto"/>
          </w:divBdr>
        </w:div>
        <w:div w:id="335305670">
          <w:marLeft w:val="0"/>
          <w:marRight w:val="0"/>
          <w:marTop w:val="0"/>
          <w:marBottom w:val="0"/>
          <w:divBdr>
            <w:top w:val="none" w:sz="0" w:space="0" w:color="auto"/>
            <w:left w:val="none" w:sz="0" w:space="0" w:color="auto"/>
            <w:bottom w:val="none" w:sz="0" w:space="0" w:color="auto"/>
            <w:right w:val="none" w:sz="0" w:space="0" w:color="auto"/>
          </w:divBdr>
        </w:div>
        <w:div w:id="1644308233">
          <w:marLeft w:val="0"/>
          <w:marRight w:val="0"/>
          <w:marTop w:val="0"/>
          <w:marBottom w:val="0"/>
          <w:divBdr>
            <w:top w:val="none" w:sz="0" w:space="0" w:color="auto"/>
            <w:left w:val="none" w:sz="0" w:space="0" w:color="auto"/>
            <w:bottom w:val="none" w:sz="0" w:space="0" w:color="auto"/>
            <w:right w:val="none" w:sz="0" w:space="0" w:color="auto"/>
          </w:divBdr>
        </w:div>
        <w:div w:id="587888917">
          <w:marLeft w:val="0"/>
          <w:marRight w:val="0"/>
          <w:marTop w:val="0"/>
          <w:marBottom w:val="0"/>
          <w:divBdr>
            <w:top w:val="none" w:sz="0" w:space="0" w:color="auto"/>
            <w:left w:val="none" w:sz="0" w:space="0" w:color="auto"/>
            <w:bottom w:val="none" w:sz="0" w:space="0" w:color="auto"/>
            <w:right w:val="none" w:sz="0" w:space="0" w:color="auto"/>
          </w:divBdr>
        </w:div>
        <w:div w:id="1507211845">
          <w:marLeft w:val="0"/>
          <w:marRight w:val="0"/>
          <w:marTop w:val="0"/>
          <w:marBottom w:val="0"/>
          <w:divBdr>
            <w:top w:val="none" w:sz="0" w:space="0" w:color="auto"/>
            <w:left w:val="none" w:sz="0" w:space="0" w:color="auto"/>
            <w:bottom w:val="none" w:sz="0" w:space="0" w:color="auto"/>
            <w:right w:val="none" w:sz="0" w:space="0" w:color="auto"/>
          </w:divBdr>
        </w:div>
        <w:div w:id="236130962">
          <w:marLeft w:val="0"/>
          <w:marRight w:val="0"/>
          <w:marTop w:val="0"/>
          <w:marBottom w:val="0"/>
          <w:divBdr>
            <w:top w:val="none" w:sz="0" w:space="0" w:color="auto"/>
            <w:left w:val="none" w:sz="0" w:space="0" w:color="auto"/>
            <w:bottom w:val="none" w:sz="0" w:space="0" w:color="auto"/>
            <w:right w:val="none" w:sz="0" w:space="0" w:color="auto"/>
          </w:divBdr>
        </w:div>
        <w:div w:id="2113239965">
          <w:marLeft w:val="0"/>
          <w:marRight w:val="0"/>
          <w:marTop w:val="0"/>
          <w:marBottom w:val="0"/>
          <w:divBdr>
            <w:top w:val="none" w:sz="0" w:space="0" w:color="auto"/>
            <w:left w:val="none" w:sz="0" w:space="0" w:color="auto"/>
            <w:bottom w:val="none" w:sz="0" w:space="0" w:color="auto"/>
            <w:right w:val="none" w:sz="0" w:space="0" w:color="auto"/>
          </w:divBdr>
        </w:div>
        <w:div w:id="1428305708">
          <w:marLeft w:val="0"/>
          <w:marRight w:val="0"/>
          <w:marTop w:val="0"/>
          <w:marBottom w:val="0"/>
          <w:divBdr>
            <w:top w:val="none" w:sz="0" w:space="0" w:color="auto"/>
            <w:left w:val="none" w:sz="0" w:space="0" w:color="auto"/>
            <w:bottom w:val="none" w:sz="0" w:space="0" w:color="auto"/>
            <w:right w:val="none" w:sz="0" w:space="0" w:color="auto"/>
          </w:divBdr>
        </w:div>
        <w:div w:id="1041127711">
          <w:marLeft w:val="0"/>
          <w:marRight w:val="0"/>
          <w:marTop w:val="0"/>
          <w:marBottom w:val="0"/>
          <w:divBdr>
            <w:top w:val="none" w:sz="0" w:space="0" w:color="auto"/>
            <w:left w:val="none" w:sz="0" w:space="0" w:color="auto"/>
            <w:bottom w:val="none" w:sz="0" w:space="0" w:color="auto"/>
            <w:right w:val="none" w:sz="0" w:space="0" w:color="auto"/>
          </w:divBdr>
        </w:div>
        <w:div w:id="703138552">
          <w:marLeft w:val="0"/>
          <w:marRight w:val="0"/>
          <w:marTop w:val="0"/>
          <w:marBottom w:val="0"/>
          <w:divBdr>
            <w:top w:val="none" w:sz="0" w:space="0" w:color="auto"/>
            <w:left w:val="none" w:sz="0" w:space="0" w:color="auto"/>
            <w:bottom w:val="none" w:sz="0" w:space="0" w:color="auto"/>
            <w:right w:val="none" w:sz="0" w:space="0" w:color="auto"/>
          </w:divBdr>
        </w:div>
        <w:div w:id="1320230716">
          <w:marLeft w:val="0"/>
          <w:marRight w:val="0"/>
          <w:marTop w:val="0"/>
          <w:marBottom w:val="0"/>
          <w:divBdr>
            <w:top w:val="none" w:sz="0" w:space="0" w:color="auto"/>
            <w:left w:val="none" w:sz="0" w:space="0" w:color="auto"/>
            <w:bottom w:val="none" w:sz="0" w:space="0" w:color="auto"/>
            <w:right w:val="none" w:sz="0" w:space="0" w:color="auto"/>
          </w:divBdr>
        </w:div>
        <w:div w:id="1331252030">
          <w:marLeft w:val="0"/>
          <w:marRight w:val="0"/>
          <w:marTop w:val="0"/>
          <w:marBottom w:val="0"/>
          <w:divBdr>
            <w:top w:val="none" w:sz="0" w:space="0" w:color="auto"/>
            <w:left w:val="none" w:sz="0" w:space="0" w:color="auto"/>
            <w:bottom w:val="none" w:sz="0" w:space="0" w:color="auto"/>
            <w:right w:val="none" w:sz="0" w:space="0" w:color="auto"/>
          </w:divBdr>
        </w:div>
        <w:div w:id="565067786">
          <w:marLeft w:val="0"/>
          <w:marRight w:val="0"/>
          <w:marTop w:val="0"/>
          <w:marBottom w:val="0"/>
          <w:divBdr>
            <w:top w:val="none" w:sz="0" w:space="0" w:color="auto"/>
            <w:left w:val="none" w:sz="0" w:space="0" w:color="auto"/>
            <w:bottom w:val="none" w:sz="0" w:space="0" w:color="auto"/>
            <w:right w:val="none" w:sz="0" w:space="0" w:color="auto"/>
          </w:divBdr>
        </w:div>
        <w:div w:id="1692296942">
          <w:marLeft w:val="0"/>
          <w:marRight w:val="0"/>
          <w:marTop w:val="0"/>
          <w:marBottom w:val="0"/>
          <w:divBdr>
            <w:top w:val="none" w:sz="0" w:space="0" w:color="auto"/>
            <w:left w:val="none" w:sz="0" w:space="0" w:color="auto"/>
            <w:bottom w:val="none" w:sz="0" w:space="0" w:color="auto"/>
            <w:right w:val="none" w:sz="0" w:space="0" w:color="auto"/>
          </w:divBdr>
        </w:div>
        <w:div w:id="1409569250">
          <w:marLeft w:val="0"/>
          <w:marRight w:val="0"/>
          <w:marTop w:val="0"/>
          <w:marBottom w:val="0"/>
          <w:divBdr>
            <w:top w:val="none" w:sz="0" w:space="0" w:color="auto"/>
            <w:left w:val="none" w:sz="0" w:space="0" w:color="auto"/>
            <w:bottom w:val="none" w:sz="0" w:space="0" w:color="auto"/>
            <w:right w:val="none" w:sz="0" w:space="0" w:color="auto"/>
          </w:divBdr>
        </w:div>
        <w:div w:id="1676880185">
          <w:marLeft w:val="0"/>
          <w:marRight w:val="0"/>
          <w:marTop w:val="0"/>
          <w:marBottom w:val="0"/>
          <w:divBdr>
            <w:top w:val="none" w:sz="0" w:space="0" w:color="auto"/>
            <w:left w:val="none" w:sz="0" w:space="0" w:color="auto"/>
            <w:bottom w:val="none" w:sz="0" w:space="0" w:color="auto"/>
            <w:right w:val="none" w:sz="0" w:space="0" w:color="auto"/>
          </w:divBdr>
        </w:div>
        <w:div w:id="135033038">
          <w:marLeft w:val="0"/>
          <w:marRight w:val="0"/>
          <w:marTop w:val="0"/>
          <w:marBottom w:val="0"/>
          <w:divBdr>
            <w:top w:val="none" w:sz="0" w:space="0" w:color="auto"/>
            <w:left w:val="none" w:sz="0" w:space="0" w:color="auto"/>
            <w:bottom w:val="none" w:sz="0" w:space="0" w:color="auto"/>
            <w:right w:val="none" w:sz="0" w:space="0" w:color="auto"/>
          </w:divBdr>
        </w:div>
        <w:div w:id="1073504669">
          <w:marLeft w:val="0"/>
          <w:marRight w:val="0"/>
          <w:marTop w:val="0"/>
          <w:marBottom w:val="0"/>
          <w:divBdr>
            <w:top w:val="none" w:sz="0" w:space="0" w:color="auto"/>
            <w:left w:val="none" w:sz="0" w:space="0" w:color="auto"/>
            <w:bottom w:val="none" w:sz="0" w:space="0" w:color="auto"/>
            <w:right w:val="none" w:sz="0" w:space="0" w:color="auto"/>
          </w:divBdr>
        </w:div>
        <w:div w:id="1976107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drmünevver</dc:creator>
  <cp:lastModifiedBy>Windows Kullanıcısı</cp:lastModifiedBy>
  <cp:revision>2</cp:revision>
  <dcterms:created xsi:type="dcterms:W3CDTF">2020-11-13T12:53:00Z</dcterms:created>
  <dcterms:modified xsi:type="dcterms:W3CDTF">2020-11-13T12:53:00Z</dcterms:modified>
</cp:coreProperties>
</file>